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C4" w:rsidRPr="008812A2" w:rsidRDefault="000B4FC4" w:rsidP="000B4FC4">
      <w:pPr>
        <w:spacing w:line="360" w:lineRule="auto"/>
        <w:ind w:left="5670" w:firstLine="0"/>
      </w:pPr>
      <w:r w:rsidRPr="008812A2">
        <w:t>ЗАТВЕРДЖЕНО</w:t>
      </w:r>
    </w:p>
    <w:p w:rsidR="000B4FC4" w:rsidRPr="008812A2" w:rsidRDefault="000B4FC4" w:rsidP="000B4FC4">
      <w:pPr>
        <w:spacing w:line="360" w:lineRule="auto"/>
        <w:ind w:left="5670" w:firstLine="0"/>
      </w:pPr>
      <w:r w:rsidRPr="008812A2">
        <w:t>Наказ Пенсійного фонду України</w:t>
      </w:r>
    </w:p>
    <w:p w:rsidR="000B4FC4" w:rsidRDefault="000B4FC4" w:rsidP="000B4FC4">
      <w:pPr>
        <w:spacing w:line="240" w:lineRule="auto"/>
        <w:ind w:left="5670" w:firstLine="0"/>
      </w:pPr>
      <w:r w:rsidRPr="008812A2">
        <w:t>______________ № _________</w:t>
      </w:r>
    </w:p>
    <w:p w:rsidR="000B4FC4" w:rsidRDefault="000B4FC4" w:rsidP="000B4FC4">
      <w:pPr>
        <w:spacing w:line="240" w:lineRule="auto"/>
        <w:ind w:firstLine="0"/>
        <w:jc w:val="center"/>
      </w:pPr>
    </w:p>
    <w:p w:rsidR="000B4FC4" w:rsidRDefault="000B4FC4" w:rsidP="000B4FC4">
      <w:pPr>
        <w:spacing w:line="240" w:lineRule="auto"/>
        <w:ind w:firstLine="0"/>
        <w:jc w:val="center"/>
        <w:rPr>
          <w:b/>
        </w:rPr>
      </w:pPr>
    </w:p>
    <w:p w:rsidR="00ED6F05" w:rsidRDefault="00ED6F05" w:rsidP="000B4FC4">
      <w:pPr>
        <w:spacing w:line="240" w:lineRule="auto"/>
        <w:ind w:firstLine="0"/>
        <w:jc w:val="center"/>
        <w:rPr>
          <w:b/>
        </w:rPr>
      </w:pPr>
      <w:r>
        <w:rPr>
          <w:b/>
        </w:rPr>
        <w:t>УМОВИ</w:t>
      </w:r>
    </w:p>
    <w:p w:rsidR="000B4FC4" w:rsidRDefault="006840E8" w:rsidP="00ED6F05">
      <w:pPr>
        <w:spacing w:line="240" w:lineRule="auto"/>
        <w:ind w:firstLine="0"/>
        <w:jc w:val="center"/>
        <w:rPr>
          <w:b/>
        </w:rPr>
      </w:pPr>
      <w:r>
        <w:rPr>
          <w:b/>
        </w:rPr>
        <w:t>проведення конкурсу</w:t>
      </w:r>
      <w:r w:rsidR="00ED6F05">
        <w:rPr>
          <w:b/>
        </w:rPr>
        <w:t xml:space="preserve"> </w:t>
      </w:r>
      <w:r>
        <w:rPr>
          <w:b/>
        </w:rPr>
        <w:t xml:space="preserve">на зайняття посади </w:t>
      </w:r>
    </w:p>
    <w:p w:rsidR="000B4FC4" w:rsidRDefault="006840E8" w:rsidP="000B4FC4">
      <w:pPr>
        <w:spacing w:line="240" w:lineRule="auto"/>
        <w:ind w:firstLine="0"/>
        <w:jc w:val="center"/>
        <w:rPr>
          <w:b/>
        </w:rPr>
      </w:pPr>
      <w:r>
        <w:rPr>
          <w:b/>
        </w:rPr>
        <w:t>головного спеціаліста відділу кадрового адміністрування та організаційного розвитку Управління по роботі з персоналом</w:t>
      </w:r>
    </w:p>
    <w:p w:rsidR="0036548C" w:rsidRDefault="006840E8" w:rsidP="000B4FC4">
      <w:pPr>
        <w:spacing w:line="240" w:lineRule="auto"/>
        <w:ind w:firstLine="0"/>
        <w:jc w:val="center"/>
      </w:pPr>
      <w:r>
        <w:rPr>
          <w:b/>
        </w:rPr>
        <w:t xml:space="preserve"> Пенсійного фонду України </w:t>
      </w:r>
    </w:p>
    <w:p w:rsidR="0036548C" w:rsidRDefault="0036548C">
      <w:pPr>
        <w:jc w:val="center"/>
      </w:pPr>
    </w:p>
    <w:tbl>
      <w:tblPr>
        <w:tblStyle w:val="a5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119"/>
        <w:gridCol w:w="6094"/>
      </w:tblGrid>
      <w:tr w:rsidR="0036548C">
        <w:tc>
          <w:tcPr>
            <w:tcW w:w="9639" w:type="dxa"/>
            <w:gridSpan w:val="3"/>
          </w:tcPr>
          <w:p w:rsidR="0036548C" w:rsidRPr="00ED6F05" w:rsidRDefault="006840E8">
            <w:pPr>
              <w:spacing w:line="240" w:lineRule="auto"/>
              <w:ind w:firstLine="181"/>
              <w:jc w:val="center"/>
            </w:pPr>
            <w:r w:rsidRPr="00ED6F05">
              <w:t>Загальні умови</w:t>
            </w:r>
          </w:p>
        </w:tc>
      </w:tr>
      <w:tr w:rsidR="0036548C">
        <w:tc>
          <w:tcPr>
            <w:tcW w:w="3545" w:type="dxa"/>
            <w:gridSpan w:val="2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094" w:type="dxa"/>
            <w:vAlign w:val="center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 xml:space="preserve">організовувати виконання </w:t>
            </w:r>
            <w:r w:rsidR="003F0CB6">
              <w:rPr>
                <w:color w:val="000000"/>
              </w:rPr>
              <w:t>Пенсійним ф</w:t>
            </w:r>
            <w:r>
              <w:rPr>
                <w:color w:val="000000"/>
              </w:rPr>
              <w:t>ондом</w:t>
            </w:r>
            <w:r w:rsidR="003F0CB6">
              <w:rPr>
                <w:color w:val="000000"/>
              </w:rPr>
              <w:t xml:space="preserve"> України (далі – Фонд)</w:t>
            </w:r>
            <w:r>
              <w:rPr>
                <w:color w:val="000000"/>
              </w:rPr>
              <w:t xml:space="preserve"> законів, інших нормативно-правових актів з питань мобілізаційної підготовки та мобілізації;</w:t>
            </w:r>
          </w:p>
          <w:p w:rsidR="0036548C" w:rsidRDefault="005B5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>розробляти та подавати</w:t>
            </w:r>
            <w:r w:rsidR="006840E8">
              <w:rPr>
                <w:color w:val="000000"/>
              </w:rPr>
              <w:t xml:space="preserve"> Голові правління Фонду </w:t>
            </w:r>
            <w:proofErr w:type="spellStart"/>
            <w:r w:rsidR="006840E8">
              <w:rPr>
                <w:color w:val="000000"/>
              </w:rPr>
              <w:t>проєкти</w:t>
            </w:r>
            <w:proofErr w:type="spellEnd"/>
            <w:r w:rsidR="006840E8">
              <w:rPr>
                <w:color w:val="000000"/>
              </w:rPr>
              <w:t xml:space="preserve"> нормативно-правових актів з питань мобілізаційної підготовки та мобілізації;</w:t>
            </w:r>
          </w:p>
          <w:p w:rsidR="0036548C" w:rsidRDefault="003F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здійснювати</w:t>
            </w:r>
            <w:r w:rsidR="006840E8">
              <w:rPr>
                <w:color w:val="000000"/>
              </w:rPr>
              <w:t xml:space="preserve"> </w:t>
            </w:r>
            <w:r w:rsidR="003040F2">
              <w:rPr>
                <w:color w:val="000000"/>
              </w:rPr>
              <w:t>інформаційне</w:t>
            </w:r>
            <w:r w:rsidR="006840E8">
              <w:rPr>
                <w:color w:val="000000"/>
              </w:rPr>
              <w:t xml:space="preserve">, </w:t>
            </w:r>
            <w:r w:rsidR="003040F2">
              <w:rPr>
                <w:color w:val="000000"/>
              </w:rPr>
              <w:t>методологічне і методичне</w:t>
            </w:r>
            <w:r w:rsidR="006840E8">
              <w:rPr>
                <w:color w:val="000000"/>
              </w:rPr>
              <w:t xml:space="preserve"> забезпечення мобілізаційної підготовки та мобілізації</w:t>
            </w:r>
            <w:r w:rsidR="005B5E27">
              <w:rPr>
                <w:color w:val="000000"/>
              </w:rPr>
              <w:t xml:space="preserve"> в територіальних органах Фонду;</w:t>
            </w:r>
          </w:p>
          <w:p w:rsidR="0036548C" w:rsidRDefault="005B5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>організовувати</w:t>
            </w:r>
            <w:r w:rsidR="006840E8">
              <w:rPr>
                <w:color w:val="000000"/>
              </w:rPr>
              <w:t xml:space="preserve"> та забезпеч</w:t>
            </w:r>
            <w:r>
              <w:rPr>
                <w:color w:val="000000"/>
              </w:rPr>
              <w:t>увати</w:t>
            </w:r>
            <w:r w:rsidR="006840E8">
              <w:rPr>
                <w:color w:val="000000"/>
              </w:rPr>
              <w:t xml:space="preserve"> розроблення мобілізаційних планів, довготермінових і річних програм мобілізаційної підготовки Фонду та його територіальних органів;</w:t>
            </w:r>
          </w:p>
          <w:p w:rsidR="0036548C" w:rsidRDefault="005B5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 xml:space="preserve">здійснювати планування </w:t>
            </w:r>
            <w:r w:rsidR="0067207C">
              <w:rPr>
                <w:color w:val="000000"/>
              </w:rPr>
              <w:t xml:space="preserve">та </w:t>
            </w:r>
            <w:r>
              <w:rPr>
                <w:color w:val="000000"/>
              </w:rPr>
              <w:t>організацію</w:t>
            </w:r>
            <w:r w:rsidR="006840E8">
              <w:rPr>
                <w:color w:val="000000"/>
              </w:rPr>
              <w:t xml:space="preserve"> проведення заходів з мобілізаційної підготовки, у тому числі з переведення Фонду на роботу в умовах особливого періоду;</w:t>
            </w:r>
          </w:p>
          <w:p w:rsidR="0036548C" w:rsidRDefault="005B5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>здійснювати</w:t>
            </w:r>
            <w:r w:rsidR="006840E8">
              <w:rPr>
                <w:color w:val="000000"/>
              </w:rPr>
              <w:t xml:space="preserve"> доведення мобілізаційних завдань (замовлень) до територіальних органів Фонду та забезпеч</w:t>
            </w:r>
            <w:r w:rsidR="003F0CB6">
              <w:rPr>
                <w:color w:val="000000"/>
              </w:rPr>
              <w:t>увати</w:t>
            </w:r>
            <w:r w:rsidR="006840E8">
              <w:rPr>
                <w:color w:val="000000"/>
              </w:rPr>
              <w:t xml:space="preserve"> їх виконання відповідно до</w:t>
            </w:r>
            <w:r>
              <w:rPr>
                <w:color w:val="000000"/>
              </w:rPr>
              <w:t xml:space="preserve"> укладених договорів. Визначати</w:t>
            </w:r>
            <w:r w:rsidR="006840E8">
              <w:rPr>
                <w:color w:val="000000"/>
              </w:rPr>
              <w:t xml:space="preserve"> потреби (обсяги) у фінансуванні заходів з мобілізаційної підготовки;</w:t>
            </w:r>
          </w:p>
          <w:p w:rsidR="0036548C" w:rsidRDefault="005B5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>здійснювати облік</w:t>
            </w:r>
            <w:r w:rsidR="006840E8">
              <w:rPr>
                <w:color w:val="000000"/>
              </w:rPr>
              <w:t xml:space="preserve"> військовозобов’язаних і призовників та бронювання</w:t>
            </w:r>
            <w:r>
              <w:rPr>
                <w:color w:val="000000"/>
              </w:rPr>
              <w:t xml:space="preserve"> </w:t>
            </w:r>
            <w:r w:rsidR="006840E8">
              <w:rPr>
                <w:color w:val="000000"/>
              </w:rPr>
              <w:t>військовозобов’язан</w:t>
            </w:r>
            <w:r>
              <w:rPr>
                <w:color w:val="000000"/>
              </w:rPr>
              <w:t xml:space="preserve">их в </w:t>
            </w:r>
            <w:proofErr w:type="spellStart"/>
            <w:r>
              <w:rPr>
                <w:color w:val="000000"/>
              </w:rPr>
              <w:t>апараті</w:t>
            </w:r>
            <w:proofErr w:type="spellEnd"/>
            <w:r>
              <w:rPr>
                <w:color w:val="000000"/>
              </w:rPr>
              <w:t xml:space="preserve"> Фонду, забезпечувати контроль</w:t>
            </w:r>
            <w:r w:rsidR="006840E8">
              <w:rPr>
                <w:color w:val="000000"/>
              </w:rPr>
              <w:t xml:space="preserve"> за станом військового обліку військовозобов’язаних і призовників </w:t>
            </w:r>
            <w:r w:rsidR="0067207C">
              <w:rPr>
                <w:color w:val="000000"/>
              </w:rPr>
              <w:t xml:space="preserve">у </w:t>
            </w:r>
            <w:r w:rsidR="006840E8">
              <w:rPr>
                <w:color w:val="000000"/>
              </w:rPr>
              <w:t xml:space="preserve">територіальних органах Фонду; </w:t>
            </w:r>
          </w:p>
          <w:p w:rsidR="0036548C" w:rsidRDefault="005B5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організовувати</w:t>
            </w:r>
            <w:r w:rsidR="006840E8">
              <w:rPr>
                <w:color w:val="000000"/>
              </w:rPr>
              <w:t xml:space="preserve"> робо</w:t>
            </w:r>
            <w:r>
              <w:rPr>
                <w:color w:val="000000"/>
              </w:rPr>
              <w:t>ту</w:t>
            </w:r>
            <w:r w:rsidR="006840E8">
              <w:rPr>
                <w:color w:val="000000"/>
              </w:rPr>
              <w:t xml:space="preserve"> з бронювання вій</w:t>
            </w:r>
            <w:r>
              <w:rPr>
                <w:color w:val="000000"/>
              </w:rPr>
              <w:t>ськовозобов’язаних та здійснювати  контроль</w:t>
            </w:r>
            <w:r w:rsidR="006840E8">
              <w:rPr>
                <w:color w:val="000000"/>
              </w:rPr>
              <w:t xml:space="preserve"> за </w:t>
            </w:r>
            <w:r>
              <w:rPr>
                <w:color w:val="000000"/>
              </w:rPr>
              <w:t>веденням їх обліку, забезпечувати</w:t>
            </w:r>
            <w:r w:rsidR="006840E8">
              <w:rPr>
                <w:color w:val="000000"/>
              </w:rPr>
              <w:t xml:space="preserve"> подання пропозицій щодо бронювання військовозобов’язаних на період мобілізації</w:t>
            </w:r>
            <w:r w:rsidR="0067207C">
              <w:rPr>
                <w:color w:val="000000"/>
              </w:rPr>
              <w:t xml:space="preserve">, </w:t>
            </w:r>
            <w:r w:rsidR="006840E8">
              <w:rPr>
                <w:color w:val="000000"/>
              </w:rPr>
              <w:t>на воєнний час та звітності з питань бронювання;</w:t>
            </w:r>
          </w:p>
          <w:p w:rsidR="0036548C" w:rsidRDefault="00CD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>готувати щорічну</w:t>
            </w:r>
            <w:r w:rsidR="006840E8">
              <w:rPr>
                <w:color w:val="000000"/>
              </w:rPr>
              <w:t xml:space="preserve"> доповід</w:t>
            </w:r>
            <w:r>
              <w:rPr>
                <w:color w:val="000000"/>
              </w:rPr>
              <w:t>ь</w:t>
            </w:r>
            <w:r w:rsidR="006840E8">
              <w:rPr>
                <w:color w:val="000000"/>
              </w:rPr>
              <w:t xml:space="preserve"> про стан мобілізаційної готовності та про хід виконання довготермінових і річних програм мобілізації;</w:t>
            </w:r>
          </w:p>
          <w:p w:rsidR="0036548C" w:rsidRDefault="00CD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>забезпечувати</w:t>
            </w:r>
            <w:r w:rsidR="006840E8">
              <w:rPr>
                <w:color w:val="000000"/>
              </w:rPr>
              <w:t xml:space="preserve"> ведення обліку, зберігання, використання і знищення документів та інших матеріальних носіїв інформації, що міс</w:t>
            </w:r>
            <w:r w:rsidR="0067207C">
              <w:rPr>
                <w:color w:val="000000"/>
              </w:rPr>
              <w:t>т</w:t>
            </w:r>
            <w:r w:rsidR="006840E8">
              <w:rPr>
                <w:color w:val="000000"/>
              </w:rPr>
              <w:t>ять службову інформацію з грифом обмеження доступу “Для службового кори</w:t>
            </w:r>
            <w:r>
              <w:rPr>
                <w:color w:val="000000"/>
              </w:rPr>
              <w:t>стування” “Літер</w:t>
            </w:r>
            <w:r w:rsidR="0067207C">
              <w:rPr>
                <w:color w:val="000000"/>
              </w:rPr>
              <w:t> </w:t>
            </w:r>
            <w:r>
              <w:rPr>
                <w:color w:val="000000"/>
              </w:rPr>
              <w:t>М”. Організовувати</w:t>
            </w:r>
            <w:r w:rsidR="006840E8">
              <w:rPr>
                <w:color w:val="000000"/>
              </w:rPr>
              <w:t xml:space="preserve"> ведення ділово</w:t>
            </w:r>
            <w:r>
              <w:rPr>
                <w:color w:val="000000"/>
              </w:rPr>
              <w:t>дства в Управлінні</w:t>
            </w:r>
            <w:r w:rsidR="00133EF6">
              <w:rPr>
                <w:color w:val="000000"/>
              </w:rPr>
              <w:t xml:space="preserve"> по роботі </w:t>
            </w:r>
            <w:r w:rsidR="0067207C">
              <w:rPr>
                <w:color w:val="000000"/>
              </w:rPr>
              <w:t>з</w:t>
            </w:r>
            <w:r w:rsidR="00133EF6">
              <w:rPr>
                <w:color w:val="000000"/>
              </w:rPr>
              <w:t xml:space="preserve"> персоналом</w:t>
            </w:r>
            <w:r>
              <w:rPr>
                <w:color w:val="000000"/>
              </w:rPr>
              <w:t>, забезпечувати контроль виконання документів, вести</w:t>
            </w:r>
            <w:r w:rsidR="006840E8">
              <w:rPr>
                <w:color w:val="000000"/>
              </w:rPr>
              <w:t xml:space="preserve"> облік</w:t>
            </w:r>
            <w:r>
              <w:rPr>
                <w:color w:val="000000"/>
              </w:rPr>
              <w:t>, зберігати і використовувати документи</w:t>
            </w:r>
            <w:r w:rsidR="006840E8">
              <w:rPr>
                <w:color w:val="000000"/>
              </w:rPr>
              <w:t xml:space="preserve"> з грифом обмеження доступу “Для службового користування”;</w:t>
            </w:r>
          </w:p>
          <w:p w:rsidR="0036548C" w:rsidRDefault="00CD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>виконувати інші обов’язки</w:t>
            </w:r>
            <w:r w:rsidR="006840E8">
              <w:rPr>
                <w:color w:val="000000"/>
              </w:rPr>
              <w:t xml:space="preserve"> відповідно до законодавства та посадової інструкції.</w:t>
            </w:r>
          </w:p>
        </w:tc>
      </w:tr>
      <w:tr w:rsidR="0036548C">
        <w:tc>
          <w:tcPr>
            <w:tcW w:w="3545" w:type="dxa"/>
            <w:gridSpan w:val="2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094" w:type="dxa"/>
            <w:vAlign w:val="center"/>
          </w:tcPr>
          <w:p w:rsidR="0036548C" w:rsidRDefault="006840E8">
            <w:pPr>
              <w:spacing w:line="240" w:lineRule="auto"/>
              <w:ind w:right="127" w:firstLine="0"/>
            </w:pPr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End w:id="1"/>
            <w:bookmarkEnd w:id="2"/>
            <w:bookmarkEnd w:id="3"/>
            <w:r>
              <w:t xml:space="preserve">посадовий оклад – 8 500 грн; </w:t>
            </w:r>
          </w:p>
          <w:p w:rsidR="0036548C" w:rsidRDefault="006840E8">
            <w:pPr>
              <w:spacing w:line="240" w:lineRule="auto"/>
              <w:ind w:right="97" w:firstLine="0"/>
            </w:pPr>
            <w:r>
              <w:t xml:space="preserve">надбавка до посадового окладу за ранг відповідно до постанови Кабінету Міністрів України від 18 січня 2017 року № 15 </w:t>
            </w:r>
            <w:r>
              <w:rPr>
                <w:color w:val="000000"/>
              </w:rPr>
              <w:t>“</w:t>
            </w:r>
            <w:r>
              <w:t>Питання оплати праці працівників державних органів</w:t>
            </w:r>
            <w:r>
              <w:rPr>
                <w:color w:val="000000"/>
              </w:rPr>
              <w:t>”</w:t>
            </w:r>
            <w:r>
              <w:t xml:space="preserve">; </w:t>
            </w:r>
          </w:p>
          <w:p w:rsidR="0036548C" w:rsidRDefault="006840E8">
            <w:pPr>
              <w:spacing w:line="240" w:lineRule="auto"/>
              <w:ind w:right="97" w:firstLine="0"/>
            </w:pPr>
            <w:r>
              <w:t xml:space="preserve">інші </w:t>
            </w:r>
            <w:r>
              <w:rPr>
                <w:color w:val="000000"/>
              </w:rPr>
              <w:t xml:space="preserve">надбавки, доплати та премії </w:t>
            </w:r>
            <w:r>
              <w:t xml:space="preserve">відповідно до статті 52 Закону України </w:t>
            </w:r>
            <w:r>
              <w:rPr>
                <w:color w:val="000000"/>
              </w:rPr>
              <w:t>“</w:t>
            </w:r>
            <w:r>
              <w:t>Про державну службу</w:t>
            </w:r>
            <w:r>
              <w:rPr>
                <w:color w:val="000000"/>
              </w:rPr>
              <w:t>”</w:t>
            </w:r>
            <w:r>
              <w:t>;</w:t>
            </w:r>
          </w:p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додаткові стимулюючі виплати відповідно до Положення про застосування стимулюючих виплат державним службовцям, затвердженого постановою Кабінету Міністрів України від 18 січня 2017</w:t>
            </w:r>
            <w:r w:rsidR="0067207C">
              <w:rPr>
                <w:color w:val="000000"/>
              </w:rPr>
              <w:t> </w:t>
            </w:r>
            <w:r>
              <w:rPr>
                <w:color w:val="000000"/>
              </w:rPr>
              <w:t>року № 15 “Питання оплати праці працівників державних органів”</w:t>
            </w:r>
          </w:p>
        </w:tc>
      </w:tr>
      <w:tr w:rsidR="0036548C">
        <w:tc>
          <w:tcPr>
            <w:tcW w:w="3545" w:type="dxa"/>
            <w:gridSpan w:val="2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36548C" w:rsidRDefault="00B26838">
            <w:pPr>
              <w:spacing w:line="240" w:lineRule="auto"/>
              <w:ind w:firstLine="0"/>
            </w:pPr>
            <w:r w:rsidRPr="00B26838">
              <w:t>безстроково (строк призначення особи, яка досягла 65-річного віку, становить один рік з правом повторного призначення без обов’язкового проведення конкурсу щороку)</w:t>
            </w:r>
          </w:p>
        </w:tc>
      </w:tr>
      <w:tr w:rsidR="0036548C">
        <w:tc>
          <w:tcPr>
            <w:tcW w:w="3545" w:type="dxa"/>
            <w:gridSpan w:val="2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94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особа, яка бажає взяти участь у конкурсі, подає конкурсній комісії через Єдиний портал вакансій державної служби інформацію:</w:t>
            </w:r>
          </w:p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1) заяву </w:t>
            </w:r>
            <w:r>
              <w:rPr>
                <w:color w:val="333333"/>
                <w:highlight w:val="white"/>
              </w:rPr>
              <w:t>про участь у конкурсі</w:t>
            </w:r>
            <w:r>
              <w:rPr>
                <w:color w:val="000000"/>
              </w:rPr>
              <w:t xml:space="preserve"> із зазначенням основних мотивів щодо зайняття посади за </w:t>
            </w:r>
            <w:r>
              <w:rPr>
                <w:color w:val="000000"/>
              </w:rPr>
              <w:lastRenderedPageBreak/>
              <w:t>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</w:t>
            </w:r>
            <w:r w:rsidR="0067207C">
              <w:rPr>
                <w:color w:val="000000"/>
              </w:rPr>
              <w:t> </w:t>
            </w:r>
            <w:r>
              <w:rPr>
                <w:color w:val="000000"/>
              </w:rPr>
              <w:t>березня 2016</w:t>
            </w:r>
            <w:r w:rsidR="0067207C">
              <w:rPr>
                <w:color w:val="000000"/>
              </w:rPr>
              <w:t> </w:t>
            </w:r>
            <w:r>
              <w:rPr>
                <w:color w:val="000000"/>
              </w:rPr>
              <w:t>року № 246 (далі – Порядок);</w:t>
            </w:r>
          </w:p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2) резюме за формою згідно з додатком 2</w:t>
            </w:r>
            <w:r>
              <w:rPr>
                <w:color w:val="000000"/>
                <w:vertAlign w:val="superscript"/>
              </w:rPr>
              <w:t xml:space="preserve">1 </w:t>
            </w:r>
            <w:r>
              <w:rPr>
                <w:color w:val="000000"/>
              </w:rPr>
              <w:t>до Порядку, в якому обов’язково зазначається така інформація:</w:t>
            </w:r>
          </w:p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 xml:space="preserve">прізвище, ім’я, по батькові </w:t>
            </w:r>
            <w:r w:rsidR="003F0CB6">
              <w:rPr>
                <w:color w:val="000000"/>
              </w:rPr>
              <w:t xml:space="preserve">(за наявності) </w:t>
            </w:r>
            <w:r>
              <w:rPr>
                <w:color w:val="000000"/>
              </w:rPr>
              <w:t>кандидата;</w:t>
            </w:r>
          </w:p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6"/>
              <w:rPr>
                <w:color w:val="000000"/>
              </w:rPr>
            </w:pPr>
            <w:r>
              <w:rPr>
                <w:color w:val="000000"/>
              </w:rPr>
              <w:t>відомості про стаж роботи, стаж державної служби (за наявності);</w:t>
            </w:r>
          </w:p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  <w:r>
              <w:rPr>
                <w:color w:val="333333"/>
                <w:highlight w:val="white"/>
              </w:rPr>
              <w:t>Подача додатків до заяви не є обов’язковою.</w:t>
            </w:r>
          </w:p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 оголошенні вимогам, зокрема</w:t>
            </w:r>
            <w:bookmarkStart w:id="4" w:name="_GoBack"/>
            <w:r w:rsidR="0024448B">
              <w:rPr>
                <w:color w:val="000000"/>
              </w:rPr>
              <w:t>,</w:t>
            </w:r>
            <w:bookmarkEnd w:id="4"/>
            <w:r>
              <w:rPr>
                <w:color w:val="000000"/>
              </w:rPr>
              <w:t xml:space="preserve">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36548C" w:rsidRDefault="006840E8" w:rsidP="000B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Інформація приймається до </w:t>
            </w:r>
            <w:r w:rsidR="000B4FC4">
              <w:rPr>
                <w:color w:val="000000"/>
              </w:rPr>
              <w:t>03 серпня</w:t>
            </w:r>
            <w:r>
              <w:rPr>
                <w:color w:val="000000"/>
              </w:rPr>
              <w:t xml:space="preserve"> 2021 року включно.</w:t>
            </w:r>
          </w:p>
        </w:tc>
      </w:tr>
      <w:tr w:rsidR="0036548C">
        <w:tc>
          <w:tcPr>
            <w:tcW w:w="3545" w:type="dxa"/>
            <w:gridSpan w:val="2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094" w:type="dxa"/>
          </w:tcPr>
          <w:p w:rsidR="0036548C" w:rsidRDefault="00B26838">
            <w:pPr>
              <w:spacing w:line="240" w:lineRule="auto"/>
              <w:ind w:left="27" w:firstLine="0"/>
            </w:pPr>
            <w:r w:rsidRPr="00B26838">
              <w:t>заява щодо забезпечення розумним пристосуванням за формою згідно з додатком 3 до Порядку</w:t>
            </w:r>
          </w:p>
        </w:tc>
      </w:tr>
      <w:tr w:rsidR="0036548C">
        <w:tc>
          <w:tcPr>
            <w:tcW w:w="3545" w:type="dxa"/>
            <w:gridSpan w:val="2"/>
            <w:shd w:val="clear" w:color="auto" w:fill="auto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Дата і час початку проведення тестування кандидатів. </w:t>
            </w:r>
          </w:p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Місце або спосіб проведення тестування. </w:t>
            </w:r>
          </w:p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26838" w:rsidRDefault="00B26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B26838" w:rsidRDefault="00B26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 w:rsidRPr="00981894">
              <w:rPr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094" w:type="dxa"/>
          </w:tcPr>
          <w:p w:rsidR="0036548C" w:rsidRDefault="000655CE">
            <w:pPr>
              <w:spacing w:line="240" w:lineRule="auto"/>
              <w:ind w:firstLine="0"/>
            </w:pPr>
            <w:r>
              <w:lastRenderedPageBreak/>
              <w:t>10</w:t>
            </w:r>
            <w:r w:rsidR="000B4FC4">
              <w:t xml:space="preserve"> серпня</w:t>
            </w:r>
            <w:r w:rsidR="006840E8">
              <w:t xml:space="preserve"> 2021 року о 10 год. 00 хв.</w:t>
            </w:r>
          </w:p>
          <w:p w:rsidR="0036548C" w:rsidRDefault="0036548C">
            <w:pPr>
              <w:spacing w:line="240" w:lineRule="auto"/>
              <w:ind w:firstLine="0"/>
            </w:pPr>
          </w:p>
          <w:p w:rsidR="0036548C" w:rsidRDefault="0036548C">
            <w:pPr>
              <w:spacing w:line="240" w:lineRule="auto"/>
              <w:ind w:firstLine="0"/>
            </w:pPr>
          </w:p>
          <w:p w:rsidR="0036548C" w:rsidRDefault="006840E8">
            <w:pPr>
              <w:spacing w:line="240" w:lineRule="auto"/>
              <w:ind w:firstLine="0"/>
            </w:pPr>
            <w:r>
              <w:t>м. Київ, вул. Бастіонна, 9 (проведення тестування за фізичної присутності)</w:t>
            </w:r>
          </w:p>
          <w:p w:rsidR="0036548C" w:rsidRDefault="0036548C">
            <w:pPr>
              <w:spacing w:line="240" w:lineRule="auto"/>
              <w:ind w:firstLine="0"/>
            </w:pPr>
          </w:p>
          <w:p w:rsidR="0036548C" w:rsidRDefault="006840E8">
            <w:pPr>
              <w:spacing w:line="240" w:lineRule="auto"/>
              <w:ind w:firstLine="0"/>
            </w:pPr>
            <w:r>
              <w:lastRenderedPageBreak/>
              <w:t>м. Київ, вул. Бастіонна, 9  (проведення співбесіди за фізичної присутності)</w:t>
            </w:r>
          </w:p>
          <w:p w:rsidR="0036548C" w:rsidRDefault="0036548C">
            <w:pPr>
              <w:spacing w:line="240" w:lineRule="auto"/>
              <w:ind w:firstLine="0"/>
            </w:pPr>
          </w:p>
          <w:p w:rsidR="00B26838" w:rsidRDefault="00B26838">
            <w:pPr>
              <w:tabs>
                <w:tab w:val="left" w:pos="92"/>
                <w:tab w:val="left" w:pos="5697"/>
              </w:tabs>
              <w:spacing w:line="240" w:lineRule="auto"/>
              <w:ind w:firstLine="0"/>
            </w:pPr>
          </w:p>
          <w:p w:rsidR="00B26838" w:rsidRDefault="00B26838">
            <w:pPr>
              <w:tabs>
                <w:tab w:val="left" w:pos="92"/>
                <w:tab w:val="left" w:pos="5697"/>
              </w:tabs>
              <w:spacing w:line="240" w:lineRule="auto"/>
              <w:ind w:firstLine="0"/>
            </w:pPr>
          </w:p>
          <w:p w:rsidR="00B26838" w:rsidRDefault="00B26838">
            <w:pPr>
              <w:tabs>
                <w:tab w:val="left" w:pos="92"/>
                <w:tab w:val="left" w:pos="5697"/>
              </w:tabs>
              <w:spacing w:line="240" w:lineRule="auto"/>
              <w:ind w:firstLine="0"/>
            </w:pPr>
          </w:p>
          <w:p w:rsidR="00B26838" w:rsidRDefault="00B26838">
            <w:pPr>
              <w:tabs>
                <w:tab w:val="left" w:pos="92"/>
                <w:tab w:val="left" w:pos="5697"/>
              </w:tabs>
              <w:spacing w:line="240" w:lineRule="auto"/>
              <w:ind w:firstLine="0"/>
            </w:pPr>
            <w:r w:rsidRPr="00B26838">
              <w:t xml:space="preserve">Проведення співбесіди дистанційно в режимі </w:t>
            </w:r>
            <w:proofErr w:type="spellStart"/>
            <w:r w:rsidRPr="00B26838">
              <w:t>відеоконференції</w:t>
            </w:r>
            <w:proofErr w:type="spellEnd"/>
            <w:r w:rsidRPr="00B26838">
              <w:t xml:space="preserve"> (платформа ZOOM).</w:t>
            </w:r>
          </w:p>
          <w:p w:rsidR="00B26838" w:rsidRDefault="00B26838">
            <w:pPr>
              <w:tabs>
                <w:tab w:val="left" w:pos="92"/>
                <w:tab w:val="left" w:pos="5697"/>
              </w:tabs>
              <w:spacing w:line="240" w:lineRule="auto"/>
              <w:ind w:firstLine="0"/>
            </w:pPr>
          </w:p>
          <w:p w:rsidR="00B26838" w:rsidRDefault="00B26838">
            <w:pPr>
              <w:tabs>
                <w:tab w:val="left" w:pos="92"/>
                <w:tab w:val="left" w:pos="5697"/>
              </w:tabs>
              <w:spacing w:line="240" w:lineRule="auto"/>
              <w:ind w:firstLine="0"/>
            </w:pPr>
          </w:p>
          <w:p w:rsidR="00B26838" w:rsidRDefault="00B26838">
            <w:pPr>
              <w:tabs>
                <w:tab w:val="left" w:pos="92"/>
                <w:tab w:val="left" w:pos="5697"/>
              </w:tabs>
              <w:spacing w:line="240" w:lineRule="auto"/>
              <w:ind w:firstLine="0"/>
            </w:pPr>
          </w:p>
          <w:p w:rsidR="00B26838" w:rsidRDefault="00B26838">
            <w:pPr>
              <w:tabs>
                <w:tab w:val="left" w:pos="92"/>
                <w:tab w:val="left" w:pos="5697"/>
              </w:tabs>
              <w:spacing w:line="240" w:lineRule="auto"/>
              <w:ind w:firstLine="0"/>
            </w:pPr>
          </w:p>
          <w:p w:rsidR="00B26838" w:rsidRDefault="00B26838">
            <w:pPr>
              <w:tabs>
                <w:tab w:val="left" w:pos="92"/>
                <w:tab w:val="left" w:pos="5697"/>
              </w:tabs>
              <w:spacing w:line="240" w:lineRule="auto"/>
              <w:ind w:firstLine="0"/>
            </w:pPr>
          </w:p>
          <w:p w:rsidR="00B26838" w:rsidRDefault="00B26838">
            <w:pPr>
              <w:tabs>
                <w:tab w:val="left" w:pos="92"/>
                <w:tab w:val="left" w:pos="5697"/>
              </w:tabs>
              <w:spacing w:line="240" w:lineRule="auto"/>
              <w:ind w:firstLine="0"/>
            </w:pPr>
          </w:p>
          <w:p w:rsidR="003F0CB6" w:rsidRDefault="003F0CB6">
            <w:pPr>
              <w:tabs>
                <w:tab w:val="left" w:pos="92"/>
                <w:tab w:val="left" w:pos="5697"/>
              </w:tabs>
              <w:spacing w:line="240" w:lineRule="auto"/>
              <w:ind w:firstLine="0"/>
            </w:pPr>
          </w:p>
          <w:p w:rsidR="00B26838" w:rsidRDefault="00B26838">
            <w:pPr>
              <w:tabs>
                <w:tab w:val="left" w:pos="92"/>
                <w:tab w:val="left" w:pos="5697"/>
              </w:tabs>
              <w:spacing w:line="240" w:lineRule="auto"/>
              <w:ind w:firstLine="0"/>
            </w:pPr>
          </w:p>
          <w:p w:rsidR="0036548C" w:rsidRDefault="006840E8">
            <w:pPr>
              <w:tabs>
                <w:tab w:val="left" w:pos="92"/>
                <w:tab w:val="left" w:pos="5697"/>
              </w:tabs>
              <w:spacing w:line="240" w:lineRule="auto"/>
              <w:ind w:firstLine="0"/>
            </w:pPr>
            <w: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36548C">
        <w:tc>
          <w:tcPr>
            <w:tcW w:w="3545" w:type="dxa"/>
            <w:gridSpan w:val="2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94" w:type="dxa"/>
          </w:tcPr>
          <w:p w:rsidR="00B26838" w:rsidRDefault="00B26838" w:rsidP="00B26838">
            <w:pPr>
              <w:spacing w:line="240" w:lineRule="auto"/>
              <w:ind w:firstLine="0"/>
            </w:pPr>
            <w:r>
              <w:t>Щербак Лілія Володимирівна</w:t>
            </w:r>
          </w:p>
          <w:p w:rsidR="00B26838" w:rsidRDefault="00B26838" w:rsidP="00B26838">
            <w:pPr>
              <w:spacing w:line="240" w:lineRule="auto"/>
              <w:ind w:firstLine="0"/>
            </w:pPr>
            <w:r>
              <w:t>044 285 55 73</w:t>
            </w:r>
          </w:p>
          <w:p w:rsidR="0036548C" w:rsidRDefault="00B26838" w:rsidP="00B26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highlight w:val="yellow"/>
              </w:rPr>
            </w:pPr>
            <w:r>
              <w:t>l.scherbak@pfu.gov.ua</w:t>
            </w:r>
          </w:p>
        </w:tc>
      </w:tr>
      <w:tr w:rsidR="0036548C">
        <w:tc>
          <w:tcPr>
            <w:tcW w:w="9639" w:type="dxa"/>
            <w:gridSpan w:val="3"/>
          </w:tcPr>
          <w:p w:rsidR="0036548C" w:rsidRPr="003F0CB6" w:rsidRDefault="006840E8">
            <w:pPr>
              <w:spacing w:line="240" w:lineRule="auto"/>
              <w:ind w:firstLine="0"/>
              <w:jc w:val="center"/>
            </w:pPr>
            <w:r w:rsidRPr="003F0CB6">
              <w:t>Кваліфікаційні вимоги</w:t>
            </w:r>
          </w:p>
        </w:tc>
      </w:tr>
      <w:tr w:rsidR="0036548C">
        <w:tc>
          <w:tcPr>
            <w:tcW w:w="426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F0CB6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094" w:type="dxa"/>
            <w:vAlign w:val="center"/>
          </w:tcPr>
          <w:p w:rsidR="0036548C" w:rsidRPr="003F0CB6" w:rsidRDefault="006840E8">
            <w:pPr>
              <w:spacing w:line="240" w:lineRule="auto"/>
              <w:ind w:firstLine="0"/>
            </w:pPr>
            <w:r w:rsidRPr="003F0CB6">
              <w:t>вища освіта ступеня не нижче бакалавра</w:t>
            </w:r>
          </w:p>
        </w:tc>
      </w:tr>
      <w:tr w:rsidR="0036548C">
        <w:tc>
          <w:tcPr>
            <w:tcW w:w="426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0CB6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094" w:type="dxa"/>
            <w:vAlign w:val="center"/>
          </w:tcPr>
          <w:p w:rsidR="0036548C" w:rsidRPr="003F0CB6" w:rsidRDefault="0088573C">
            <w:pPr>
              <w:spacing w:line="240" w:lineRule="auto"/>
              <w:ind w:firstLine="0"/>
            </w:pPr>
            <w:r>
              <w:t>досвід роботи у сфері мобілізаційної підготовки</w:t>
            </w:r>
          </w:p>
        </w:tc>
      </w:tr>
      <w:tr w:rsidR="0036548C">
        <w:tc>
          <w:tcPr>
            <w:tcW w:w="426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F0CB6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094" w:type="dxa"/>
          </w:tcPr>
          <w:p w:rsidR="0036548C" w:rsidRPr="003F0CB6" w:rsidRDefault="006840E8">
            <w:pPr>
              <w:spacing w:line="240" w:lineRule="auto"/>
              <w:ind w:firstLine="0"/>
            </w:pPr>
            <w:r w:rsidRPr="003F0CB6">
              <w:t>вільне володіння державною мовою</w:t>
            </w:r>
          </w:p>
        </w:tc>
      </w:tr>
      <w:tr w:rsidR="0036548C">
        <w:tc>
          <w:tcPr>
            <w:tcW w:w="9639" w:type="dxa"/>
            <w:gridSpan w:val="3"/>
          </w:tcPr>
          <w:p w:rsidR="0036548C" w:rsidRPr="003F0CB6" w:rsidRDefault="006840E8">
            <w:pPr>
              <w:spacing w:line="240" w:lineRule="auto"/>
              <w:ind w:firstLine="0"/>
              <w:jc w:val="center"/>
            </w:pPr>
            <w:r w:rsidRPr="003F0CB6">
              <w:t>Вимоги до компетентності</w:t>
            </w:r>
          </w:p>
        </w:tc>
      </w:tr>
      <w:tr w:rsidR="0036548C">
        <w:tc>
          <w:tcPr>
            <w:tcW w:w="426" w:type="dxa"/>
          </w:tcPr>
          <w:p w:rsidR="0036548C" w:rsidRDefault="00365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119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Вимоги</w:t>
            </w:r>
          </w:p>
        </w:tc>
        <w:tc>
          <w:tcPr>
            <w:tcW w:w="6094" w:type="dxa"/>
          </w:tcPr>
          <w:p w:rsidR="0036548C" w:rsidRDefault="006840E8">
            <w:pPr>
              <w:spacing w:line="240" w:lineRule="auto"/>
              <w:ind w:firstLine="720"/>
              <w:jc w:val="center"/>
              <w:rPr>
                <w:b/>
              </w:rPr>
            </w:pPr>
            <w:r>
              <w:rPr>
                <w:color w:val="000000"/>
                <w:highlight w:val="white"/>
              </w:rPr>
              <w:t>Компоненти вимоги</w:t>
            </w:r>
          </w:p>
        </w:tc>
      </w:tr>
      <w:tr w:rsidR="0036548C">
        <w:tc>
          <w:tcPr>
            <w:tcW w:w="426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F0CB6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Аналітичні здібності</w:t>
            </w:r>
          </w:p>
        </w:tc>
        <w:tc>
          <w:tcPr>
            <w:tcW w:w="6094" w:type="dxa"/>
          </w:tcPr>
          <w:p w:rsidR="00133EF6" w:rsidRDefault="00133EF6" w:rsidP="00133EF6">
            <w:pPr>
              <w:spacing w:line="240" w:lineRule="auto"/>
              <w:ind w:firstLine="455"/>
            </w:pPr>
            <w:r w:rsidRPr="008812A2">
              <w:t xml:space="preserve">здатність до логічного мислення, узагальнення, конкретизації, розкладання складних питань на складові, </w:t>
            </w:r>
            <w:r>
              <w:t>відокремлення</w:t>
            </w:r>
            <w:r w:rsidRPr="008812A2">
              <w:t xml:space="preserve"> головн</w:t>
            </w:r>
            <w:r>
              <w:t>ого</w:t>
            </w:r>
            <w:r w:rsidRPr="008812A2">
              <w:t xml:space="preserve"> від другорядного, виявл</w:t>
            </w:r>
            <w:r>
              <w:t>ення</w:t>
            </w:r>
            <w:r w:rsidRPr="008812A2">
              <w:t xml:space="preserve"> закономірност</w:t>
            </w:r>
            <w:r>
              <w:t>ей</w:t>
            </w:r>
            <w:r w:rsidRPr="008812A2">
              <w:t>;</w:t>
            </w:r>
          </w:p>
          <w:p w:rsidR="0036548C" w:rsidRDefault="006840E8" w:rsidP="00133EF6">
            <w:pPr>
              <w:spacing w:line="240" w:lineRule="auto"/>
              <w:ind w:firstLine="455"/>
            </w:pPr>
            <w:r>
              <w:t>вміння встановлювати причинно-наслідкові зв’язки;</w:t>
            </w:r>
          </w:p>
          <w:p w:rsidR="0036548C" w:rsidRDefault="006840E8" w:rsidP="00133EF6">
            <w:pPr>
              <w:spacing w:line="240" w:lineRule="auto"/>
              <w:ind w:firstLine="455"/>
            </w:pPr>
            <w: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6548C">
        <w:tc>
          <w:tcPr>
            <w:tcW w:w="426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3F0CB6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Якісне виконання поставлених завдань</w:t>
            </w:r>
          </w:p>
        </w:tc>
        <w:tc>
          <w:tcPr>
            <w:tcW w:w="6094" w:type="dxa"/>
          </w:tcPr>
          <w:p w:rsidR="0036548C" w:rsidRDefault="006840E8" w:rsidP="00133EF6">
            <w:pPr>
              <w:spacing w:line="240" w:lineRule="auto"/>
              <w:ind w:firstLine="455"/>
            </w:pPr>
            <w:r>
              <w:t>чітке і точне формування мети, цілей і завдань службової діяльності;</w:t>
            </w:r>
          </w:p>
          <w:p w:rsidR="0036548C" w:rsidRDefault="006840E8" w:rsidP="00133EF6">
            <w:pPr>
              <w:spacing w:line="240" w:lineRule="auto"/>
              <w:ind w:firstLine="455"/>
            </w:pPr>
            <w:r>
              <w:t>комплексний підхід до виконання завдань, виявлення ризиків;</w:t>
            </w:r>
          </w:p>
          <w:p w:rsidR="0036548C" w:rsidRDefault="006840E8" w:rsidP="00133EF6">
            <w:pPr>
              <w:spacing w:line="240" w:lineRule="auto"/>
              <w:ind w:firstLine="455"/>
            </w:pPr>
            <w: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6548C">
        <w:tc>
          <w:tcPr>
            <w:tcW w:w="426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F0CB6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Комунікація та взаємодія</w:t>
            </w:r>
          </w:p>
        </w:tc>
        <w:tc>
          <w:tcPr>
            <w:tcW w:w="6094" w:type="dxa"/>
          </w:tcPr>
          <w:p w:rsidR="0036548C" w:rsidRDefault="006840E8" w:rsidP="00133EF6">
            <w:pPr>
              <w:spacing w:line="240" w:lineRule="auto"/>
              <w:ind w:firstLine="455"/>
            </w:pPr>
            <w:r>
              <w:t>вміння визначати заінтересовані і впливові сторони та розбудовувати партнерські відносини;</w:t>
            </w:r>
          </w:p>
          <w:p w:rsidR="0036548C" w:rsidRDefault="006840E8" w:rsidP="00133EF6">
            <w:pPr>
              <w:spacing w:line="240" w:lineRule="auto"/>
              <w:ind w:firstLine="455"/>
            </w:pPr>
            <w:r>
              <w:t>здатність ефективно взаємодіяти – дослухатися, сприймати та викладати думку;</w:t>
            </w:r>
          </w:p>
          <w:p w:rsidR="0036548C" w:rsidRDefault="006840E8" w:rsidP="00133EF6">
            <w:pPr>
              <w:spacing w:line="240" w:lineRule="auto"/>
              <w:ind w:firstLine="455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36548C">
        <w:tc>
          <w:tcPr>
            <w:tcW w:w="426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0CB6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Стресостійкість</w:t>
            </w:r>
          </w:p>
        </w:tc>
        <w:tc>
          <w:tcPr>
            <w:tcW w:w="6094" w:type="dxa"/>
          </w:tcPr>
          <w:p w:rsidR="00B26838" w:rsidRDefault="006840E8" w:rsidP="00133EF6">
            <w:pPr>
              <w:spacing w:line="240" w:lineRule="auto"/>
              <w:ind w:firstLine="455"/>
            </w:pPr>
            <w:r>
              <w:t xml:space="preserve">уміння розуміти </w:t>
            </w:r>
            <w:r w:rsidR="00B26838">
              <w:t>та управляти своїми емоціями;</w:t>
            </w:r>
          </w:p>
          <w:p w:rsidR="00B26838" w:rsidRDefault="006840E8" w:rsidP="00133EF6">
            <w:pPr>
              <w:spacing w:line="240" w:lineRule="auto"/>
              <w:ind w:firstLine="455"/>
            </w:pPr>
            <w:r>
              <w:t>здатність до самоконтролю;</w:t>
            </w:r>
          </w:p>
          <w:p w:rsidR="0036548C" w:rsidRDefault="006840E8" w:rsidP="00133EF6">
            <w:pPr>
              <w:spacing w:line="240" w:lineRule="auto"/>
              <w:ind w:firstLine="455"/>
            </w:pPr>
            <w:r>
              <w:t>здатність до конструктивного ставлення до зворотного зв’язку, зокрема критики;</w:t>
            </w:r>
          </w:p>
        </w:tc>
      </w:tr>
      <w:tr w:rsidR="0036548C">
        <w:tc>
          <w:tcPr>
            <w:tcW w:w="426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F0CB6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Ініціативність</w:t>
            </w:r>
          </w:p>
        </w:tc>
        <w:tc>
          <w:tcPr>
            <w:tcW w:w="6094" w:type="dxa"/>
          </w:tcPr>
          <w:p w:rsidR="00B26838" w:rsidRDefault="006840E8" w:rsidP="00133EF6">
            <w:pPr>
              <w:spacing w:line="240" w:lineRule="auto"/>
              <w:ind w:firstLine="455"/>
            </w:pPr>
            <w:r>
              <w:t>здатність пропонувати ідеї та пропозиції без спонукання ззовні;</w:t>
            </w:r>
          </w:p>
          <w:p w:rsidR="0036548C" w:rsidRDefault="006840E8" w:rsidP="00133EF6">
            <w:pPr>
              <w:spacing w:line="240" w:lineRule="auto"/>
              <w:ind w:firstLine="455"/>
            </w:pPr>
            <w:r>
              <w:t>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  <w:tr w:rsidR="0036548C">
        <w:tc>
          <w:tcPr>
            <w:tcW w:w="9639" w:type="dxa"/>
            <w:gridSpan w:val="3"/>
          </w:tcPr>
          <w:p w:rsidR="0036548C" w:rsidRPr="00BB74FC" w:rsidRDefault="006840E8">
            <w:pPr>
              <w:spacing w:line="240" w:lineRule="auto"/>
              <w:ind w:firstLine="0"/>
              <w:jc w:val="center"/>
            </w:pPr>
            <w:r w:rsidRPr="00BB74FC">
              <w:t>Професійні знання</w:t>
            </w:r>
          </w:p>
        </w:tc>
      </w:tr>
      <w:tr w:rsidR="0036548C">
        <w:tc>
          <w:tcPr>
            <w:tcW w:w="426" w:type="dxa"/>
          </w:tcPr>
          <w:p w:rsidR="0036548C" w:rsidRDefault="00365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119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color w:val="000000"/>
                <w:highlight w:val="white"/>
              </w:rPr>
              <w:t>Вимога</w:t>
            </w:r>
          </w:p>
        </w:tc>
        <w:tc>
          <w:tcPr>
            <w:tcW w:w="6094" w:type="dxa"/>
          </w:tcPr>
          <w:p w:rsidR="0036548C" w:rsidRDefault="006840E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color w:val="000000"/>
                <w:highlight w:val="white"/>
              </w:rPr>
              <w:t>Компоненти вимоги</w:t>
            </w:r>
          </w:p>
        </w:tc>
      </w:tr>
      <w:tr w:rsidR="0036548C">
        <w:tc>
          <w:tcPr>
            <w:tcW w:w="426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F0CB6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Знання законодавства</w:t>
            </w:r>
          </w:p>
        </w:tc>
        <w:tc>
          <w:tcPr>
            <w:tcW w:w="6094" w:type="dxa"/>
          </w:tcPr>
          <w:p w:rsidR="0036548C" w:rsidRDefault="006840E8">
            <w:pPr>
              <w:spacing w:line="240" w:lineRule="auto"/>
              <w:ind w:firstLine="310"/>
            </w:pPr>
            <w:r>
              <w:t>Знання:</w:t>
            </w:r>
          </w:p>
          <w:p w:rsidR="0036548C" w:rsidRDefault="006840E8">
            <w:pPr>
              <w:spacing w:line="240" w:lineRule="auto"/>
              <w:ind w:firstLine="310"/>
            </w:pPr>
            <w:r>
              <w:t>Конституції України;</w:t>
            </w:r>
          </w:p>
          <w:p w:rsidR="0036548C" w:rsidRDefault="006840E8">
            <w:pPr>
              <w:spacing w:line="240" w:lineRule="auto"/>
              <w:ind w:firstLine="310"/>
            </w:pPr>
            <w:r>
              <w:t>Закону України “Про державну службу”;</w:t>
            </w:r>
          </w:p>
          <w:p w:rsidR="0036548C" w:rsidRDefault="006840E8" w:rsidP="00B26838">
            <w:pPr>
              <w:spacing w:line="240" w:lineRule="auto"/>
              <w:ind w:firstLine="310"/>
            </w:pPr>
            <w:r>
              <w:t>Закону України “Про запобігання корупції”</w:t>
            </w:r>
            <w:r w:rsidR="00B26838">
              <w:t xml:space="preserve"> </w:t>
            </w:r>
            <w:r>
              <w:t>та іншого законодавства</w:t>
            </w:r>
          </w:p>
        </w:tc>
      </w:tr>
      <w:tr w:rsidR="0036548C">
        <w:tc>
          <w:tcPr>
            <w:tcW w:w="426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0CB6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Знання законодавства у сфері</w:t>
            </w:r>
          </w:p>
        </w:tc>
        <w:tc>
          <w:tcPr>
            <w:tcW w:w="6094" w:type="dxa"/>
          </w:tcPr>
          <w:p w:rsidR="0036548C" w:rsidRDefault="0068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Знання:</w:t>
            </w:r>
          </w:p>
          <w:p w:rsidR="0036548C" w:rsidRDefault="00B26838" w:rsidP="003F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line="240" w:lineRule="auto"/>
              <w:ind w:firstLine="313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840E8">
              <w:rPr>
                <w:color w:val="000000"/>
              </w:rPr>
              <w:t>акон</w:t>
            </w:r>
            <w:r w:rsidR="003F0CB6">
              <w:rPr>
                <w:color w:val="000000"/>
              </w:rPr>
              <w:t>у</w:t>
            </w:r>
            <w:r w:rsidR="006840E8">
              <w:rPr>
                <w:color w:val="000000"/>
              </w:rPr>
              <w:t xml:space="preserve"> України “Про мобілізаційну підготовку та мобілізацію”;</w:t>
            </w:r>
          </w:p>
          <w:p w:rsidR="0036548C" w:rsidRDefault="006840E8" w:rsidP="003F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line="240" w:lineRule="auto"/>
              <w:ind w:firstLine="313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  <w:r w:rsidR="003F0CB6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України “Про державну таємницю”;</w:t>
            </w:r>
          </w:p>
          <w:p w:rsidR="00ED6F05" w:rsidRDefault="006840E8" w:rsidP="00ED6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line="240" w:lineRule="auto"/>
              <w:ind w:firstLine="313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  <w:r w:rsidR="003F0CB6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України “Про військовий обов’язок і військову службу”;</w:t>
            </w:r>
            <w:r w:rsidR="00ED6F05">
              <w:rPr>
                <w:color w:val="000000"/>
              </w:rPr>
              <w:t xml:space="preserve"> </w:t>
            </w:r>
          </w:p>
          <w:p w:rsidR="00ED6F05" w:rsidRDefault="00ED6F05" w:rsidP="00ED6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line="240" w:lineRule="auto"/>
              <w:ind w:firstLine="313"/>
              <w:rPr>
                <w:color w:val="000000"/>
              </w:rPr>
            </w:pPr>
            <w:r>
              <w:rPr>
                <w:color w:val="000000"/>
              </w:rPr>
              <w:t>Закону України “Про захист персональних даних”;</w:t>
            </w:r>
          </w:p>
          <w:p w:rsidR="0036548C" w:rsidRDefault="003F0CB6" w:rsidP="003F0CB6">
            <w:pPr>
              <w:tabs>
                <w:tab w:val="left" w:pos="318"/>
                <w:tab w:val="left" w:pos="459"/>
              </w:tabs>
              <w:spacing w:line="240" w:lineRule="auto"/>
              <w:ind w:firstLine="313"/>
              <w:rPr>
                <w:color w:val="000000"/>
              </w:rPr>
            </w:pPr>
            <w:r>
              <w:rPr>
                <w:color w:val="000000"/>
              </w:rPr>
              <w:t xml:space="preserve">постанови </w:t>
            </w:r>
            <w:r w:rsidR="006840E8">
              <w:rPr>
                <w:color w:val="000000"/>
              </w:rPr>
              <w:t xml:space="preserve">Кабінету Міністрів України                </w:t>
            </w:r>
            <w:r>
              <w:rPr>
                <w:color w:val="000000"/>
              </w:rPr>
              <w:t xml:space="preserve">           від 19 жовтня 2016 року</w:t>
            </w:r>
            <w:r w:rsidR="006840E8">
              <w:rPr>
                <w:color w:val="000000"/>
              </w:rPr>
              <w:t xml:space="preserve"> № 736 “Про затвердження Типової інструкції про порядок ведення обліку, зберігання, використання і знищення документів та інших матеріальних </w:t>
            </w:r>
            <w:r w:rsidR="006840E8">
              <w:rPr>
                <w:color w:val="000000"/>
              </w:rPr>
              <w:lastRenderedPageBreak/>
              <w:t>носіїв інформації, що містять с</w:t>
            </w:r>
            <w:r>
              <w:rPr>
                <w:color w:val="000000"/>
              </w:rPr>
              <w:t>лужбову інформацію”</w:t>
            </w:r>
            <w:r w:rsidR="006840E8">
              <w:rPr>
                <w:color w:val="000000"/>
              </w:rPr>
              <w:t>;</w:t>
            </w:r>
          </w:p>
          <w:p w:rsidR="000655CE" w:rsidRDefault="000655CE" w:rsidP="00065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line="240" w:lineRule="auto"/>
              <w:ind w:firstLine="313"/>
              <w:rPr>
                <w:color w:val="000000"/>
              </w:rPr>
            </w:pPr>
            <w:r>
              <w:rPr>
                <w:color w:val="000000"/>
              </w:rPr>
              <w:t>постанови Кабінету Міністрів України                    від 07 грудня 2016 року № 921 “Про затвердження Порядку організації та ведення військового обліку призовників і військовозобов’язаних”;</w:t>
            </w:r>
          </w:p>
          <w:p w:rsidR="0036548C" w:rsidRDefault="00ED6F05" w:rsidP="00ED6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line="240" w:lineRule="auto"/>
              <w:ind w:firstLine="313"/>
              <w:rPr>
                <w:color w:val="000000"/>
              </w:rPr>
            </w:pPr>
            <w:r>
              <w:rPr>
                <w:color w:val="000000"/>
              </w:rPr>
              <w:t xml:space="preserve">Положення про Пенсійний фонд України, затвердженого </w:t>
            </w:r>
            <w:r w:rsidR="003F0CB6">
              <w:rPr>
                <w:color w:val="000000"/>
              </w:rPr>
              <w:t>постанов</w:t>
            </w:r>
            <w:r>
              <w:rPr>
                <w:color w:val="000000"/>
              </w:rPr>
              <w:t>ою</w:t>
            </w:r>
            <w:r w:rsidR="003F0CB6">
              <w:rPr>
                <w:color w:val="000000"/>
              </w:rPr>
              <w:t xml:space="preserve"> </w:t>
            </w:r>
            <w:r w:rsidR="006840E8">
              <w:rPr>
                <w:color w:val="000000"/>
              </w:rPr>
              <w:t>Кабінету Міністрів України від 23 липня 2014 р</w:t>
            </w:r>
            <w:r w:rsidR="003F0CB6">
              <w:rPr>
                <w:color w:val="000000"/>
              </w:rPr>
              <w:t xml:space="preserve">оку </w:t>
            </w:r>
            <w:r>
              <w:rPr>
                <w:color w:val="000000"/>
              </w:rPr>
              <w:t>№ 280</w:t>
            </w:r>
            <w:r w:rsidR="006840E8">
              <w:rPr>
                <w:color w:val="000000"/>
              </w:rPr>
              <w:t>.</w:t>
            </w:r>
          </w:p>
        </w:tc>
      </w:tr>
    </w:tbl>
    <w:p w:rsidR="0036548C" w:rsidRDefault="00ED6F05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______________________</w:t>
      </w:r>
    </w:p>
    <w:sectPr w:rsidR="0036548C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FD" w:rsidRDefault="007971FD">
      <w:pPr>
        <w:spacing w:line="240" w:lineRule="auto"/>
      </w:pPr>
      <w:r>
        <w:separator/>
      </w:r>
    </w:p>
  </w:endnote>
  <w:endnote w:type="continuationSeparator" w:id="0">
    <w:p w:rsidR="007971FD" w:rsidRDefault="00797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FD" w:rsidRDefault="007971FD">
      <w:pPr>
        <w:spacing w:line="240" w:lineRule="auto"/>
      </w:pPr>
      <w:r>
        <w:separator/>
      </w:r>
    </w:p>
  </w:footnote>
  <w:footnote w:type="continuationSeparator" w:id="0">
    <w:p w:rsidR="007971FD" w:rsidRDefault="00797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8C" w:rsidRDefault="006840E8">
    <w:pPr>
      <w:jc w:val="center"/>
    </w:pPr>
    <w:r>
      <w:fldChar w:fldCharType="begin"/>
    </w:r>
    <w:r>
      <w:instrText>PAGE</w:instrText>
    </w:r>
    <w:r>
      <w:fldChar w:fldCharType="end"/>
    </w:r>
  </w:p>
  <w:p w:rsidR="0036548C" w:rsidRDefault="0036548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8C" w:rsidRDefault="006840E8">
    <w:pPr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339A5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  <w:p w:rsidR="0036548C" w:rsidRDefault="0036548C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FBA"/>
    <w:multiLevelType w:val="multilevel"/>
    <w:tmpl w:val="623AC7E6"/>
    <w:lvl w:ilvl="0">
      <w:start w:val="1"/>
      <w:numFmt w:val="decimal"/>
      <w:lvlText w:val="%1."/>
      <w:lvlJc w:val="left"/>
      <w:pPr>
        <w:ind w:left="1030" w:hanging="360"/>
      </w:pPr>
    </w:lvl>
    <w:lvl w:ilvl="1">
      <w:start w:val="1"/>
      <w:numFmt w:val="lowerLetter"/>
      <w:lvlText w:val="%2."/>
      <w:lvlJc w:val="left"/>
      <w:pPr>
        <w:ind w:left="1750" w:hanging="360"/>
      </w:pPr>
    </w:lvl>
    <w:lvl w:ilvl="2">
      <w:start w:val="1"/>
      <w:numFmt w:val="lowerRoman"/>
      <w:lvlText w:val="%3."/>
      <w:lvlJc w:val="right"/>
      <w:pPr>
        <w:ind w:left="2470" w:hanging="180"/>
      </w:pPr>
    </w:lvl>
    <w:lvl w:ilvl="3">
      <w:start w:val="1"/>
      <w:numFmt w:val="decimal"/>
      <w:lvlText w:val="%4."/>
      <w:lvlJc w:val="left"/>
      <w:pPr>
        <w:ind w:left="3190" w:hanging="360"/>
      </w:pPr>
    </w:lvl>
    <w:lvl w:ilvl="4">
      <w:start w:val="1"/>
      <w:numFmt w:val="lowerLetter"/>
      <w:lvlText w:val="%5."/>
      <w:lvlJc w:val="left"/>
      <w:pPr>
        <w:ind w:left="3910" w:hanging="360"/>
      </w:pPr>
    </w:lvl>
    <w:lvl w:ilvl="5">
      <w:start w:val="1"/>
      <w:numFmt w:val="lowerRoman"/>
      <w:lvlText w:val="%6."/>
      <w:lvlJc w:val="right"/>
      <w:pPr>
        <w:ind w:left="4630" w:hanging="180"/>
      </w:pPr>
    </w:lvl>
    <w:lvl w:ilvl="6">
      <w:start w:val="1"/>
      <w:numFmt w:val="decimal"/>
      <w:lvlText w:val="%7."/>
      <w:lvlJc w:val="left"/>
      <w:pPr>
        <w:ind w:left="5350" w:hanging="360"/>
      </w:pPr>
    </w:lvl>
    <w:lvl w:ilvl="7">
      <w:start w:val="1"/>
      <w:numFmt w:val="lowerLetter"/>
      <w:lvlText w:val="%8."/>
      <w:lvlJc w:val="left"/>
      <w:pPr>
        <w:ind w:left="6070" w:hanging="360"/>
      </w:pPr>
    </w:lvl>
    <w:lvl w:ilvl="8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C"/>
    <w:rsid w:val="000655CE"/>
    <w:rsid w:val="00096236"/>
    <w:rsid w:val="000B4FC4"/>
    <w:rsid w:val="00133EF6"/>
    <w:rsid w:val="00143138"/>
    <w:rsid w:val="001A6832"/>
    <w:rsid w:val="0024448B"/>
    <w:rsid w:val="003040F2"/>
    <w:rsid w:val="0036548C"/>
    <w:rsid w:val="003F0CB6"/>
    <w:rsid w:val="005B5E27"/>
    <w:rsid w:val="0067207C"/>
    <w:rsid w:val="006840E8"/>
    <w:rsid w:val="007971FD"/>
    <w:rsid w:val="0088573C"/>
    <w:rsid w:val="00B26838"/>
    <w:rsid w:val="00B3284D"/>
    <w:rsid w:val="00BB74FC"/>
    <w:rsid w:val="00BF720E"/>
    <w:rsid w:val="00C07BB7"/>
    <w:rsid w:val="00C339A5"/>
    <w:rsid w:val="00CD6D17"/>
    <w:rsid w:val="00D502FD"/>
    <w:rsid w:val="00E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6C8BB-85C1-488A-83AD-18AB3D64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2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Maksimova</dc:creator>
  <cp:lastModifiedBy>Anna Maksimova</cp:lastModifiedBy>
  <cp:revision>2</cp:revision>
  <dcterms:created xsi:type="dcterms:W3CDTF">2021-06-29T09:01:00Z</dcterms:created>
  <dcterms:modified xsi:type="dcterms:W3CDTF">2021-06-29T09:01:00Z</dcterms:modified>
</cp:coreProperties>
</file>