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FA3" w:rsidRDefault="00D13FA3" w:rsidP="00755AA9">
      <w:pPr>
        <w:ind w:firstLine="5670"/>
        <w:jc w:val="left"/>
        <w:rPr>
          <w:rFonts w:ascii="Times New Roman" w:hAnsi="Times New Roman"/>
          <w:sz w:val="24"/>
          <w:szCs w:val="24"/>
        </w:rPr>
      </w:pPr>
    </w:p>
    <w:p w:rsidR="00336159" w:rsidRPr="004C48F1" w:rsidRDefault="00336159" w:rsidP="00755AA9">
      <w:pPr>
        <w:ind w:firstLine="5670"/>
        <w:jc w:val="left"/>
        <w:rPr>
          <w:rFonts w:ascii="Verdana" w:hAnsi="Verdana"/>
          <w:sz w:val="20"/>
          <w:szCs w:val="20"/>
        </w:rPr>
      </w:pPr>
      <w:r w:rsidRPr="004C48F1">
        <w:rPr>
          <w:rFonts w:ascii="Verdana" w:hAnsi="Verdana"/>
          <w:sz w:val="20"/>
          <w:szCs w:val="20"/>
        </w:rPr>
        <w:t>ЗАТВЕРДЖЕНО</w:t>
      </w:r>
    </w:p>
    <w:p w:rsidR="00336159" w:rsidRPr="004C48F1" w:rsidRDefault="00336159" w:rsidP="00B00E55">
      <w:pPr>
        <w:ind w:left="5670" w:firstLine="0"/>
        <w:jc w:val="both"/>
        <w:rPr>
          <w:rFonts w:ascii="Verdana" w:hAnsi="Verdana"/>
          <w:sz w:val="20"/>
          <w:szCs w:val="20"/>
        </w:rPr>
      </w:pPr>
      <w:r w:rsidRPr="004C48F1">
        <w:rPr>
          <w:rFonts w:ascii="Verdana" w:hAnsi="Verdana"/>
          <w:sz w:val="20"/>
          <w:szCs w:val="20"/>
        </w:rPr>
        <w:t xml:space="preserve">наказом головного управління </w:t>
      </w:r>
    </w:p>
    <w:p w:rsidR="00336159" w:rsidRPr="004C48F1" w:rsidRDefault="00336159" w:rsidP="00CE7BA3">
      <w:pPr>
        <w:ind w:firstLine="5670"/>
        <w:jc w:val="both"/>
        <w:rPr>
          <w:rFonts w:ascii="Verdana" w:hAnsi="Verdana"/>
          <w:sz w:val="20"/>
          <w:szCs w:val="20"/>
        </w:rPr>
      </w:pPr>
      <w:r w:rsidRPr="004C48F1">
        <w:rPr>
          <w:rFonts w:ascii="Verdana" w:hAnsi="Verdana"/>
          <w:sz w:val="20"/>
          <w:szCs w:val="20"/>
        </w:rPr>
        <w:t>Пенсійного фонду України</w:t>
      </w:r>
    </w:p>
    <w:p w:rsidR="00336159" w:rsidRPr="004C48F1" w:rsidRDefault="00336159" w:rsidP="00CE7BA3">
      <w:pPr>
        <w:ind w:firstLine="5670"/>
        <w:jc w:val="both"/>
        <w:rPr>
          <w:rFonts w:ascii="Verdana" w:hAnsi="Verdana"/>
          <w:sz w:val="20"/>
          <w:szCs w:val="20"/>
        </w:rPr>
      </w:pPr>
      <w:r w:rsidRPr="004C48F1">
        <w:rPr>
          <w:rFonts w:ascii="Verdana" w:hAnsi="Verdana"/>
          <w:sz w:val="20"/>
          <w:szCs w:val="20"/>
        </w:rPr>
        <w:t>у Вінницькій області</w:t>
      </w:r>
    </w:p>
    <w:p w:rsidR="00336159" w:rsidRPr="004C48F1" w:rsidRDefault="00336159" w:rsidP="00CA4B4B">
      <w:pPr>
        <w:ind w:firstLine="5670"/>
        <w:jc w:val="both"/>
        <w:rPr>
          <w:rFonts w:ascii="Verdana" w:hAnsi="Verdana"/>
          <w:sz w:val="20"/>
          <w:szCs w:val="20"/>
        </w:rPr>
      </w:pPr>
      <w:r w:rsidRPr="004C48F1">
        <w:rPr>
          <w:rFonts w:ascii="Verdana" w:hAnsi="Verdana"/>
          <w:sz w:val="20"/>
          <w:szCs w:val="20"/>
        </w:rPr>
        <w:t xml:space="preserve">від </w:t>
      </w:r>
      <w:r w:rsidR="00E821FE" w:rsidRPr="004C48F1">
        <w:rPr>
          <w:rFonts w:ascii="Verdana" w:hAnsi="Verdana"/>
          <w:sz w:val="20"/>
          <w:szCs w:val="20"/>
        </w:rPr>
        <w:t xml:space="preserve"> </w:t>
      </w:r>
      <w:r w:rsidR="00D13FA3" w:rsidRPr="004C48F1">
        <w:rPr>
          <w:rFonts w:ascii="Verdana" w:hAnsi="Verdana"/>
          <w:sz w:val="20"/>
          <w:szCs w:val="20"/>
        </w:rPr>
        <w:t>11.</w:t>
      </w:r>
      <w:r w:rsidR="00E821FE" w:rsidRPr="004C48F1">
        <w:rPr>
          <w:rFonts w:ascii="Verdana" w:hAnsi="Verdana"/>
          <w:sz w:val="20"/>
          <w:szCs w:val="20"/>
        </w:rPr>
        <w:t>03</w:t>
      </w:r>
      <w:r w:rsidR="002C7966" w:rsidRPr="004C48F1">
        <w:rPr>
          <w:rFonts w:ascii="Verdana" w:hAnsi="Verdana"/>
          <w:sz w:val="20"/>
          <w:szCs w:val="20"/>
        </w:rPr>
        <w:t>.</w:t>
      </w:r>
      <w:r w:rsidRPr="004C48F1">
        <w:rPr>
          <w:rFonts w:ascii="Verdana" w:hAnsi="Verdana"/>
          <w:sz w:val="20"/>
          <w:szCs w:val="20"/>
        </w:rPr>
        <w:t>201</w:t>
      </w:r>
      <w:r w:rsidR="00E821FE" w:rsidRPr="004C48F1">
        <w:rPr>
          <w:rFonts w:ascii="Verdana" w:hAnsi="Verdana"/>
          <w:sz w:val="20"/>
          <w:szCs w:val="20"/>
        </w:rPr>
        <w:t>9</w:t>
      </w:r>
      <w:r w:rsidRPr="004C48F1">
        <w:rPr>
          <w:rFonts w:ascii="Verdana" w:hAnsi="Verdana"/>
          <w:sz w:val="20"/>
          <w:szCs w:val="20"/>
        </w:rPr>
        <w:t xml:space="preserve">8  № </w:t>
      </w:r>
      <w:r w:rsidR="00D13FA3" w:rsidRPr="004C48F1">
        <w:rPr>
          <w:rFonts w:ascii="Verdana" w:hAnsi="Verdana"/>
          <w:sz w:val="20"/>
          <w:szCs w:val="20"/>
        </w:rPr>
        <w:t>69</w:t>
      </w:r>
    </w:p>
    <w:p w:rsidR="00336159" w:rsidRPr="004C48F1" w:rsidRDefault="00336159" w:rsidP="00CA4B4B">
      <w:pPr>
        <w:ind w:firstLine="5670"/>
        <w:jc w:val="both"/>
        <w:rPr>
          <w:rFonts w:ascii="Verdana" w:hAnsi="Verdana"/>
          <w:sz w:val="20"/>
          <w:szCs w:val="20"/>
        </w:rPr>
      </w:pPr>
    </w:p>
    <w:p w:rsidR="00336159" w:rsidRPr="004C48F1" w:rsidRDefault="00336159" w:rsidP="00B508A7">
      <w:pPr>
        <w:ind w:firstLine="0"/>
        <w:jc w:val="center"/>
        <w:rPr>
          <w:rFonts w:ascii="Verdana" w:hAnsi="Verdana"/>
          <w:b/>
          <w:sz w:val="20"/>
          <w:szCs w:val="20"/>
        </w:rPr>
      </w:pPr>
      <w:r w:rsidRPr="004C48F1">
        <w:rPr>
          <w:rFonts w:ascii="Verdana" w:hAnsi="Verdana"/>
          <w:b/>
          <w:sz w:val="20"/>
          <w:szCs w:val="20"/>
        </w:rPr>
        <w:t>УМОВИ</w:t>
      </w:r>
    </w:p>
    <w:p w:rsidR="00336159" w:rsidRPr="004C48F1" w:rsidRDefault="00336159" w:rsidP="00744118">
      <w:pPr>
        <w:ind w:firstLine="0"/>
        <w:jc w:val="center"/>
        <w:rPr>
          <w:rFonts w:ascii="Verdana" w:hAnsi="Verdana"/>
          <w:b/>
          <w:sz w:val="20"/>
          <w:szCs w:val="20"/>
        </w:rPr>
      </w:pPr>
      <w:r w:rsidRPr="004C48F1">
        <w:rPr>
          <w:rFonts w:ascii="Verdana" w:hAnsi="Verdana"/>
          <w:b/>
          <w:sz w:val="20"/>
          <w:szCs w:val="20"/>
        </w:rPr>
        <w:t>проведення конкурсу на заміщення вакантної посади</w:t>
      </w:r>
    </w:p>
    <w:p w:rsidR="003D0BE8" w:rsidRPr="004C48F1" w:rsidRDefault="00336159" w:rsidP="00744118">
      <w:pPr>
        <w:ind w:firstLine="0"/>
        <w:jc w:val="center"/>
        <w:rPr>
          <w:rFonts w:ascii="Verdana" w:hAnsi="Verdana"/>
          <w:b/>
          <w:sz w:val="20"/>
          <w:szCs w:val="20"/>
        </w:rPr>
      </w:pPr>
      <w:r w:rsidRPr="004C48F1">
        <w:rPr>
          <w:rFonts w:ascii="Verdana" w:hAnsi="Verdana"/>
          <w:b/>
          <w:sz w:val="20"/>
          <w:szCs w:val="20"/>
        </w:rPr>
        <w:t>державної служби категорії «</w:t>
      </w:r>
      <w:r w:rsidR="00345479" w:rsidRPr="004C48F1">
        <w:rPr>
          <w:rFonts w:ascii="Verdana" w:hAnsi="Verdana"/>
          <w:b/>
          <w:sz w:val="20"/>
          <w:szCs w:val="20"/>
        </w:rPr>
        <w:t>Б</w:t>
      </w:r>
      <w:r w:rsidRPr="004C48F1">
        <w:rPr>
          <w:rFonts w:ascii="Verdana" w:hAnsi="Verdana"/>
          <w:b/>
          <w:sz w:val="20"/>
          <w:szCs w:val="20"/>
        </w:rPr>
        <w:t xml:space="preserve">» - </w:t>
      </w:r>
      <w:r w:rsidR="003D0BE8" w:rsidRPr="004C48F1">
        <w:rPr>
          <w:rFonts w:ascii="Verdana" w:hAnsi="Verdana"/>
          <w:b/>
          <w:sz w:val="20"/>
          <w:szCs w:val="20"/>
        </w:rPr>
        <w:t xml:space="preserve">заступника начальника  відділу методології та організації роботи із застосування пенсійного законодавства управління застосування пенсійного законодавства </w:t>
      </w:r>
      <w:r w:rsidRPr="004C48F1">
        <w:rPr>
          <w:rFonts w:ascii="Verdana" w:hAnsi="Verdana"/>
          <w:b/>
          <w:sz w:val="20"/>
          <w:szCs w:val="20"/>
        </w:rPr>
        <w:t xml:space="preserve">головного управління Пенсійного фонду України у Вінницькій області </w:t>
      </w:r>
    </w:p>
    <w:p w:rsidR="00336159" w:rsidRPr="004C48F1" w:rsidRDefault="00336159" w:rsidP="00744118">
      <w:pPr>
        <w:ind w:firstLine="0"/>
        <w:jc w:val="center"/>
        <w:rPr>
          <w:rFonts w:ascii="Verdana" w:hAnsi="Verdana"/>
          <w:b/>
          <w:sz w:val="20"/>
          <w:szCs w:val="20"/>
        </w:rPr>
      </w:pPr>
      <w:r w:rsidRPr="004C48F1">
        <w:rPr>
          <w:rFonts w:ascii="Verdana" w:hAnsi="Verdana"/>
          <w:b/>
          <w:sz w:val="20"/>
          <w:szCs w:val="20"/>
        </w:rPr>
        <w:t xml:space="preserve">( робоче місце </w:t>
      </w:r>
      <w:r w:rsidR="00345479" w:rsidRPr="004C48F1">
        <w:rPr>
          <w:rFonts w:ascii="Verdana" w:hAnsi="Verdana"/>
          <w:b/>
          <w:sz w:val="20"/>
          <w:szCs w:val="20"/>
        </w:rPr>
        <w:t>–</w:t>
      </w:r>
      <w:r w:rsidRPr="004C48F1">
        <w:rPr>
          <w:rFonts w:ascii="Verdana" w:hAnsi="Verdana"/>
          <w:b/>
          <w:sz w:val="20"/>
          <w:szCs w:val="20"/>
        </w:rPr>
        <w:t xml:space="preserve"> </w:t>
      </w:r>
      <w:r w:rsidR="00345479" w:rsidRPr="004C48F1">
        <w:rPr>
          <w:rFonts w:ascii="Verdana" w:hAnsi="Verdana"/>
          <w:b/>
          <w:sz w:val="20"/>
          <w:szCs w:val="20"/>
        </w:rPr>
        <w:t xml:space="preserve">м. </w:t>
      </w:r>
      <w:r w:rsidR="003D0BE8" w:rsidRPr="004C48F1">
        <w:rPr>
          <w:rFonts w:ascii="Verdana" w:hAnsi="Verdana"/>
          <w:b/>
          <w:sz w:val="20"/>
          <w:szCs w:val="20"/>
        </w:rPr>
        <w:t>Вінниця</w:t>
      </w:r>
      <w:r w:rsidR="002C7966" w:rsidRPr="004C48F1">
        <w:rPr>
          <w:rFonts w:ascii="Verdana" w:hAnsi="Verdana"/>
          <w:b/>
          <w:sz w:val="20"/>
          <w:szCs w:val="20"/>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3378"/>
        <w:gridCol w:w="5812"/>
      </w:tblGrid>
      <w:tr w:rsidR="00336159" w:rsidRPr="004C48F1" w:rsidTr="00C151D2">
        <w:tc>
          <w:tcPr>
            <w:tcW w:w="9889" w:type="dxa"/>
            <w:gridSpan w:val="4"/>
          </w:tcPr>
          <w:p w:rsidR="00336159" w:rsidRPr="004C48F1" w:rsidRDefault="00336159" w:rsidP="00C151D2">
            <w:pPr>
              <w:spacing w:line="240" w:lineRule="auto"/>
              <w:ind w:firstLine="0"/>
              <w:jc w:val="center"/>
              <w:rPr>
                <w:rFonts w:ascii="Verdana" w:hAnsi="Verdana"/>
                <w:sz w:val="20"/>
                <w:szCs w:val="20"/>
              </w:rPr>
            </w:pPr>
            <w:r w:rsidRPr="004C48F1">
              <w:rPr>
                <w:rFonts w:ascii="Verdana" w:hAnsi="Verdana"/>
                <w:sz w:val="20"/>
                <w:szCs w:val="20"/>
              </w:rPr>
              <w:t>Загальні умови</w:t>
            </w:r>
          </w:p>
        </w:tc>
      </w:tr>
      <w:tr w:rsidR="00336159" w:rsidRPr="004C48F1" w:rsidTr="00C151D2">
        <w:tc>
          <w:tcPr>
            <w:tcW w:w="4077" w:type="dxa"/>
            <w:gridSpan w:val="3"/>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 xml:space="preserve">Посадові </w:t>
            </w:r>
            <w:proofErr w:type="spellStart"/>
            <w:r w:rsidRPr="004C48F1">
              <w:rPr>
                <w:rFonts w:ascii="Verdana" w:hAnsi="Verdana"/>
                <w:sz w:val="20"/>
                <w:szCs w:val="20"/>
              </w:rPr>
              <w:t>обов’</w:t>
            </w:r>
            <w:r w:rsidRPr="004C48F1">
              <w:rPr>
                <w:rFonts w:ascii="Verdana" w:hAnsi="Verdana"/>
                <w:sz w:val="20"/>
                <w:szCs w:val="20"/>
                <w:lang w:val="en-US"/>
              </w:rPr>
              <w:t>язки</w:t>
            </w:r>
            <w:proofErr w:type="spellEnd"/>
          </w:p>
        </w:tc>
        <w:tc>
          <w:tcPr>
            <w:tcW w:w="5812" w:type="dxa"/>
          </w:tcPr>
          <w:p w:rsidR="003D0BE8" w:rsidRPr="004C48F1" w:rsidRDefault="003D0BE8" w:rsidP="003D0BE8">
            <w:pPr>
              <w:widowControl w:val="0"/>
              <w:ind w:left="12" w:firstLine="22"/>
              <w:jc w:val="both"/>
              <w:rPr>
                <w:rFonts w:ascii="Verdana" w:hAnsi="Verdana"/>
                <w:sz w:val="20"/>
                <w:szCs w:val="20"/>
              </w:rPr>
            </w:pPr>
            <w:r w:rsidRPr="004C48F1">
              <w:rPr>
                <w:rFonts w:ascii="Verdana" w:hAnsi="Verdana"/>
                <w:color w:val="000000"/>
                <w:sz w:val="20"/>
                <w:szCs w:val="20"/>
              </w:rPr>
              <w:t xml:space="preserve">1.Надає </w:t>
            </w:r>
            <w:r w:rsidRPr="004C48F1">
              <w:rPr>
                <w:rFonts w:ascii="Verdana" w:hAnsi="Verdana"/>
                <w:sz w:val="20"/>
                <w:szCs w:val="20"/>
              </w:rPr>
              <w:t>практичну консультаційну та методологічну допомогу відділам з питань призначення та перерахунків пенсій, спеціалістам відділу контролю за додержанням законодавства з питань пенсійного забезпечення, які здійснюють контроль  вірності призначення (перерахунку) пенсій, відділу з питань призначення та перерахунків пенсій військовослужбовців та деяких інших категорій громадян.</w:t>
            </w:r>
          </w:p>
          <w:p w:rsidR="003D0BE8" w:rsidRPr="004C48F1" w:rsidRDefault="003D0BE8" w:rsidP="003D0BE8">
            <w:pPr>
              <w:widowControl w:val="0"/>
              <w:ind w:left="12" w:firstLine="22"/>
              <w:jc w:val="both"/>
              <w:rPr>
                <w:rFonts w:ascii="Verdana" w:hAnsi="Verdana"/>
                <w:sz w:val="20"/>
                <w:szCs w:val="20"/>
              </w:rPr>
            </w:pPr>
            <w:r w:rsidRPr="004C48F1">
              <w:rPr>
                <w:rFonts w:ascii="Verdana" w:hAnsi="Verdana"/>
                <w:sz w:val="20"/>
                <w:szCs w:val="20"/>
              </w:rPr>
              <w:t>2. Здійснює підготовку запитів до Пенсійного фонду України про надання роз’яснень з питань правильності застосування норм пенсійного законодавства.</w:t>
            </w:r>
          </w:p>
          <w:p w:rsidR="003D0BE8" w:rsidRPr="004C48F1" w:rsidRDefault="003D0BE8" w:rsidP="003D0BE8">
            <w:pPr>
              <w:widowControl w:val="0"/>
              <w:ind w:left="12" w:firstLine="22"/>
              <w:jc w:val="both"/>
              <w:rPr>
                <w:rFonts w:ascii="Verdana" w:hAnsi="Verdana"/>
                <w:sz w:val="20"/>
                <w:szCs w:val="20"/>
              </w:rPr>
            </w:pPr>
            <w:r w:rsidRPr="004C48F1">
              <w:rPr>
                <w:rFonts w:ascii="Verdana" w:hAnsi="Verdana"/>
                <w:sz w:val="20"/>
                <w:szCs w:val="20"/>
              </w:rPr>
              <w:t>3. Здійснює методологічний супровід використання програмного забезпечення, моніторинг, аналіз, перевірку правильності застосування пенсійного законодавства в системі ППВП.</w:t>
            </w:r>
          </w:p>
          <w:p w:rsidR="003D0BE8" w:rsidRPr="004C48F1" w:rsidRDefault="003D0BE8" w:rsidP="003D0BE8">
            <w:pPr>
              <w:widowControl w:val="0"/>
              <w:ind w:left="12" w:firstLine="22"/>
              <w:jc w:val="both"/>
              <w:rPr>
                <w:rFonts w:ascii="Verdana" w:hAnsi="Verdana"/>
                <w:sz w:val="20"/>
                <w:szCs w:val="20"/>
              </w:rPr>
            </w:pPr>
            <w:r w:rsidRPr="004C48F1">
              <w:rPr>
                <w:rFonts w:ascii="Verdana" w:hAnsi="Verdana"/>
                <w:sz w:val="20"/>
                <w:szCs w:val="20"/>
              </w:rPr>
              <w:t>4. Оформляє формуляри для виконання міждержавних договорів.</w:t>
            </w:r>
          </w:p>
          <w:p w:rsidR="003D0BE8" w:rsidRPr="004C48F1" w:rsidRDefault="003D0BE8" w:rsidP="003D0BE8">
            <w:pPr>
              <w:widowControl w:val="0"/>
              <w:ind w:left="12" w:firstLine="22"/>
              <w:jc w:val="both"/>
              <w:rPr>
                <w:rFonts w:ascii="Verdana" w:hAnsi="Verdana"/>
                <w:sz w:val="20"/>
                <w:szCs w:val="20"/>
              </w:rPr>
            </w:pPr>
            <w:r w:rsidRPr="004C48F1">
              <w:rPr>
                <w:rFonts w:ascii="Verdana" w:hAnsi="Verdana"/>
                <w:sz w:val="20"/>
                <w:szCs w:val="20"/>
              </w:rPr>
              <w:t>5. Проводить інформаційно-роз’яснювальну роботу з питань пенсійного забезпечення.</w:t>
            </w:r>
          </w:p>
          <w:p w:rsidR="003D0BE8" w:rsidRPr="004C48F1" w:rsidRDefault="003D0BE8" w:rsidP="003D0BE8">
            <w:pPr>
              <w:widowControl w:val="0"/>
              <w:ind w:left="12" w:firstLine="22"/>
              <w:jc w:val="both"/>
              <w:rPr>
                <w:rFonts w:ascii="Verdana" w:hAnsi="Verdana"/>
                <w:sz w:val="20"/>
                <w:szCs w:val="20"/>
              </w:rPr>
            </w:pPr>
            <w:r w:rsidRPr="004C48F1">
              <w:rPr>
                <w:rFonts w:ascii="Verdana" w:hAnsi="Verdana"/>
                <w:sz w:val="20"/>
                <w:szCs w:val="20"/>
              </w:rPr>
              <w:t>6. Розглядає звернення підприємств, установ, організацій з питань призначення та перерахунку пенсій.</w:t>
            </w:r>
          </w:p>
          <w:p w:rsidR="003D0BE8" w:rsidRPr="004C48F1" w:rsidRDefault="003D0BE8" w:rsidP="003D0BE8">
            <w:pPr>
              <w:widowControl w:val="0"/>
              <w:ind w:left="12" w:firstLine="22"/>
              <w:jc w:val="both"/>
              <w:rPr>
                <w:rFonts w:ascii="Verdana" w:hAnsi="Verdana"/>
                <w:sz w:val="20"/>
                <w:szCs w:val="20"/>
              </w:rPr>
            </w:pPr>
            <w:r w:rsidRPr="004C48F1">
              <w:rPr>
                <w:rFonts w:ascii="Verdana" w:hAnsi="Verdana"/>
                <w:sz w:val="20"/>
                <w:szCs w:val="20"/>
              </w:rPr>
              <w:t>7. Здійснює підготовку та приймає участь в проведенні семінарів інших навчальних заходів з працівниками структурних підрозділів головного управління.</w:t>
            </w:r>
          </w:p>
          <w:p w:rsidR="003D0BE8" w:rsidRPr="004C48F1" w:rsidRDefault="003D0BE8" w:rsidP="003D0BE8">
            <w:pPr>
              <w:widowControl w:val="0"/>
              <w:ind w:left="12" w:firstLine="22"/>
              <w:jc w:val="both"/>
              <w:rPr>
                <w:rFonts w:ascii="Verdana" w:hAnsi="Verdana"/>
                <w:sz w:val="20"/>
                <w:szCs w:val="20"/>
              </w:rPr>
            </w:pPr>
            <w:r w:rsidRPr="004C48F1">
              <w:rPr>
                <w:rFonts w:ascii="Verdana" w:hAnsi="Verdana"/>
                <w:sz w:val="20"/>
                <w:szCs w:val="20"/>
              </w:rPr>
              <w:t>8. Здійснює організацію проведення тестування працівників територіальних відділів.</w:t>
            </w:r>
          </w:p>
          <w:p w:rsidR="003D0BE8" w:rsidRPr="004C48F1" w:rsidRDefault="003D0BE8" w:rsidP="003D0BE8">
            <w:pPr>
              <w:widowControl w:val="0"/>
              <w:ind w:left="12" w:firstLine="22"/>
              <w:jc w:val="both"/>
              <w:rPr>
                <w:rFonts w:ascii="Verdana" w:hAnsi="Verdana"/>
                <w:sz w:val="20"/>
                <w:szCs w:val="20"/>
              </w:rPr>
            </w:pPr>
            <w:r w:rsidRPr="004C48F1">
              <w:rPr>
                <w:rFonts w:ascii="Verdana" w:hAnsi="Verdana"/>
                <w:sz w:val="20"/>
                <w:szCs w:val="20"/>
              </w:rPr>
              <w:t>9. Готує оглядові листи з питань практичного застосування пенсійного законодавства відділами з питань призначення та перерахунку пенсій, вивчає їх ефективність.</w:t>
            </w:r>
          </w:p>
          <w:p w:rsidR="00345479" w:rsidRPr="004C48F1" w:rsidRDefault="003D0BE8" w:rsidP="003D0BE8">
            <w:pPr>
              <w:widowControl w:val="0"/>
              <w:spacing w:line="240" w:lineRule="auto"/>
              <w:ind w:firstLine="34"/>
              <w:jc w:val="both"/>
              <w:rPr>
                <w:rFonts w:ascii="Verdana" w:hAnsi="Verdana"/>
                <w:sz w:val="20"/>
                <w:szCs w:val="20"/>
              </w:rPr>
            </w:pPr>
            <w:r w:rsidRPr="004C48F1">
              <w:rPr>
                <w:rFonts w:ascii="Verdana" w:hAnsi="Verdana"/>
                <w:sz w:val="20"/>
                <w:szCs w:val="20"/>
              </w:rPr>
              <w:t>10 У разі відсутності начальника відділу здійснює керівництво відділом. Звітує перед начальником відділу про виконання покладених на відділ завдань, підписує (візує) документи, що надаються начальнику відділу.</w:t>
            </w:r>
          </w:p>
        </w:tc>
      </w:tr>
      <w:tr w:rsidR="00336159" w:rsidRPr="004C48F1" w:rsidTr="00C151D2">
        <w:tc>
          <w:tcPr>
            <w:tcW w:w="4077" w:type="dxa"/>
            <w:gridSpan w:val="3"/>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Умови оплати праці</w:t>
            </w:r>
          </w:p>
        </w:tc>
        <w:tc>
          <w:tcPr>
            <w:tcW w:w="5812" w:type="dxa"/>
          </w:tcPr>
          <w:p w:rsidR="00336159" w:rsidRPr="004C48F1" w:rsidRDefault="00336159" w:rsidP="003D0BE8">
            <w:pPr>
              <w:spacing w:line="240" w:lineRule="auto"/>
              <w:ind w:firstLine="0"/>
              <w:jc w:val="both"/>
              <w:rPr>
                <w:rFonts w:ascii="Verdana" w:hAnsi="Verdana"/>
                <w:sz w:val="20"/>
                <w:szCs w:val="20"/>
              </w:rPr>
            </w:pPr>
            <w:r w:rsidRPr="004C48F1">
              <w:rPr>
                <w:rFonts w:ascii="Verdana" w:hAnsi="Verdana"/>
                <w:sz w:val="20"/>
                <w:szCs w:val="20"/>
              </w:rPr>
              <w:t>посадовий оклад згідно з штатним розписом на 201</w:t>
            </w:r>
            <w:r w:rsidR="00FB5564" w:rsidRPr="004C48F1">
              <w:rPr>
                <w:rFonts w:ascii="Verdana" w:hAnsi="Verdana"/>
                <w:sz w:val="20"/>
                <w:szCs w:val="20"/>
              </w:rPr>
              <w:t>9</w:t>
            </w:r>
            <w:r w:rsidRPr="004C48F1">
              <w:rPr>
                <w:rFonts w:ascii="Verdana" w:hAnsi="Verdana"/>
                <w:sz w:val="20"/>
                <w:szCs w:val="20"/>
              </w:rPr>
              <w:t xml:space="preserve"> рік – </w:t>
            </w:r>
            <w:r w:rsidR="00345479" w:rsidRPr="004C48F1">
              <w:rPr>
                <w:rFonts w:ascii="Verdana" w:hAnsi="Verdana"/>
                <w:sz w:val="20"/>
                <w:szCs w:val="20"/>
              </w:rPr>
              <w:t>6</w:t>
            </w:r>
            <w:r w:rsidR="003D0BE8" w:rsidRPr="004C48F1">
              <w:rPr>
                <w:rFonts w:ascii="Verdana" w:hAnsi="Verdana"/>
                <w:sz w:val="20"/>
                <w:szCs w:val="20"/>
              </w:rPr>
              <w:t>200</w:t>
            </w:r>
            <w:r w:rsidRPr="004C48F1">
              <w:rPr>
                <w:rFonts w:ascii="Verdana" w:hAnsi="Verdana"/>
                <w:sz w:val="20"/>
                <w:szCs w:val="20"/>
              </w:rPr>
              <w:t xml:space="preserve"> грн., надбавки за вислугу років на державній службі та ранг державного службовця відповідно до ст.52 ЗУ «Про державну службу» та постанови  КМУ від 18.01.2017 №15 «Питання </w:t>
            </w:r>
            <w:r w:rsidRPr="004C48F1">
              <w:rPr>
                <w:rFonts w:ascii="Verdana" w:hAnsi="Verdana"/>
                <w:sz w:val="20"/>
                <w:szCs w:val="20"/>
              </w:rPr>
              <w:lastRenderedPageBreak/>
              <w:t>оплати праці працівників державних органів» (із змінами).</w:t>
            </w:r>
          </w:p>
        </w:tc>
      </w:tr>
      <w:tr w:rsidR="00336159" w:rsidRPr="004C48F1" w:rsidTr="00C151D2">
        <w:tc>
          <w:tcPr>
            <w:tcW w:w="4077" w:type="dxa"/>
            <w:gridSpan w:val="3"/>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lastRenderedPageBreak/>
              <w:t>Інформація про строковість чи безстроковість призначення на посаду</w:t>
            </w:r>
          </w:p>
        </w:tc>
        <w:tc>
          <w:tcPr>
            <w:tcW w:w="5812" w:type="dxa"/>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безстроково</w:t>
            </w:r>
          </w:p>
          <w:p w:rsidR="00336159" w:rsidRPr="004C48F1" w:rsidRDefault="00336159" w:rsidP="00C151D2">
            <w:pPr>
              <w:spacing w:line="240" w:lineRule="auto"/>
              <w:ind w:left="118" w:firstLine="0"/>
              <w:jc w:val="both"/>
              <w:rPr>
                <w:rFonts w:ascii="Verdana" w:hAnsi="Verdana"/>
                <w:sz w:val="20"/>
                <w:szCs w:val="20"/>
              </w:rPr>
            </w:pPr>
          </w:p>
        </w:tc>
      </w:tr>
      <w:tr w:rsidR="00336159" w:rsidRPr="004C48F1" w:rsidTr="00C151D2">
        <w:tc>
          <w:tcPr>
            <w:tcW w:w="4077" w:type="dxa"/>
            <w:gridSpan w:val="3"/>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Перелік документів, необхідних для участі в конкурсі, та строк їх подання</w:t>
            </w:r>
          </w:p>
        </w:tc>
        <w:tc>
          <w:tcPr>
            <w:tcW w:w="5812" w:type="dxa"/>
          </w:tcPr>
          <w:p w:rsidR="00336159" w:rsidRPr="004C48F1" w:rsidRDefault="00336159" w:rsidP="00C151D2">
            <w:pPr>
              <w:pStyle w:val="a4"/>
              <w:numPr>
                <w:ilvl w:val="0"/>
                <w:numId w:val="2"/>
              </w:numPr>
              <w:spacing w:line="240" w:lineRule="auto"/>
              <w:ind w:left="118" w:firstLine="0"/>
              <w:jc w:val="both"/>
              <w:rPr>
                <w:rFonts w:ascii="Verdana" w:hAnsi="Verdana"/>
                <w:sz w:val="20"/>
                <w:szCs w:val="20"/>
              </w:rPr>
            </w:pPr>
            <w:r w:rsidRPr="004C48F1">
              <w:rPr>
                <w:rFonts w:ascii="Verdana" w:hAnsi="Verdana"/>
                <w:sz w:val="20"/>
                <w:szCs w:val="20"/>
              </w:rPr>
              <w:t>копію паспорта громадянина України;</w:t>
            </w:r>
          </w:p>
          <w:p w:rsidR="00336159" w:rsidRPr="004C48F1" w:rsidRDefault="00336159" w:rsidP="00C151D2">
            <w:pPr>
              <w:pStyle w:val="a4"/>
              <w:numPr>
                <w:ilvl w:val="0"/>
                <w:numId w:val="2"/>
              </w:numPr>
              <w:spacing w:line="240" w:lineRule="auto"/>
              <w:ind w:left="118" w:firstLine="0"/>
              <w:jc w:val="both"/>
              <w:rPr>
                <w:rFonts w:ascii="Verdana" w:hAnsi="Verdana"/>
                <w:sz w:val="20"/>
                <w:szCs w:val="20"/>
              </w:rPr>
            </w:pPr>
            <w:r w:rsidRPr="004C48F1">
              <w:rPr>
                <w:rFonts w:ascii="Verdana" w:hAnsi="Verdana"/>
                <w:sz w:val="20"/>
                <w:szCs w:val="20"/>
              </w:rPr>
              <w:t>письмову заяву про участь у конкурсі із зазначенням основних мотивів для зайняття посади (за формою згідно з додатком 2), до якої додається резюме у довільній формі;</w:t>
            </w:r>
          </w:p>
          <w:p w:rsidR="00336159" w:rsidRPr="004C48F1" w:rsidRDefault="00336159" w:rsidP="00C151D2">
            <w:pPr>
              <w:pStyle w:val="a4"/>
              <w:numPr>
                <w:ilvl w:val="0"/>
                <w:numId w:val="2"/>
              </w:numPr>
              <w:spacing w:line="240" w:lineRule="auto"/>
              <w:ind w:left="118" w:firstLine="0"/>
              <w:jc w:val="both"/>
              <w:rPr>
                <w:rFonts w:ascii="Verdana" w:hAnsi="Verdana"/>
                <w:sz w:val="20"/>
                <w:szCs w:val="20"/>
              </w:rPr>
            </w:pPr>
            <w:r w:rsidRPr="004C48F1">
              <w:rPr>
                <w:rFonts w:ascii="Verdana" w:hAnsi="Verdana"/>
                <w:sz w:val="20"/>
                <w:szCs w:val="20"/>
              </w:rPr>
              <w:t>письмову заяву, в якій повідомляє про те, що до неї не застосовуються заборони, визначені частиною третьою або четвертою статті 1 Закону України «Про очищення влади», та надає згоду на проходження перевірки та оприлюднення відомостей стосовно неї відповідно до зазначеного Закону;</w:t>
            </w:r>
          </w:p>
          <w:p w:rsidR="00336159" w:rsidRPr="004C48F1" w:rsidRDefault="00336159" w:rsidP="00C151D2">
            <w:pPr>
              <w:pStyle w:val="a4"/>
              <w:numPr>
                <w:ilvl w:val="0"/>
                <w:numId w:val="2"/>
              </w:numPr>
              <w:spacing w:line="240" w:lineRule="auto"/>
              <w:ind w:left="118" w:firstLine="0"/>
              <w:jc w:val="both"/>
              <w:rPr>
                <w:rFonts w:ascii="Verdana" w:hAnsi="Verdana"/>
                <w:sz w:val="20"/>
                <w:szCs w:val="20"/>
              </w:rPr>
            </w:pPr>
            <w:r w:rsidRPr="004C48F1">
              <w:rPr>
                <w:rFonts w:ascii="Verdana" w:hAnsi="Verdana"/>
                <w:sz w:val="20"/>
                <w:szCs w:val="20"/>
              </w:rPr>
              <w:t>копію (копії) документа (документів) про освіту;</w:t>
            </w:r>
          </w:p>
          <w:p w:rsidR="00336159" w:rsidRPr="004C48F1" w:rsidRDefault="00336159" w:rsidP="00C151D2">
            <w:pPr>
              <w:pStyle w:val="a4"/>
              <w:numPr>
                <w:ilvl w:val="0"/>
                <w:numId w:val="2"/>
              </w:numPr>
              <w:spacing w:line="240" w:lineRule="auto"/>
              <w:ind w:left="118" w:firstLine="0"/>
              <w:jc w:val="both"/>
              <w:rPr>
                <w:rFonts w:ascii="Verdana" w:hAnsi="Verdana"/>
                <w:sz w:val="20"/>
                <w:szCs w:val="20"/>
              </w:rPr>
            </w:pPr>
            <w:r w:rsidRPr="004C48F1">
              <w:rPr>
                <w:rFonts w:ascii="Verdana" w:hAnsi="Verdana"/>
                <w:sz w:val="20"/>
                <w:szCs w:val="20"/>
              </w:rPr>
              <w:t xml:space="preserve">оригінал посвідчення атестації щодо вільного володіння державною мовою (у разі подання документів для участі у конкурсі через Єдиний портал вакансій державної служби </w:t>
            </w:r>
            <w:proofErr w:type="spellStart"/>
            <w:r w:rsidRPr="004C48F1">
              <w:rPr>
                <w:rFonts w:ascii="Verdana" w:hAnsi="Verdana"/>
                <w:sz w:val="20"/>
                <w:szCs w:val="20"/>
              </w:rPr>
              <w:t>НАДС</w:t>
            </w:r>
            <w:proofErr w:type="spellEnd"/>
            <w:r w:rsidRPr="004C48F1">
              <w:rPr>
                <w:rFonts w:ascii="Verdana" w:hAnsi="Verdana"/>
                <w:sz w:val="20"/>
                <w:szCs w:val="20"/>
              </w:rPr>
              <w:t xml:space="preserve"> подається копія такого посвідчення, а оригінал </w:t>
            </w:r>
            <w:proofErr w:type="spellStart"/>
            <w:r w:rsidRPr="004C48F1">
              <w:rPr>
                <w:rFonts w:ascii="Verdana" w:hAnsi="Verdana"/>
                <w:sz w:val="20"/>
                <w:szCs w:val="20"/>
              </w:rPr>
              <w:t>обов</w:t>
            </w:r>
            <w:proofErr w:type="spellEnd"/>
            <w:r w:rsidRPr="004C48F1">
              <w:rPr>
                <w:rFonts w:ascii="Verdana" w:hAnsi="Verdana"/>
                <w:sz w:val="20"/>
                <w:szCs w:val="20"/>
                <w:lang w:val="ru-RU"/>
              </w:rPr>
              <w:t>’</w:t>
            </w:r>
            <w:proofErr w:type="spellStart"/>
            <w:r w:rsidRPr="004C48F1">
              <w:rPr>
                <w:rFonts w:ascii="Verdana" w:hAnsi="Verdana"/>
                <w:sz w:val="20"/>
                <w:szCs w:val="20"/>
              </w:rPr>
              <w:t>язково</w:t>
            </w:r>
            <w:proofErr w:type="spellEnd"/>
            <w:r w:rsidRPr="004C48F1">
              <w:rPr>
                <w:rFonts w:ascii="Verdana" w:hAnsi="Verdana"/>
                <w:sz w:val="20"/>
                <w:szCs w:val="20"/>
              </w:rPr>
              <w:t xml:space="preserve"> </w:t>
            </w:r>
            <w:proofErr w:type="spellStart"/>
            <w:r w:rsidRPr="004C48F1">
              <w:rPr>
                <w:rFonts w:ascii="Verdana" w:hAnsi="Verdana"/>
                <w:sz w:val="20"/>
                <w:szCs w:val="20"/>
              </w:rPr>
              <w:t>пред</w:t>
            </w:r>
            <w:proofErr w:type="spellEnd"/>
            <w:r w:rsidRPr="004C48F1">
              <w:rPr>
                <w:rFonts w:ascii="Verdana" w:hAnsi="Verdana"/>
                <w:sz w:val="20"/>
                <w:szCs w:val="20"/>
                <w:lang w:val="ru-RU"/>
              </w:rPr>
              <w:t>’</w:t>
            </w:r>
            <w:r w:rsidRPr="004C48F1">
              <w:rPr>
                <w:rFonts w:ascii="Verdana" w:hAnsi="Verdana"/>
                <w:sz w:val="20"/>
                <w:szCs w:val="20"/>
              </w:rPr>
              <w:t>являється до проходження тестування);</w:t>
            </w:r>
          </w:p>
          <w:p w:rsidR="00336159" w:rsidRPr="004C48F1" w:rsidRDefault="00336159" w:rsidP="00C151D2">
            <w:pPr>
              <w:pStyle w:val="a4"/>
              <w:numPr>
                <w:ilvl w:val="0"/>
                <w:numId w:val="2"/>
              </w:numPr>
              <w:spacing w:line="240" w:lineRule="auto"/>
              <w:ind w:left="118" w:firstLine="0"/>
              <w:jc w:val="both"/>
              <w:rPr>
                <w:rFonts w:ascii="Verdana" w:hAnsi="Verdana"/>
                <w:sz w:val="20"/>
                <w:szCs w:val="20"/>
              </w:rPr>
            </w:pPr>
            <w:r w:rsidRPr="004C48F1">
              <w:rPr>
                <w:rFonts w:ascii="Verdana" w:hAnsi="Verdana"/>
                <w:sz w:val="20"/>
                <w:szCs w:val="20"/>
              </w:rPr>
              <w:t>заповнену особову картку встановленого зразка;</w:t>
            </w:r>
          </w:p>
          <w:p w:rsidR="00336159" w:rsidRPr="004C48F1" w:rsidRDefault="00336159" w:rsidP="00C151D2">
            <w:pPr>
              <w:pStyle w:val="a4"/>
              <w:numPr>
                <w:ilvl w:val="0"/>
                <w:numId w:val="2"/>
              </w:numPr>
              <w:spacing w:line="240" w:lineRule="auto"/>
              <w:ind w:left="118" w:firstLine="0"/>
              <w:jc w:val="both"/>
              <w:rPr>
                <w:rFonts w:ascii="Verdana" w:hAnsi="Verdana"/>
                <w:sz w:val="20"/>
                <w:szCs w:val="20"/>
              </w:rPr>
            </w:pPr>
            <w:r w:rsidRPr="004C48F1">
              <w:rPr>
                <w:rFonts w:ascii="Verdana" w:hAnsi="Verdana"/>
                <w:sz w:val="20"/>
                <w:szCs w:val="20"/>
              </w:rPr>
              <w:t>декларацію особи, уповноваженої на виконання функцій держави або місцевого самоврядування, за 201</w:t>
            </w:r>
            <w:r w:rsidR="00FB5564" w:rsidRPr="004C48F1">
              <w:rPr>
                <w:rFonts w:ascii="Verdana" w:hAnsi="Verdana"/>
                <w:sz w:val="20"/>
                <w:szCs w:val="20"/>
              </w:rPr>
              <w:t>8</w:t>
            </w:r>
            <w:r w:rsidRPr="004C48F1">
              <w:rPr>
                <w:rFonts w:ascii="Verdana" w:hAnsi="Verdana"/>
                <w:sz w:val="20"/>
                <w:szCs w:val="20"/>
              </w:rPr>
              <w:t xml:space="preserve"> рік.</w:t>
            </w:r>
          </w:p>
          <w:p w:rsidR="00D13FA3" w:rsidRPr="004C48F1" w:rsidRDefault="00D13FA3" w:rsidP="00C151D2">
            <w:pPr>
              <w:pStyle w:val="a4"/>
              <w:numPr>
                <w:ilvl w:val="0"/>
                <w:numId w:val="2"/>
              </w:numPr>
              <w:spacing w:line="240" w:lineRule="auto"/>
              <w:ind w:left="118" w:firstLine="0"/>
              <w:jc w:val="both"/>
              <w:rPr>
                <w:rFonts w:ascii="Verdana" w:hAnsi="Verdana"/>
                <w:sz w:val="20"/>
                <w:szCs w:val="20"/>
              </w:rPr>
            </w:pPr>
            <w:r w:rsidRPr="004C48F1">
              <w:rPr>
                <w:rFonts w:ascii="Verdana" w:hAnsi="Verdana"/>
                <w:sz w:val="20"/>
                <w:szCs w:val="20"/>
              </w:rPr>
              <w:t xml:space="preserve">письмова заява про відсутність заборгованості зі сплати аліментів на отримання дитини сукупний розмір якої перевищує суму відповідних платежів за 6 місяців з дня </w:t>
            </w:r>
            <w:proofErr w:type="spellStart"/>
            <w:r w:rsidRPr="004C48F1">
              <w:rPr>
                <w:rFonts w:ascii="Verdana" w:hAnsi="Verdana"/>
                <w:sz w:val="20"/>
                <w:szCs w:val="20"/>
              </w:rPr>
              <w:t>пред’</w:t>
            </w:r>
            <w:r w:rsidRPr="004C48F1">
              <w:rPr>
                <w:rFonts w:ascii="Verdana" w:hAnsi="Verdana"/>
                <w:sz w:val="20"/>
                <w:szCs w:val="20"/>
                <w:lang w:val="en-US"/>
              </w:rPr>
              <w:t>яв</w:t>
            </w:r>
            <w:r w:rsidRPr="004C48F1">
              <w:rPr>
                <w:rFonts w:ascii="Verdana" w:hAnsi="Verdana"/>
                <w:sz w:val="20"/>
                <w:szCs w:val="20"/>
              </w:rPr>
              <w:t>лення</w:t>
            </w:r>
            <w:proofErr w:type="spellEnd"/>
            <w:r w:rsidRPr="004C48F1">
              <w:rPr>
                <w:rFonts w:ascii="Verdana" w:hAnsi="Verdana"/>
                <w:sz w:val="20"/>
                <w:szCs w:val="20"/>
              </w:rPr>
              <w:t xml:space="preserve"> виконавчого документа до примусового виконання.</w:t>
            </w:r>
          </w:p>
          <w:p w:rsidR="00336159" w:rsidRPr="004C48F1" w:rsidRDefault="00336159" w:rsidP="00065F96">
            <w:pPr>
              <w:spacing w:line="240" w:lineRule="auto"/>
              <w:ind w:left="118" w:firstLine="0"/>
              <w:jc w:val="both"/>
              <w:rPr>
                <w:rFonts w:ascii="Verdana" w:hAnsi="Verdana"/>
                <w:sz w:val="20"/>
                <w:szCs w:val="20"/>
              </w:rPr>
            </w:pPr>
            <w:r w:rsidRPr="004C48F1">
              <w:rPr>
                <w:rFonts w:ascii="Verdana" w:hAnsi="Verdana"/>
                <w:sz w:val="20"/>
                <w:szCs w:val="20"/>
              </w:rPr>
              <w:t xml:space="preserve">Документи приймаються протягом 15 календарних днів з дня розміщення оголошення на Єдиному порталі вакансій державної служби Національного агентства України з питань державної служби, офіційному </w:t>
            </w:r>
            <w:proofErr w:type="spellStart"/>
            <w:r w:rsidRPr="004C48F1">
              <w:rPr>
                <w:rFonts w:ascii="Verdana" w:hAnsi="Verdana"/>
                <w:sz w:val="20"/>
                <w:szCs w:val="20"/>
              </w:rPr>
              <w:t>веб</w:t>
            </w:r>
            <w:proofErr w:type="spellEnd"/>
            <w:r w:rsidRPr="004C48F1">
              <w:rPr>
                <w:rFonts w:ascii="Verdana" w:hAnsi="Verdana"/>
                <w:sz w:val="20"/>
                <w:szCs w:val="20"/>
              </w:rPr>
              <w:t xml:space="preserve"> - сайті Національного агентства України з питань державної служби</w:t>
            </w:r>
            <w:r w:rsidR="00E14CA2" w:rsidRPr="004C48F1">
              <w:rPr>
                <w:rFonts w:ascii="Verdana" w:hAnsi="Verdana"/>
                <w:sz w:val="20"/>
                <w:szCs w:val="20"/>
              </w:rPr>
              <w:t xml:space="preserve">, </w:t>
            </w:r>
            <w:r w:rsidR="006C489B" w:rsidRPr="004C48F1">
              <w:rPr>
                <w:rFonts w:ascii="Verdana" w:hAnsi="Verdana"/>
                <w:sz w:val="20"/>
                <w:szCs w:val="20"/>
              </w:rPr>
              <w:t xml:space="preserve"> </w:t>
            </w:r>
            <w:r w:rsidR="00E14CA2" w:rsidRPr="004C48F1">
              <w:rPr>
                <w:rFonts w:ascii="Verdana" w:hAnsi="Verdana"/>
                <w:sz w:val="20"/>
                <w:szCs w:val="20"/>
              </w:rPr>
              <w:t xml:space="preserve">до </w:t>
            </w:r>
            <w:r w:rsidR="00E264A9" w:rsidRPr="004C48F1">
              <w:rPr>
                <w:rFonts w:ascii="Verdana" w:hAnsi="Verdana"/>
                <w:sz w:val="20"/>
                <w:szCs w:val="20"/>
              </w:rPr>
              <w:t>1</w:t>
            </w:r>
            <w:r w:rsidR="00065F96" w:rsidRPr="004C48F1">
              <w:rPr>
                <w:rFonts w:ascii="Verdana" w:hAnsi="Verdana"/>
                <w:sz w:val="20"/>
                <w:szCs w:val="20"/>
              </w:rPr>
              <w:t>7</w:t>
            </w:r>
            <w:r w:rsidR="00E264A9" w:rsidRPr="004C48F1">
              <w:rPr>
                <w:rFonts w:ascii="Verdana" w:hAnsi="Verdana"/>
                <w:sz w:val="20"/>
                <w:szCs w:val="20"/>
              </w:rPr>
              <w:t>-</w:t>
            </w:r>
            <w:r w:rsidR="00065F96" w:rsidRPr="004C48F1">
              <w:rPr>
                <w:rFonts w:ascii="Verdana" w:hAnsi="Verdana"/>
                <w:sz w:val="20"/>
                <w:szCs w:val="20"/>
              </w:rPr>
              <w:t>30</w:t>
            </w:r>
            <w:r w:rsidR="00E264A9" w:rsidRPr="004C48F1">
              <w:rPr>
                <w:rFonts w:ascii="Verdana" w:hAnsi="Verdana"/>
                <w:sz w:val="20"/>
                <w:szCs w:val="20"/>
              </w:rPr>
              <w:t xml:space="preserve"> год.</w:t>
            </w:r>
            <w:r w:rsidR="00FB5564" w:rsidRPr="004C48F1">
              <w:rPr>
                <w:rFonts w:ascii="Verdana" w:hAnsi="Verdana"/>
                <w:sz w:val="20"/>
                <w:szCs w:val="20"/>
              </w:rPr>
              <w:t xml:space="preserve"> </w:t>
            </w:r>
            <w:r w:rsidR="00E264A9" w:rsidRPr="004C48F1">
              <w:rPr>
                <w:rFonts w:ascii="Verdana" w:hAnsi="Verdana"/>
                <w:sz w:val="20"/>
                <w:szCs w:val="20"/>
              </w:rPr>
              <w:t xml:space="preserve"> </w:t>
            </w:r>
            <w:r w:rsidR="00065F96" w:rsidRPr="004C48F1">
              <w:rPr>
                <w:rFonts w:ascii="Verdana" w:hAnsi="Verdana"/>
                <w:sz w:val="20"/>
                <w:szCs w:val="20"/>
              </w:rPr>
              <w:t>27</w:t>
            </w:r>
            <w:r w:rsidR="00E264A9" w:rsidRPr="004C48F1">
              <w:rPr>
                <w:rFonts w:ascii="Verdana" w:hAnsi="Verdana"/>
                <w:sz w:val="20"/>
                <w:szCs w:val="20"/>
              </w:rPr>
              <w:t xml:space="preserve"> </w:t>
            </w:r>
            <w:r w:rsidR="00065F96" w:rsidRPr="004C48F1">
              <w:rPr>
                <w:rFonts w:ascii="Verdana" w:hAnsi="Verdana"/>
                <w:sz w:val="20"/>
                <w:szCs w:val="20"/>
              </w:rPr>
              <w:t>березня</w:t>
            </w:r>
            <w:r w:rsidR="00E264A9" w:rsidRPr="004C48F1">
              <w:rPr>
                <w:rFonts w:ascii="Verdana" w:hAnsi="Verdana"/>
                <w:sz w:val="20"/>
                <w:szCs w:val="20"/>
              </w:rPr>
              <w:t xml:space="preserve"> 201</w:t>
            </w:r>
            <w:r w:rsidR="00FB5564" w:rsidRPr="004C48F1">
              <w:rPr>
                <w:rFonts w:ascii="Verdana" w:hAnsi="Verdana"/>
                <w:sz w:val="20"/>
                <w:szCs w:val="20"/>
              </w:rPr>
              <w:t>9</w:t>
            </w:r>
            <w:r w:rsidR="00E264A9" w:rsidRPr="004C48F1">
              <w:rPr>
                <w:rFonts w:ascii="Verdana" w:hAnsi="Verdana"/>
                <w:sz w:val="20"/>
                <w:szCs w:val="20"/>
              </w:rPr>
              <w:t xml:space="preserve"> року</w:t>
            </w:r>
            <w:r w:rsidR="006C489B" w:rsidRPr="004C48F1">
              <w:rPr>
                <w:rFonts w:ascii="Verdana" w:hAnsi="Verdana"/>
                <w:sz w:val="20"/>
                <w:szCs w:val="20"/>
              </w:rPr>
              <w:t xml:space="preserve">, за адресою: </w:t>
            </w:r>
            <w:proofErr w:type="spellStart"/>
            <w:r w:rsidR="006C489B" w:rsidRPr="004C48F1">
              <w:rPr>
                <w:rFonts w:ascii="Verdana" w:hAnsi="Verdana"/>
                <w:sz w:val="20"/>
                <w:szCs w:val="20"/>
              </w:rPr>
              <w:t>м.Вінниця</w:t>
            </w:r>
            <w:proofErr w:type="spellEnd"/>
            <w:r w:rsidR="006C489B" w:rsidRPr="004C48F1">
              <w:rPr>
                <w:rFonts w:ascii="Verdana" w:hAnsi="Verdana"/>
                <w:sz w:val="20"/>
                <w:szCs w:val="20"/>
              </w:rPr>
              <w:t xml:space="preserve"> вул. Хмельницьке шосе, 7 , каб.1136 </w:t>
            </w:r>
            <w:r w:rsidR="00E264A9" w:rsidRPr="004C48F1">
              <w:rPr>
                <w:rFonts w:ascii="Verdana" w:hAnsi="Verdana"/>
                <w:sz w:val="20"/>
                <w:szCs w:val="20"/>
              </w:rPr>
              <w:t xml:space="preserve">. </w:t>
            </w:r>
          </w:p>
        </w:tc>
      </w:tr>
      <w:tr w:rsidR="00336159" w:rsidRPr="004C48F1" w:rsidTr="00C151D2">
        <w:tc>
          <w:tcPr>
            <w:tcW w:w="4077" w:type="dxa"/>
            <w:gridSpan w:val="3"/>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Місце, час та дата початку  проведення конкурсу</w:t>
            </w:r>
          </w:p>
        </w:tc>
        <w:tc>
          <w:tcPr>
            <w:tcW w:w="5812" w:type="dxa"/>
          </w:tcPr>
          <w:p w:rsidR="00336159" w:rsidRPr="004C48F1" w:rsidRDefault="00FB5564" w:rsidP="00C151D2">
            <w:pPr>
              <w:spacing w:line="240" w:lineRule="auto"/>
              <w:ind w:left="118" w:firstLine="0"/>
              <w:jc w:val="both"/>
              <w:rPr>
                <w:rFonts w:ascii="Verdana" w:hAnsi="Verdana"/>
                <w:sz w:val="20"/>
                <w:szCs w:val="20"/>
              </w:rPr>
            </w:pPr>
            <w:r w:rsidRPr="004C48F1">
              <w:rPr>
                <w:rFonts w:ascii="Verdana" w:hAnsi="Verdana"/>
                <w:sz w:val="20"/>
                <w:szCs w:val="20"/>
              </w:rPr>
              <w:t>0</w:t>
            </w:r>
            <w:r w:rsidR="00065F96" w:rsidRPr="004C48F1">
              <w:rPr>
                <w:rFonts w:ascii="Verdana" w:hAnsi="Verdana"/>
                <w:sz w:val="20"/>
                <w:szCs w:val="20"/>
              </w:rPr>
              <w:t>2</w:t>
            </w:r>
            <w:r w:rsidR="00336159" w:rsidRPr="004C48F1">
              <w:rPr>
                <w:rFonts w:ascii="Verdana" w:hAnsi="Verdana"/>
                <w:sz w:val="20"/>
                <w:szCs w:val="20"/>
              </w:rPr>
              <w:t xml:space="preserve"> </w:t>
            </w:r>
            <w:r w:rsidR="00065F96" w:rsidRPr="004C48F1">
              <w:rPr>
                <w:rFonts w:ascii="Verdana" w:hAnsi="Verdana"/>
                <w:sz w:val="20"/>
                <w:szCs w:val="20"/>
              </w:rPr>
              <w:t>квітня п</w:t>
            </w:r>
            <w:r w:rsidR="00623160" w:rsidRPr="004C48F1">
              <w:rPr>
                <w:rFonts w:ascii="Verdana" w:hAnsi="Verdana"/>
                <w:sz w:val="20"/>
                <w:szCs w:val="20"/>
              </w:rPr>
              <w:t xml:space="preserve">  </w:t>
            </w:r>
            <w:r w:rsidR="00336159" w:rsidRPr="004C48F1">
              <w:rPr>
                <w:rFonts w:ascii="Verdana" w:hAnsi="Verdana"/>
                <w:sz w:val="20"/>
                <w:szCs w:val="20"/>
              </w:rPr>
              <w:t>201</w:t>
            </w:r>
            <w:r w:rsidR="002C7966" w:rsidRPr="004C48F1">
              <w:rPr>
                <w:rFonts w:ascii="Verdana" w:hAnsi="Verdana"/>
                <w:sz w:val="20"/>
                <w:szCs w:val="20"/>
              </w:rPr>
              <w:t>9</w:t>
            </w:r>
            <w:r w:rsidR="00336159" w:rsidRPr="004C48F1">
              <w:rPr>
                <w:rFonts w:ascii="Verdana" w:hAnsi="Verdana"/>
                <w:sz w:val="20"/>
                <w:szCs w:val="20"/>
              </w:rPr>
              <w:t xml:space="preserve"> року о 10 год.00 хв.</w:t>
            </w:r>
          </w:p>
          <w:p w:rsidR="00336159" w:rsidRPr="004C48F1" w:rsidRDefault="00336159" w:rsidP="00C151D2">
            <w:pPr>
              <w:spacing w:line="240" w:lineRule="auto"/>
              <w:ind w:left="118" w:firstLine="0"/>
              <w:jc w:val="both"/>
              <w:rPr>
                <w:rFonts w:ascii="Verdana" w:hAnsi="Verdana"/>
                <w:sz w:val="20"/>
                <w:szCs w:val="20"/>
              </w:rPr>
            </w:pPr>
            <w:proofErr w:type="spellStart"/>
            <w:r w:rsidRPr="004C48F1">
              <w:rPr>
                <w:rFonts w:ascii="Verdana" w:hAnsi="Verdana"/>
                <w:sz w:val="20"/>
                <w:szCs w:val="20"/>
              </w:rPr>
              <w:t>м.Вінниця</w:t>
            </w:r>
            <w:proofErr w:type="spellEnd"/>
            <w:r w:rsidRPr="004C48F1">
              <w:rPr>
                <w:rFonts w:ascii="Verdana" w:hAnsi="Verdana"/>
                <w:sz w:val="20"/>
                <w:szCs w:val="20"/>
              </w:rPr>
              <w:t>, Хмельницьке шосе,7</w:t>
            </w:r>
          </w:p>
        </w:tc>
      </w:tr>
      <w:tr w:rsidR="00336159" w:rsidRPr="004C48F1" w:rsidTr="00C151D2">
        <w:tc>
          <w:tcPr>
            <w:tcW w:w="4077" w:type="dxa"/>
            <w:gridSpan w:val="3"/>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 xml:space="preserve">Прізвище, </w:t>
            </w:r>
            <w:proofErr w:type="spellStart"/>
            <w:r w:rsidRPr="004C48F1">
              <w:rPr>
                <w:rFonts w:ascii="Verdana" w:hAnsi="Verdana"/>
                <w:sz w:val="20"/>
                <w:szCs w:val="20"/>
              </w:rPr>
              <w:t>ім’</w:t>
            </w:r>
            <w:proofErr w:type="spellEnd"/>
            <w:r w:rsidRPr="004C48F1">
              <w:rPr>
                <w:rFonts w:ascii="Verdana" w:hAnsi="Verdana"/>
                <w:sz w:val="20"/>
                <w:szCs w:val="20"/>
                <w:lang w:val="ru-RU"/>
              </w:rPr>
              <w:t xml:space="preserve">я та по </w:t>
            </w:r>
            <w:proofErr w:type="spellStart"/>
            <w:r w:rsidRPr="004C48F1">
              <w:rPr>
                <w:rFonts w:ascii="Verdana" w:hAnsi="Verdana"/>
                <w:sz w:val="20"/>
                <w:szCs w:val="20"/>
                <w:lang w:val="ru-RU"/>
              </w:rPr>
              <w:t>батькові</w:t>
            </w:r>
            <w:proofErr w:type="spellEnd"/>
            <w:r w:rsidRPr="004C48F1">
              <w:rPr>
                <w:rFonts w:ascii="Verdana" w:hAnsi="Verdana"/>
                <w:sz w:val="20"/>
                <w:szCs w:val="20"/>
                <w:lang w:val="ru-RU"/>
              </w:rPr>
              <w:t xml:space="preserve">, номер телефону та адреса </w:t>
            </w:r>
            <w:proofErr w:type="spellStart"/>
            <w:r w:rsidRPr="004C48F1">
              <w:rPr>
                <w:rFonts w:ascii="Verdana" w:hAnsi="Verdana"/>
                <w:sz w:val="20"/>
                <w:szCs w:val="20"/>
                <w:lang w:val="ru-RU"/>
              </w:rPr>
              <w:t>електронної</w:t>
            </w:r>
            <w:proofErr w:type="spellEnd"/>
            <w:r w:rsidRPr="004C48F1">
              <w:rPr>
                <w:rFonts w:ascii="Verdana" w:hAnsi="Verdana"/>
                <w:sz w:val="20"/>
                <w:szCs w:val="20"/>
                <w:lang w:val="ru-RU"/>
              </w:rPr>
              <w:t xml:space="preserve"> </w:t>
            </w:r>
            <w:proofErr w:type="spellStart"/>
            <w:r w:rsidRPr="004C48F1">
              <w:rPr>
                <w:rFonts w:ascii="Verdana" w:hAnsi="Verdana"/>
                <w:sz w:val="20"/>
                <w:szCs w:val="20"/>
                <w:lang w:val="ru-RU"/>
              </w:rPr>
              <w:t>пошти</w:t>
            </w:r>
            <w:proofErr w:type="spellEnd"/>
            <w:r w:rsidRPr="004C48F1">
              <w:rPr>
                <w:rFonts w:ascii="Verdana" w:hAnsi="Verdana"/>
                <w:sz w:val="20"/>
                <w:szCs w:val="20"/>
                <w:lang w:val="ru-RU"/>
              </w:rPr>
              <w:t xml:space="preserve"> особи, яка </w:t>
            </w:r>
            <w:proofErr w:type="spellStart"/>
            <w:r w:rsidRPr="004C48F1">
              <w:rPr>
                <w:rFonts w:ascii="Verdana" w:hAnsi="Verdana"/>
                <w:sz w:val="20"/>
                <w:szCs w:val="20"/>
                <w:lang w:val="ru-RU"/>
              </w:rPr>
              <w:t>надає</w:t>
            </w:r>
            <w:proofErr w:type="spellEnd"/>
            <w:r w:rsidRPr="004C48F1">
              <w:rPr>
                <w:rFonts w:ascii="Verdana" w:hAnsi="Verdana"/>
                <w:sz w:val="20"/>
                <w:szCs w:val="20"/>
                <w:lang w:val="ru-RU"/>
              </w:rPr>
              <w:t xml:space="preserve"> </w:t>
            </w:r>
            <w:proofErr w:type="spellStart"/>
            <w:r w:rsidRPr="004C48F1">
              <w:rPr>
                <w:rFonts w:ascii="Verdana" w:hAnsi="Verdana"/>
                <w:sz w:val="20"/>
                <w:szCs w:val="20"/>
                <w:lang w:val="ru-RU"/>
              </w:rPr>
              <w:t>додаткову</w:t>
            </w:r>
            <w:proofErr w:type="spellEnd"/>
            <w:r w:rsidRPr="004C48F1">
              <w:rPr>
                <w:rFonts w:ascii="Verdana" w:hAnsi="Verdana"/>
                <w:sz w:val="20"/>
                <w:szCs w:val="20"/>
                <w:lang w:val="ru-RU"/>
              </w:rPr>
              <w:t xml:space="preserve"> </w:t>
            </w:r>
            <w:proofErr w:type="spellStart"/>
            <w:r w:rsidRPr="004C48F1">
              <w:rPr>
                <w:rFonts w:ascii="Verdana" w:hAnsi="Verdana"/>
                <w:sz w:val="20"/>
                <w:szCs w:val="20"/>
                <w:lang w:val="ru-RU"/>
              </w:rPr>
              <w:t>інформацію</w:t>
            </w:r>
            <w:proofErr w:type="spellEnd"/>
            <w:r w:rsidRPr="004C48F1">
              <w:rPr>
                <w:rFonts w:ascii="Verdana" w:hAnsi="Verdana"/>
                <w:sz w:val="20"/>
                <w:szCs w:val="20"/>
                <w:lang w:val="ru-RU"/>
              </w:rPr>
              <w:t xml:space="preserve"> </w:t>
            </w:r>
            <w:proofErr w:type="spellStart"/>
            <w:r w:rsidRPr="004C48F1">
              <w:rPr>
                <w:rFonts w:ascii="Verdana" w:hAnsi="Verdana"/>
                <w:sz w:val="20"/>
                <w:szCs w:val="20"/>
                <w:lang w:val="ru-RU"/>
              </w:rPr>
              <w:t>з</w:t>
            </w:r>
            <w:proofErr w:type="spellEnd"/>
            <w:r w:rsidRPr="004C48F1">
              <w:rPr>
                <w:rFonts w:ascii="Verdana" w:hAnsi="Verdana"/>
                <w:sz w:val="20"/>
                <w:szCs w:val="20"/>
                <w:lang w:val="ru-RU"/>
              </w:rPr>
              <w:t xml:space="preserve"> </w:t>
            </w:r>
            <w:proofErr w:type="spellStart"/>
            <w:r w:rsidRPr="004C48F1">
              <w:rPr>
                <w:rFonts w:ascii="Verdana" w:hAnsi="Verdana"/>
                <w:sz w:val="20"/>
                <w:szCs w:val="20"/>
                <w:lang w:val="ru-RU"/>
              </w:rPr>
              <w:t>питань</w:t>
            </w:r>
            <w:proofErr w:type="spellEnd"/>
            <w:r w:rsidRPr="004C48F1">
              <w:rPr>
                <w:rFonts w:ascii="Verdana" w:hAnsi="Verdana"/>
                <w:sz w:val="20"/>
                <w:szCs w:val="20"/>
                <w:lang w:val="ru-RU"/>
              </w:rPr>
              <w:t xml:space="preserve"> </w:t>
            </w:r>
            <w:proofErr w:type="spellStart"/>
            <w:r w:rsidRPr="004C48F1">
              <w:rPr>
                <w:rFonts w:ascii="Verdana" w:hAnsi="Verdana"/>
                <w:sz w:val="20"/>
                <w:szCs w:val="20"/>
                <w:lang w:val="ru-RU"/>
              </w:rPr>
              <w:t>проведення</w:t>
            </w:r>
            <w:proofErr w:type="spellEnd"/>
            <w:r w:rsidRPr="004C48F1">
              <w:rPr>
                <w:rFonts w:ascii="Verdana" w:hAnsi="Verdana"/>
                <w:sz w:val="20"/>
                <w:szCs w:val="20"/>
                <w:lang w:val="ru-RU"/>
              </w:rPr>
              <w:t xml:space="preserve"> конкурсу</w:t>
            </w:r>
          </w:p>
        </w:tc>
        <w:tc>
          <w:tcPr>
            <w:tcW w:w="5812" w:type="dxa"/>
          </w:tcPr>
          <w:p w:rsidR="00336159" w:rsidRPr="004C48F1" w:rsidRDefault="00FB5564" w:rsidP="00C151D2">
            <w:pPr>
              <w:spacing w:line="240" w:lineRule="auto"/>
              <w:ind w:firstLine="0"/>
              <w:jc w:val="both"/>
              <w:rPr>
                <w:rFonts w:ascii="Verdana" w:hAnsi="Verdana"/>
                <w:sz w:val="20"/>
                <w:szCs w:val="20"/>
              </w:rPr>
            </w:pPr>
            <w:proofErr w:type="spellStart"/>
            <w:r w:rsidRPr="004C48F1">
              <w:rPr>
                <w:rFonts w:ascii="Verdana" w:hAnsi="Verdana"/>
                <w:sz w:val="20"/>
                <w:szCs w:val="20"/>
              </w:rPr>
              <w:t>Кушталова</w:t>
            </w:r>
            <w:proofErr w:type="spellEnd"/>
            <w:r w:rsidRPr="004C48F1">
              <w:rPr>
                <w:rFonts w:ascii="Verdana" w:hAnsi="Verdana"/>
                <w:sz w:val="20"/>
                <w:szCs w:val="20"/>
              </w:rPr>
              <w:t xml:space="preserve"> Лариса </w:t>
            </w:r>
            <w:r w:rsidR="00E6619B" w:rsidRPr="004C48F1">
              <w:rPr>
                <w:rFonts w:ascii="Verdana" w:hAnsi="Verdana"/>
                <w:sz w:val="20"/>
                <w:szCs w:val="20"/>
              </w:rPr>
              <w:t>Володимирівна</w:t>
            </w:r>
          </w:p>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(0432) 660-152</w:t>
            </w:r>
          </w:p>
          <w:p w:rsidR="00336159" w:rsidRPr="004C48F1" w:rsidRDefault="00336159" w:rsidP="00C151D2">
            <w:pPr>
              <w:spacing w:line="240" w:lineRule="auto"/>
              <w:ind w:firstLine="0"/>
              <w:jc w:val="both"/>
              <w:rPr>
                <w:rFonts w:ascii="Verdana" w:hAnsi="Verdana"/>
                <w:sz w:val="20"/>
                <w:szCs w:val="20"/>
              </w:rPr>
            </w:pPr>
            <w:proofErr w:type="spellStart"/>
            <w:r w:rsidRPr="004C48F1">
              <w:rPr>
                <w:rFonts w:ascii="Verdana" w:hAnsi="Verdana"/>
                <w:sz w:val="20"/>
                <w:szCs w:val="20"/>
                <w:lang w:val="en-US"/>
              </w:rPr>
              <w:t>gu</w:t>
            </w:r>
            <w:proofErr w:type="spellEnd"/>
            <w:r w:rsidRPr="004C48F1">
              <w:rPr>
                <w:rFonts w:ascii="Verdana" w:hAnsi="Verdana"/>
                <w:sz w:val="20"/>
                <w:szCs w:val="20"/>
              </w:rPr>
              <w:t>.@</w:t>
            </w:r>
            <w:proofErr w:type="spellStart"/>
            <w:r w:rsidRPr="004C48F1">
              <w:rPr>
                <w:rFonts w:ascii="Verdana" w:hAnsi="Verdana"/>
                <w:sz w:val="20"/>
                <w:szCs w:val="20"/>
                <w:lang w:val="en-US"/>
              </w:rPr>
              <w:t>vn</w:t>
            </w:r>
            <w:proofErr w:type="spellEnd"/>
            <w:r w:rsidRPr="004C48F1">
              <w:rPr>
                <w:rFonts w:ascii="Verdana" w:hAnsi="Verdana"/>
                <w:sz w:val="20"/>
                <w:szCs w:val="20"/>
              </w:rPr>
              <w:t>.</w:t>
            </w:r>
            <w:proofErr w:type="spellStart"/>
            <w:r w:rsidRPr="004C48F1">
              <w:rPr>
                <w:rFonts w:ascii="Verdana" w:hAnsi="Verdana"/>
                <w:sz w:val="20"/>
                <w:szCs w:val="20"/>
                <w:lang w:val="en-US"/>
              </w:rPr>
              <w:t>pfu</w:t>
            </w:r>
            <w:proofErr w:type="spellEnd"/>
            <w:r w:rsidRPr="004C48F1">
              <w:rPr>
                <w:rFonts w:ascii="Verdana" w:hAnsi="Verdana"/>
                <w:sz w:val="20"/>
                <w:szCs w:val="20"/>
              </w:rPr>
              <w:t>.</w:t>
            </w:r>
            <w:proofErr w:type="spellStart"/>
            <w:r w:rsidRPr="004C48F1">
              <w:rPr>
                <w:rFonts w:ascii="Verdana" w:hAnsi="Verdana"/>
                <w:sz w:val="20"/>
                <w:szCs w:val="20"/>
                <w:lang w:val="en-US"/>
              </w:rPr>
              <w:t>gov</w:t>
            </w:r>
            <w:proofErr w:type="spellEnd"/>
            <w:r w:rsidRPr="004C48F1">
              <w:rPr>
                <w:rFonts w:ascii="Verdana" w:hAnsi="Verdana"/>
                <w:sz w:val="20"/>
                <w:szCs w:val="20"/>
              </w:rPr>
              <w:t>.</w:t>
            </w:r>
            <w:proofErr w:type="spellStart"/>
            <w:r w:rsidRPr="004C48F1">
              <w:rPr>
                <w:rFonts w:ascii="Verdana" w:hAnsi="Verdana"/>
                <w:sz w:val="20"/>
                <w:szCs w:val="20"/>
                <w:lang w:val="en-US"/>
              </w:rPr>
              <w:t>ua</w:t>
            </w:r>
            <w:proofErr w:type="spellEnd"/>
          </w:p>
        </w:tc>
      </w:tr>
      <w:tr w:rsidR="00336159" w:rsidRPr="004C48F1" w:rsidTr="00C151D2">
        <w:tc>
          <w:tcPr>
            <w:tcW w:w="9889" w:type="dxa"/>
            <w:gridSpan w:val="4"/>
          </w:tcPr>
          <w:p w:rsidR="00336159" w:rsidRPr="004C48F1" w:rsidRDefault="00336159" w:rsidP="00C151D2">
            <w:pPr>
              <w:spacing w:line="240" w:lineRule="auto"/>
              <w:ind w:firstLine="0"/>
              <w:jc w:val="center"/>
              <w:rPr>
                <w:rFonts w:ascii="Verdana" w:hAnsi="Verdana"/>
                <w:sz w:val="20"/>
                <w:szCs w:val="20"/>
              </w:rPr>
            </w:pPr>
            <w:r w:rsidRPr="004C48F1">
              <w:rPr>
                <w:rFonts w:ascii="Verdana" w:hAnsi="Verdana"/>
                <w:sz w:val="20"/>
                <w:szCs w:val="20"/>
              </w:rPr>
              <w:t>Кваліфікаційні вимоги**</w:t>
            </w:r>
          </w:p>
        </w:tc>
      </w:tr>
      <w:tr w:rsidR="00336159" w:rsidRPr="004C48F1" w:rsidTr="00C151D2">
        <w:tc>
          <w:tcPr>
            <w:tcW w:w="392" w:type="dxa"/>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 xml:space="preserve">1 </w:t>
            </w:r>
          </w:p>
        </w:tc>
        <w:tc>
          <w:tcPr>
            <w:tcW w:w="3685" w:type="dxa"/>
            <w:gridSpan w:val="2"/>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Освіта</w:t>
            </w:r>
          </w:p>
        </w:tc>
        <w:tc>
          <w:tcPr>
            <w:tcW w:w="5812" w:type="dxa"/>
          </w:tcPr>
          <w:p w:rsidR="00336159" w:rsidRPr="004C48F1" w:rsidRDefault="00345479" w:rsidP="00C151D2">
            <w:pPr>
              <w:spacing w:line="240" w:lineRule="auto"/>
              <w:ind w:left="118" w:firstLine="0"/>
              <w:jc w:val="both"/>
              <w:rPr>
                <w:rFonts w:ascii="Verdana" w:hAnsi="Verdana"/>
                <w:sz w:val="20"/>
                <w:szCs w:val="20"/>
              </w:rPr>
            </w:pPr>
            <w:r w:rsidRPr="004C48F1">
              <w:rPr>
                <w:rFonts w:ascii="Verdana" w:hAnsi="Verdana"/>
                <w:color w:val="000000"/>
                <w:sz w:val="20"/>
                <w:szCs w:val="20"/>
              </w:rPr>
              <w:t>вища, не нижче ступеня магістр</w:t>
            </w:r>
          </w:p>
        </w:tc>
      </w:tr>
      <w:tr w:rsidR="00336159" w:rsidRPr="004C48F1" w:rsidTr="00C151D2">
        <w:tc>
          <w:tcPr>
            <w:tcW w:w="392" w:type="dxa"/>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 xml:space="preserve">2 </w:t>
            </w:r>
          </w:p>
        </w:tc>
        <w:tc>
          <w:tcPr>
            <w:tcW w:w="3685" w:type="dxa"/>
            <w:gridSpan w:val="2"/>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Досвід роботи</w:t>
            </w:r>
          </w:p>
        </w:tc>
        <w:tc>
          <w:tcPr>
            <w:tcW w:w="5812" w:type="dxa"/>
          </w:tcPr>
          <w:p w:rsidR="00336159" w:rsidRPr="004C48F1" w:rsidRDefault="00A41F3C" w:rsidP="00A41F3C">
            <w:pPr>
              <w:spacing w:line="240" w:lineRule="auto"/>
              <w:ind w:left="118" w:firstLine="0"/>
              <w:jc w:val="both"/>
              <w:rPr>
                <w:rFonts w:ascii="Verdana" w:hAnsi="Verdana"/>
                <w:sz w:val="20"/>
                <w:szCs w:val="20"/>
              </w:rPr>
            </w:pPr>
            <w:r w:rsidRPr="004C48F1">
              <w:rPr>
                <w:rFonts w:ascii="Verdana" w:hAnsi="Verdana"/>
                <w:color w:val="000000"/>
                <w:sz w:val="20"/>
                <w:szCs w:val="20"/>
                <w:shd w:val="clear" w:color="auto" w:fill="FFFFFF"/>
              </w:rPr>
              <w:t>досвід роботи на посадах державної служби</w:t>
            </w:r>
            <w:r w:rsidRPr="004C48F1">
              <w:rPr>
                <w:rStyle w:val="apple-converted-space"/>
                <w:rFonts w:ascii="Verdana" w:hAnsi="Verdana"/>
                <w:color w:val="000000"/>
                <w:sz w:val="20"/>
                <w:szCs w:val="20"/>
                <w:shd w:val="clear" w:color="auto" w:fill="FFFFFF"/>
              </w:rPr>
              <w:t xml:space="preserve">  категорії «Б» чи «В» </w:t>
            </w:r>
            <w:r w:rsidRPr="004C48F1">
              <w:rPr>
                <w:rFonts w:ascii="Verdana" w:hAnsi="Verdana"/>
                <w:sz w:val="20"/>
                <w:szCs w:val="20"/>
                <w:shd w:val="clear" w:color="auto" w:fill="FFFFFF"/>
              </w:rPr>
              <w:t>або</w:t>
            </w:r>
            <w:r w:rsidRPr="004C48F1">
              <w:rPr>
                <w:rFonts w:ascii="Verdana" w:hAnsi="Verdana"/>
                <w:color w:val="000000"/>
                <w:sz w:val="20"/>
                <w:szCs w:val="20"/>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336159" w:rsidRPr="004C48F1" w:rsidTr="00C151D2">
        <w:tc>
          <w:tcPr>
            <w:tcW w:w="392" w:type="dxa"/>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3</w:t>
            </w:r>
          </w:p>
        </w:tc>
        <w:tc>
          <w:tcPr>
            <w:tcW w:w="3685" w:type="dxa"/>
            <w:gridSpan w:val="2"/>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Володіння державною мовою</w:t>
            </w:r>
          </w:p>
        </w:tc>
        <w:tc>
          <w:tcPr>
            <w:tcW w:w="5812" w:type="dxa"/>
          </w:tcPr>
          <w:p w:rsidR="00336159" w:rsidRPr="004C48F1" w:rsidRDefault="00336159" w:rsidP="00C151D2">
            <w:pPr>
              <w:spacing w:line="240" w:lineRule="auto"/>
              <w:ind w:left="118" w:firstLine="0"/>
              <w:jc w:val="both"/>
              <w:rPr>
                <w:rFonts w:ascii="Verdana" w:hAnsi="Verdana"/>
                <w:sz w:val="20"/>
                <w:szCs w:val="20"/>
              </w:rPr>
            </w:pPr>
            <w:r w:rsidRPr="004C48F1">
              <w:rPr>
                <w:rFonts w:ascii="Verdana" w:hAnsi="Verdana"/>
                <w:sz w:val="20"/>
                <w:szCs w:val="20"/>
              </w:rPr>
              <w:t>вільно</w:t>
            </w:r>
          </w:p>
        </w:tc>
      </w:tr>
      <w:tr w:rsidR="00336159" w:rsidRPr="004C48F1" w:rsidTr="00C151D2">
        <w:tc>
          <w:tcPr>
            <w:tcW w:w="392" w:type="dxa"/>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4</w:t>
            </w:r>
          </w:p>
        </w:tc>
        <w:tc>
          <w:tcPr>
            <w:tcW w:w="3685" w:type="dxa"/>
            <w:gridSpan w:val="2"/>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Володіння іноземною мовою</w:t>
            </w:r>
          </w:p>
        </w:tc>
        <w:tc>
          <w:tcPr>
            <w:tcW w:w="5812" w:type="dxa"/>
          </w:tcPr>
          <w:p w:rsidR="00336159" w:rsidRPr="004C48F1" w:rsidRDefault="00336159" w:rsidP="00C151D2">
            <w:pPr>
              <w:spacing w:line="240" w:lineRule="auto"/>
              <w:ind w:left="118" w:firstLine="0"/>
              <w:jc w:val="both"/>
              <w:rPr>
                <w:rFonts w:ascii="Verdana" w:hAnsi="Verdana"/>
                <w:sz w:val="20"/>
                <w:szCs w:val="20"/>
              </w:rPr>
            </w:pPr>
            <w:r w:rsidRPr="004C48F1">
              <w:rPr>
                <w:rFonts w:ascii="Verdana" w:hAnsi="Verdana"/>
                <w:sz w:val="20"/>
                <w:szCs w:val="20"/>
              </w:rPr>
              <w:t>-</w:t>
            </w:r>
          </w:p>
        </w:tc>
      </w:tr>
      <w:tr w:rsidR="00336159" w:rsidRPr="004C48F1" w:rsidTr="00C151D2">
        <w:tc>
          <w:tcPr>
            <w:tcW w:w="9889" w:type="dxa"/>
            <w:gridSpan w:val="4"/>
          </w:tcPr>
          <w:p w:rsidR="00336159" w:rsidRPr="004C48F1" w:rsidRDefault="00336159" w:rsidP="00C151D2">
            <w:pPr>
              <w:spacing w:line="240" w:lineRule="auto"/>
              <w:ind w:firstLine="0"/>
              <w:jc w:val="center"/>
              <w:rPr>
                <w:rFonts w:ascii="Verdana" w:hAnsi="Verdana"/>
                <w:sz w:val="20"/>
                <w:szCs w:val="20"/>
              </w:rPr>
            </w:pPr>
            <w:r w:rsidRPr="004C48F1">
              <w:rPr>
                <w:rFonts w:ascii="Verdana" w:hAnsi="Verdana"/>
                <w:sz w:val="20"/>
                <w:szCs w:val="20"/>
              </w:rPr>
              <w:t>Вимоги до компетентності</w:t>
            </w:r>
          </w:p>
        </w:tc>
      </w:tr>
      <w:tr w:rsidR="00336159" w:rsidRPr="004C48F1" w:rsidTr="00C151D2">
        <w:tc>
          <w:tcPr>
            <w:tcW w:w="4077" w:type="dxa"/>
            <w:gridSpan w:val="3"/>
          </w:tcPr>
          <w:p w:rsidR="00336159" w:rsidRPr="004C48F1" w:rsidRDefault="00336159" w:rsidP="00C151D2">
            <w:pPr>
              <w:spacing w:line="240" w:lineRule="auto"/>
              <w:ind w:firstLine="0"/>
              <w:jc w:val="center"/>
              <w:rPr>
                <w:rFonts w:ascii="Verdana" w:hAnsi="Verdana"/>
                <w:sz w:val="20"/>
                <w:szCs w:val="20"/>
              </w:rPr>
            </w:pPr>
            <w:r w:rsidRPr="004C48F1">
              <w:rPr>
                <w:rFonts w:ascii="Verdana" w:hAnsi="Verdana"/>
                <w:sz w:val="20"/>
                <w:szCs w:val="20"/>
              </w:rPr>
              <w:t>Вимога</w:t>
            </w:r>
          </w:p>
        </w:tc>
        <w:tc>
          <w:tcPr>
            <w:tcW w:w="5812" w:type="dxa"/>
          </w:tcPr>
          <w:p w:rsidR="00336159" w:rsidRPr="004C48F1" w:rsidRDefault="00336159" w:rsidP="00C151D2">
            <w:pPr>
              <w:spacing w:line="240" w:lineRule="auto"/>
              <w:ind w:firstLine="0"/>
              <w:jc w:val="center"/>
              <w:rPr>
                <w:rFonts w:ascii="Verdana" w:hAnsi="Verdana"/>
                <w:sz w:val="20"/>
                <w:szCs w:val="20"/>
              </w:rPr>
            </w:pPr>
            <w:r w:rsidRPr="004C48F1">
              <w:rPr>
                <w:rFonts w:ascii="Verdana" w:hAnsi="Verdana"/>
                <w:sz w:val="20"/>
                <w:szCs w:val="20"/>
              </w:rPr>
              <w:t>Компоненти вимоги</w:t>
            </w:r>
          </w:p>
        </w:tc>
      </w:tr>
      <w:tr w:rsidR="00336159" w:rsidRPr="004C48F1" w:rsidTr="00C151D2">
        <w:tc>
          <w:tcPr>
            <w:tcW w:w="392" w:type="dxa"/>
          </w:tcPr>
          <w:p w:rsidR="00336159" w:rsidRPr="004C48F1" w:rsidRDefault="00336159" w:rsidP="00C151D2">
            <w:pPr>
              <w:spacing w:line="240" w:lineRule="auto"/>
              <w:ind w:firstLine="0"/>
              <w:jc w:val="center"/>
              <w:rPr>
                <w:rFonts w:ascii="Verdana" w:hAnsi="Verdana"/>
                <w:sz w:val="20"/>
                <w:szCs w:val="20"/>
              </w:rPr>
            </w:pPr>
            <w:r w:rsidRPr="004C48F1">
              <w:rPr>
                <w:rFonts w:ascii="Verdana" w:hAnsi="Verdana"/>
                <w:sz w:val="20"/>
                <w:szCs w:val="20"/>
              </w:rPr>
              <w:t>1</w:t>
            </w:r>
          </w:p>
        </w:tc>
        <w:tc>
          <w:tcPr>
            <w:tcW w:w="3685" w:type="dxa"/>
            <w:gridSpan w:val="2"/>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 xml:space="preserve">Уміння працювати з </w:t>
            </w:r>
          </w:p>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комп’ютером</w:t>
            </w:r>
          </w:p>
        </w:tc>
        <w:tc>
          <w:tcPr>
            <w:tcW w:w="5812" w:type="dxa"/>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 xml:space="preserve">володіння комп’ютером – рівень користувача.  Досвід роботи з офісним пакетом Microsoft Office (Word, Excel, PowerPoint), </w:t>
            </w:r>
            <w:r w:rsidR="000F6041" w:rsidRPr="004C48F1">
              <w:rPr>
                <w:rFonts w:ascii="Verdana" w:hAnsi="Verdana"/>
                <w:sz w:val="20"/>
                <w:szCs w:val="20"/>
              </w:rPr>
              <w:t xml:space="preserve">вміння </w:t>
            </w:r>
            <w:r w:rsidRPr="004C48F1">
              <w:rPr>
                <w:rFonts w:ascii="Verdana" w:eastAsia="TimesNewRomanPSMT" w:hAnsi="Verdana"/>
                <w:sz w:val="20"/>
                <w:szCs w:val="20"/>
                <w:shd w:val="clear" w:color="auto" w:fill="FFFFFF"/>
              </w:rPr>
              <w:t xml:space="preserve">використовувати </w:t>
            </w:r>
            <w:r w:rsidRPr="004C48F1">
              <w:rPr>
                <w:rFonts w:ascii="Verdana" w:eastAsia="TimesNewRomanPSMT" w:hAnsi="Verdana"/>
                <w:sz w:val="20"/>
                <w:szCs w:val="20"/>
                <w:shd w:val="clear" w:color="auto" w:fill="FFFFFF"/>
              </w:rPr>
              <w:lastRenderedPageBreak/>
              <w:t>офісну техніку</w:t>
            </w:r>
          </w:p>
        </w:tc>
      </w:tr>
      <w:tr w:rsidR="00336159" w:rsidRPr="004C48F1" w:rsidTr="00C151D2">
        <w:tc>
          <w:tcPr>
            <w:tcW w:w="392" w:type="dxa"/>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lastRenderedPageBreak/>
              <w:t xml:space="preserve">2 </w:t>
            </w:r>
          </w:p>
        </w:tc>
        <w:tc>
          <w:tcPr>
            <w:tcW w:w="3685" w:type="dxa"/>
            <w:gridSpan w:val="2"/>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 xml:space="preserve">Необхідні ділові якості </w:t>
            </w:r>
          </w:p>
        </w:tc>
        <w:tc>
          <w:tcPr>
            <w:tcW w:w="5812" w:type="dxa"/>
          </w:tcPr>
          <w:p w:rsidR="00336159" w:rsidRPr="004C48F1" w:rsidRDefault="00336159" w:rsidP="00C151D2">
            <w:pPr>
              <w:pStyle w:val="ab"/>
              <w:jc w:val="both"/>
              <w:rPr>
                <w:rFonts w:ascii="Verdana" w:hAnsi="Verdana"/>
                <w:sz w:val="20"/>
                <w:szCs w:val="20"/>
              </w:rPr>
            </w:pPr>
            <w:r w:rsidRPr="004C48F1">
              <w:rPr>
                <w:rFonts w:ascii="Verdana" w:hAnsi="Verdana"/>
                <w:sz w:val="20"/>
                <w:szCs w:val="20"/>
              </w:rPr>
              <w:t xml:space="preserve">діалогове спілкування (письмове і усне),  навички контролю, вміння розподіляти роботу, вміння активно слухати, виваженість, здатність концентруватись на деталях, уміння дотримуватись субординації, стійкість, вміння уступати, адаптивність, вміння вести перемовини, вимогливість, оперативність, вміння визначати пріоритети, вміння аргументовано доводити власну точку зору, </w:t>
            </w:r>
            <w:proofErr w:type="spellStart"/>
            <w:r w:rsidRPr="004C48F1">
              <w:rPr>
                <w:rFonts w:ascii="Verdana" w:hAnsi="Verdana"/>
                <w:sz w:val="20"/>
                <w:szCs w:val="20"/>
              </w:rPr>
              <w:t>стресостійкість</w:t>
            </w:r>
            <w:proofErr w:type="spellEnd"/>
            <w:r w:rsidRPr="004C48F1">
              <w:rPr>
                <w:rFonts w:ascii="Verdana" w:hAnsi="Verdana"/>
                <w:sz w:val="20"/>
                <w:szCs w:val="20"/>
              </w:rPr>
              <w:t>, уміння працювати в команді тощо</w:t>
            </w:r>
          </w:p>
        </w:tc>
      </w:tr>
      <w:tr w:rsidR="00336159" w:rsidRPr="004C48F1" w:rsidTr="00C151D2">
        <w:tc>
          <w:tcPr>
            <w:tcW w:w="392" w:type="dxa"/>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 xml:space="preserve">3 </w:t>
            </w:r>
          </w:p>
        </w:tc>
        <w:tc>
          <w:tcPr>
            <w:tcW w:w="3685" w:type="dxa"/>
            <w:gridSpan w:val="2"/>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Необхідні особистісні якості</w:t>
            </w:r>
          </w:p>
        </w:tc>
        <w:tc>
          <w:tcPr>
            <w:tcW w:w="5812" w:type="dxa"/>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ініціативність, надійність, порядність, чесність, дисциплінованість, чуйність, тактовність, готовність допомогти, емоційна стабільність, контроль емоцій, комунікабельність, повага до інших, відповідальність, рішучість, неупередженість, гнучкість тощо</w:t>
            </w:r>
          </w:p>
        </w:tc>
      </w:tr>
      <w:tr w:rsidR="00336159" w:rsidRPr="004C48F1" w:rsidTr="00C151D2">
        <w:tc>
          <w:tcPr>
            <w:tcW w:w="9889" w:type="dxa"/>
            <w:gridSpan w:val="4"/>
          </w:tcPr>
          <w:p w:rsidR="00336159" w:rsidRPr="004C48F1" w:rsidRDefault="00336159" w:rsidP="00C151D2">
            <w:pPr>
              <w:spacing w:line="240" w:lineRule="auto"/>
              <w:ind w:firstLine="0"/>
              <w:jc w:val="center"/>
              <w:rPr>
                <w:rFonts w:ascii="Verdana" w:hAnsi="Verdana"/>
                <w:sz w:val="20"/>
                <w:szCs w:val="20"/>
              </w:rPr>
            </w:pPr>
            <w:r w:rsidRPr="004C48F1">
              <w:rPr>
                <w:rFonts w:ascii="Verdana" w:hAnsi="Verdana"/>
                <w:sz w:val="20"/>
                <w:szCs w:val="20"/>
              </w:rPr>
              <w:t>Професійні знання</w:t>
            </w:r>
          </w:p>
        </w:tc>
      </w:tr>
      <w:tr w:rsidR="00336159" w:rsidRPr="004C48F1" w:rsidTr="00C151D2">
        <w:trPr>
          <w:trHeight w:val="412"/>
        </w:trPr>
        <w:tc>
          <w:tcPr>
            <w:tcW w:w="4077" w:type="dxa"/>
            <w:gridSpan w:val="3"/>
          </w:tcPr>
          <w:p w:rsidR="00336159" w:rsidRPr="004C48F1" w:rsidRDefault="00336159" w:rsidP="00C151D2">
            <w:pPr>
              <w:spacing w:line="240" w:lineRule="auto"/>
              <w:ind w:firstLine="0"/>
              <w:jc w:val="center"/>
              <w:rPr>
                <w:rFonts w:ascii="Verdana" w:hAnsi="Verdana"/>
                <w:sz w:val="20"/>
                <w:szCs w:val="20"/>
              </w:rPr>
            </w:pPr>
            <w:r w:rsidRPr="004C48F1">
              <w:rPr>
                <w:rFonts w:ascii="Verdana" w:hAnsi="Verdana"/>
                <w:sz w:val="20"/>
                <w:szCs w:val="20"/>
              </w:rPr>
              <w:t>Вимога</w:t>
            </w:r>
          </w:p>
        </w:tc>
        <w:tc>
          <w:tcPr>
            <w:tcW w:w="5812" w:type="dxa"/>
          </w:tcPr>
          <w:p w:rsidR="00336159" w:rsidRPr="004C48F1" w:rsidRDefault="00336159" w:rsidP="00C151D2">
            <w:pPr>
              <w:spacing w:line="240" w:lineRule="auto"/>
              <w:ind w:firstLine="0"/>
              <w:jc w:val="center"/>
              <w:rPr>
                <w:rFonts w:ascii="Verdana" w:hAnsi="Verdana"/>
                <w:sz w:val="20"/>
                <w:szCs w:val="20"/>
              </w:rPr>
            </w:pPr>
            <w:r w:rsidRPr="004C48F1">
              <w:rPr>
                <w:rFonts w:ascii="Verdana" w:hAnsi="Verdana"/>
                <w:sz w:val="20"/>
                <w:szCs w:val="20"/>
              </w:rPr>
              <w:t>Компоненти вимоги</w:t>
            </w:r>
          </w:p>
        </w:tc>
      </w:tr>
      <w:tr w:rsidR="00336159" w:rsidRPr="004C48F1" w:rsidTr="00C151D2">
        <w:trPr>
          <w:trHeight w:val="1124"/>
        </w:trPr>
        <w:tc>
          <w:tcPr>
            <w:tcW w:w="699" w:type="dxa"/>
            <w:gridSpan w:val="2"/>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 xml:space="preserve">1. </w:t>
            </w:r>
          </w:p>
        </w:tc>
        <w:tc>
          <w:tcPr>
            <w:tcW w:w="3378" w:type="dxa"/>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 xml:space="preserve"> Знання законодавства </w:t>
            </w:r>
          </w:p>
        </w:tc>
        <w:tc>
          <w:tcPr>
            <w:tcW w:w="5812" w:type="dxa"/>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1) Конституція України;</w:t>
            </w:r>
          </w:p>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2) Закон України «Про державну службу»;</w:t>
            </w:r>
          </w:p>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3) Закон України «Про запобігання корупції»;</w:t>
            </w:r>
          </w:p>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4) Закони України «Про Кабінет Міністрів України», «Про центральні органи виконавчої влади», «Про адміністративні послуги», «Про місцеві державні адміністрації», «Про звернення громадян», «Про засади запобігання та протидії дискримінації в Україні», «Про захист персональних даних», Бюджетний кодекс України, Податковий кодекс України</w:t>
            </w:r>
            <w:r w:rsidR="000F6041" w:rsidRPr="004C48F1">
              <w:rPr>
                <w:rFonts w:ascii="Verdana" w:hAnsi="Verdana"/>
                <w:sz w:val="20"/>
                <w:szCs w:val="20"/>
              </w:rPr>
              <w:t>.</w:t>
            </w:r>
            <w:r w:rsidRPr="004C48F1">
              <w:rPr>
                <w:rFonts w:ascii="Verdana" w:hAnsi="Verdana"/>
                <w:sz w:val="20"/>
                <w:szCs w:val="20"/>
              </w:rPr>
              <w:t xml:space="preserve"> </w:t>
            </w:r>
          </w:p>
        </w:tc>
      </w:tr>
      <w:tr w:rsidR="00336159" w:rsidRPr="004C48F1" w:rsidTr="00C151D2">
        <w:trPr>
          <w:trHeight w:val="1124"/>
        </w:trPr>
        <w:tc>
          <w:tcPr>
            <w:tcW w:w="699" w:type="dxa"/>
            <w:gridSpan w:val="2"/>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 xml:space="preserve">2. </w:t>
            </w:r>
          </w:p>
        </w:tc>
        <w:tc>
          <w:tcPr>
            <w:tcW w:w="3378" w:type="dxa"/>
          </w:tcPr>
          <w:p w:rsidR="00336159" w:rsidRPr="004C48F1" w:rsidRDefault="00336159" w:rsidP="00C151D2">
            <w:pPr>
              <w:spacing w:line="240" w:lineRule="auto"/>
              <w:ind w:firstLine="0"/>
              <w:jc w:val="both"/>
              <w:rPr>
                <w:rFonts w:ascii="Verdana" w:hAnsi="Verdana"/>
                <w:sz w:val="20"/>
                <w:szCs w:val="20"/>
              </w:rPr>
            </w:pPr>
            <w:r w:rsidRPr="004C48F1">
              <w:rPr>
                <w:rFonts w:ascii="Verdana" w:hAnsi="Verdana"/>
                <w:sz w:val="20"/>
                <w:szCs w:val="20"/>
              </w:rPr>
              <w:t xml:space="preserve">Знання спеціального законодавства, що </w:t>
            </w:r>
            <w:proofErr w:type="spellStart"/>
            <w:r w:rsidRPr="004C48F1">
              <w:rPr>
                <w:rFonts w:ascii="Verdana" w:hAnsi="Verdana"/>
                <w:sz w:val="20"/>
                <w:szCs w:val="20"/>
              </w:rPr>
              <w:t>пов</w:t>
            </w:r>
            <w:proofErr w:type="spellEnd"/>
            <w:r w:rsidRPr="004C48F1">
              <w:rPr>
                <w:rFonts w:ascii="Verdana" w:hAnsi="Verdana"/>
                <w:sz w:val="20"/>
                <w:szCs w:val="20"/>
                <w:lang w:val="ru-RU"/>
              </w:rPr>
              <w:t>’</w:t>
            </w:r>
            <w:proofErr w:type="spellStart"/>
            <w:r w:rsidRPr="004C48F1">
              <w:rPr>
                <w:rFonts w:ascii="Verdana" w:hAnsi="Verdana"/>
                <w:sz w:val="20"/>
                <w:szCs w:val="20"/>
              </w:rPr>
              <w:t>язане</w:t>
            </w:r>
            <w:proofErr w:type="spellEnd"/>
            <w:r w:rsidRPr="004C48F1">
              <w:rPr>
                <w:rFonts w:ascii="Verdana" w:hAnsi="Verdana"/>
                <w:sz w:val="20"/>
                <w:szCs w:val="20"/>
              </w:rPr>
              <w:t xml:space="preserve"> із завданнями та змістом роботи державного службовця відповідно до посадової інструкції (положення про структурний підрозділ)</w:t>
            </w:r>
          </w:p>
        </w:tc>
        <w:tc>
          <w:tcPr>
            <w:tcW w:w="5812" w:type="dxa"/>
          </w:tcPr>
          <w:p w:rsidR="00336159" w:rsidRPr="004C48F1" w:rsidRDefault="00336159" w:rsidP="00C151D2">
            <w:pPr>
              <w:numPr>
                <w:ilvl w:val="0"/>
                <w:numId w:val="4"/>
              </w:numPr>
              <w:tabs>
                <w:tab w:val="num" w:pos="295"/>
              </w:tabs>
              <w:spacing w:line="240" w:lineRule="auto"/>
              <w:ind w:left="0" w:firstLine="0"/>
              <w:jc w:val="both"/>
              <w:rPr>
                <w:rFonts w:ascii="Verdana" w:hAnsi="Verdana"/>
                <w:color w:val="000000"/>
                <w:sz w:val="20"/>
                <w:szCs w:val="20"/>
              </w:rPr>
            </w:pPr>
            <w:r w:rsidRPr="004C48F1">
              <w:rPr>
                <w:rFonts w:ascii="Verdana" w:hAnsi="Verdana"/>
                <w:sz w:val="20"/>
                <w:szCs w:val="20"/>
              </w:rPr>
              <w:t>Положення про Пенсійний фонд України</w:t>
            </w:r>
            <w:r w:rsidRPr="004C48F1">
              <w:rPr>
                <w:rFonts w:ascii="Verdana" w:hAnsi="Verdana"/>
                <w:color w:val="000000"/>
                <w:sz w:val="20"/>
                <w:szCs w:val="20"/>
              </w:rPr>
              <w:t>;</w:t>
            </w:r>
          </w:p>
          <w:p w:rsidR="00336159" w:rsidRPr="004C48F1" w:rsidRDefault="00336159" w:rsidP="00C151D2">
            <w:pPr>
              <w:numPr>
                <w:ilvl w:val="0"/>
                <w:numId w:val="4"/>
              </w:numPr>
              <w:tabs>
                <w:tab w:val="num" w:pos="432"/>
              </w:tabs>
              <w:spacing w:line="240" w:lineRule="auto"/>
              <w:ind w:left="0" w:firstLine="0"/>
              <w:jc w:val="both"/>
              <w:rPr>
                <w:rFonts w:ascii="Verdana" w:hAnsi="Verdana"/>
                <w:color w:val="000000"/>
                <w:sz w:val="20"/>
                <w:szCs w:val="20"/>
              </w:rPr>
            </w:pPr>
            <w:r w:rsidRPr="004C48F1">
              <w:rPr>
                <w:rFonts w:ascii="Verdana" w:hAnsi="Verdana"/>
                <w:sz w:val="20"/>
                <w:szCs w:val="20"/>
              </w:rPr>
              <w:t xml:space="preserve">Закон України </w:t>
            </w:r>
            <w:proofErr w:type="spellStart"/>
            <w:r w:rsidRPr="004C48F1">
              <w:rPr>
                <w:rFonts w:ascii="Verdana" w:hAnsi="Verdana"/>
                <w:color w:val="000000"/>
                <w:sz w:val="20"/>
                <w:szCs w:val="20"/>
              </w:rPr>
              <w:t>“</w:t>
            </w:r>
            <w:r w:rsidRPr="004C48F1">
              <w:rPr>
                <w:rFonts w:ascii="Verdana" w:hAnsi="Verdana"/>
                <w:bCs/>
                <w:color w:val="000000"/>
                <w:sz w:val="20"/>
                <w:szCs w:val="20"/>
                <w:shd w:val="clear" w:color="auto" w:fill="FFFFFF"/>
              </w:rPr>
              <w:t>Про</w:t>
            </w:r>
            <w:proofErr w:type="spellEnd"/>
            <w:r w:rsidRPr="004C48F1">
              <w:rPr>
                <w:rFonts w:ascii="Verdana" w:hAnsi="Verdana"/>
                <w:bCs/>
                <w:color w:val="000000"/>
                <w:sz w:val="20"/>
                <w:szCs w:val="20"/>
                <w:shd w:val="clear" w:color="auto" w:fill="FFFFFF"/>
              </w:rPr>
              <w:t xml:space="preserve"> загальнообов’язкове державне пенсійне </w:t>
            </w:r>
            <w:proofErr w:type="spellStart"/>
            <w:r w:rsidRPr="004C48F1">
              <w:rPr>
                <w:rFonts w:ascii="Verdana" w:hAnsi="Verdana"/>
                <w:bCs/>
                <w:color w:val="000000"/>
                <w:sz w:val="20"/>
                <w:szCs w:val="20"/>
                <w:shd w:val="clear" w:color="auto" w:fill="FFFFFF"/>
              </w:rPr>
              <w:t>страхування</w:t>
            </w:r>
            <w:r w:rsidRPr="004C48F1">
              <w:rPr>
                <w:rFonts w:ascii="Verdana" w:hAnsi="Verdana"/>
                <w:color w:val="000000"/>
                <w:sz w:val="20"/>
                <w:szCs w:val="20"/>
              </w:rPr>
              <w:t>”</w:t>
            </w:r>
            <w:proofErr w:type="spellEnd"/>
            <w:r w:rsidRPr="004C48F1">
              <w:rPr>
                <w:rFonts w:ascii="Verdana" w:hAnsi="Verdana"/>
                <w:bCs/>
                <w:color w:val="000000"/>
                <w:sz w:val="20"/>
                <w:szCs w:val="20"/>
                <w:shd w:val="clear" w:color="auto" w:fill="FFFFFF"/>
              </w:rPr>
              <w:t>;</w:t>
            </w:r>
          </w:p>
          <w:p w:rsidR="00336159" w:rsidRPr="004C48F1" w:rsidRDefault="00336159" w:rsidP="00A41F3C">
            <w:pPr>
              <w:pStyle w:val="a4"/>
              <w:spacing w:line="240" w:lineRule="auto"/>
              <w:ind w:left="34" w:firstLine="0"/>
              <w:jc w:val="both"/>
              <w:rPr>
                <w:rFonts w:ascii="Verdana" w:hAnsi="Verdana"/>
                <w:color w:val="000000"/>
                <w:sz w:val="20"/>
                <w:szCs w:val="20"/>
              </w:rPr>
            </w:pPr>
            <w:r w:rsidRPr="004C48F1">
              <w:rPr>
                <w:rFonts w:ascii="Verdana" w:hAnsi="Verdana"/>
                <w:color w:val="000000"/>
                <w:sz w:val="20"/>
                <w:szCs w:val="20"/>
              </w:rPr>
              <w:t>3.</w:t>
            </w:r>
            <w:r w:rsidR="00A41F3C" w:rsidRPr="004C48F1">
              <w:rPr>
                <w:rFonts w:ascii="Verdana" w:hAnsi="Verdana"/>
                <w:color w:val="000000"/>
                <w:sz w:val="20"/>
                <w:szCs w:val="20"/>
              </w:rPr>
              <w:t>Закон України «Про прокуратуру»</w:t>
            </w:r>
            <w:r w:rsidR="000F6041" w:rsidRPr="004C48F1">
              <w:rPr>
                <w:rFonts w:ascii="Verdana" w:hAnsi="Verdana"/>
                <w:color w:val="000000"/>
                <w:sz w:val="20"/>
                <w:szCs w:val="20"/>
              </w:rPr>
              <w:t>;</w:t>
            </w:r>
          </w:p>
          <w:p w:rsidR="00A41F3C" w:rsidRPr="004C48F1" w:rsidRDefault="00336159" w:rsidP="00A41F3C">
            <w:pPr>
              <w:pStyle w:val="a4"/>
              <w:spacing w:line="240" w:lineRule="auto"/>
              <w:ind w:left="34" w:firstLine="0"/>
              <w:jc w:val="both"/>
              <w:rPr>
                <w:rFonts w:ascii="Verdana" w:hAnsi="Verdana"/>
                <w:color w:val="000000"/>
                <w:sz w:val="20"/>
                <w:szCs w:val="20"/>
              </w:rPr>
            </w:pPr>
            <w:r w:rsidRPr="004C48F1">
              <w:rPr>
                <w:rFonts w:ascii="Verdana" w:hAnsi="Verdana"/>
                <w:color w:val="000000"/>
                <w:sz w:val="20"/>
                <w:szCs w:val="20"/>
              </w:rPr>
              <w:t>4.</w:t>
            </w:r>
            <w:r w:rsidR="00A41F3C" w:rsidRPr="004C48F1">
              <w:rPr>
                <w:rFonts w:ascii="Verdana" w:hAnsi="Verdana"/>
                <w:color w:val="000000"/>
                <w:sz w:val="20"/>
                <w:szCs w:val="20"/>
              </w:rPr>
              <w:t xml:space="preserve">Закон України </w:t>
            </w:r>
            <w:proofErr w:type="spellStart"/>
            <w:r w:rsidR="00A41F3C" w:rsidRPr="004C48F1">
              <w:rPr>
                <w:rFonts w:ascii="Verdana" w:hAnsi="Verdana"/>
                <w:color w:val="000000"/>
                <w:sz w:val="20"/>
                <w:szCs w:val="20"/>
              </w:rPr>
              <w:t>“Про</w:t>
            </w:r>
            <w:proofErr w:type="spellEnd"/>
            <w:r w:rsidR="00A41F3C" w:rsidRPr="004C48F1">
              <w:rPr>
                <w:rFonts w:ascii="Verdana" w:hAnsi="Verdana"/>
                <w:color w:val="000000"/>
                <w:sz w:val="20"/>
                <w:szCs w:val="20"/>
              </w:rPr>
              <w:t xml:space="preserve"> статус і соціальний захист громадян, які постраждали внаслідок Чорнобильської катастрофи».</w:t>
            </w:r>
          </w:p>
          <w:p w:rsidR="00A41F3C" w:rsidRPr="004C48F1" w:rsidRDefault="00336159" w:rsidP="00A41F3C">
            <w:pPr>
              <w:pStyle w:val="a4"/>
              <w:spacing w:line="240" w:lineRule="auto"/>
              <w:ind w:left="34" w:firstLine="0"/>
              <w:jc w:val="both"/>
              <w:rPr>
                <w:rFonts w:ascii="Verdana" w:hAnsi="Verdana"/>
                <w:sz w:val="20"/>
                <w:szCs w:val="20"/>
              </w:rPr>
            </w:pPr>
            <w:r w:rsidRPr="004C48F1">
              <w:rPr>
                <w:rFonts w:ascii="Verdana" w:hAnsi="Verdana"/>
                <w:color w:val="000000"/>
                <w:sz w:val="20"/>
                <w:szCs w:val="20"/>
              </w:rPr>
              <w:t>5.</w:t>
            </w:r>
            <w:r w:rsidR="00A41F3C" w:rsidRPr="004C48F1">
              <w:rPr>
                <w:rFonts w:ascii="Verdana" w:hAnsi="Verdana"/>
                <w:sz w:val="20"/>
                <w:szCs w:val="20"/>
              </w:rPr>
              <w:t>Закон України «Про пенсійне забезпечення осіб, звільнених з військової служби, та деяких інших осіб».</w:t>
            </w:r>
          </w:p>
          <w:p w:rsidR="00065F96" w:rsidRPr="004C48F1" w:rsidRDefault="00336159" w:rsidP="00065F96">
            <w:pPr>
              <w:pStyle w:val="a4"/>
              <w:spacing w:line="240" w:lineRule="auto"/>
              <w:ind w:left="34" w:firstLine="0"/>
              <w:jc w:val="both"/>
              <w:rPr>
                <w:rFonts w:ascii="Verdana" w:hAnsi="Verdana"/>
                <w:sz w:val="20"/>
                <w:szCs w:val="20"/>
              </w:rPr>
            </w:pPr>
            <w:r w:rsidRPr="004C48F1">
              <w:rPr>
                <w:rFonts w:ascii="Verdana" w:hAnsi="Verdana"/>
                <w:color w:val="000000"/>
                <w:sz w:val="20"/>
                <w:szCs w:val="20"/>
              </w:rPr>
              <w:t>6.</w:t>
            </w:r>
            <w:r w:rsidR="00065F96" w:rsidRPr="004C48F1">
              <w:rPr>
                <w:rFonts w:ascii="Verdana" w:hAnsi="Verdana"/>
                <w:sz w:val="20"/>
                <w:szCs w:val="20"/>
              </w:rPr>
              <w:t>Закон України «Про судоустрій та статус суддів».</w:t>
            </w:r>
          </w:p>
          <w:p w:rsidR="00065F96" w:rsidRPr="004C48F1" w:rsidRDefault="00336159" w:rsidP="00065F96">
            <w:pPr>
              <w:pStyle w:val="a4"/>
              <w:spacing w:line="240" w:lineRule="auto"/>
              <w:ind w:left="34" w:firstLine="0"/>
              <w:jc w:val="both"/>
              <w:rPr>
                <w:rFonts w:ascii="Verdana" w:hAnsi="Verdana"/>
                <w:color w:val="000000"/>
                <w:sz w:val="20"/>
                <w:szCs w:val="20"/>
              </w:rPr>
            </w:pPr>
            <w:r w:rsidRPr="004C48F1">
              <w:rPr>
                <w:rFonts w:ascii="Verdana" w:hAnsi="Verdana"/>
                <w:color w:val="000000"/>
                <w:sz w:val="20"/>
                <w:szCs w:val="20"/>
              </w:rPr>
              <w:t>7.</w:t>
            </w:r>
            <w:r w:rsidR="00065F96" w:rsidRPr="004C48F1">
              <w:rPr>
                <w:rFonts w:ascii="Verdana" w:hAnsi="Verdana"/>
                <w:sz w:val="20"/>
                <w:szCs w:val="20"/>
              </w:rPr>
              <w:t xml:space="preserve">Порядок подання та оформлення документів для призначення (перерахунку) пенсій відповідно до Закону України </w:t>
            </w:r>
            <w:proofErr w:type="spellStart"/>
            <w:r w:rsidR="00065F96" w:rsidRPr="004C48F1">
              <w:rPr>
                <w:rFonts w:ascii="Verdana" w:hAnsi="Verdana"/>
                <w:color w:val="000000"/>
                <w:sz w:val="20"/>
                <w:szCs w:val="20"/>
              </w:rPr>
              <w:t>“</w:t>
            </w:r>
            <w:r w:rsidR="00065F96" w:rsidRPr="004C48F1">
              <w:rPr>
                <w:rFonts w:ascii="Verdana" w:hAnsi="Verdana"/>
                <w:bCs/>
                <w:color w:val="000000"/>
                <w:sz w:val="20"/>
                <w:szCs w:val="20"/>
                <w:shd w:val="clear" w:color="auto" w:fill="FFFFFF"/>
              </w:rPr>
              <w:t>Про</w:t>
            </w:r>
            <w:proofErr w:type="spellEnd"/>
            <w:r w:rsidR="00065F96" w:rsidRPr="004C48F1">
              <w:rPr>
                <w:rFonts w:ascii="Verdana" w:hAnsi="Verdana"/>
                <w:bCs/>
                <w:color w:val="000000"/>
                <w:sz w:val="20"/>
                <w:szCs w:val="20"/>
                <w:shd w:val="clear" w:color="auto" w:fill="FFFFFF"/>
              </w:rPr>
              <w:t xml:space="preserve"> загальнообов’язкове державне пенсійне </w:t>
            </w:r>
            <w:proofErr w:type="spellStart"/>
            <w:r w:rsidR="00065F96" w:rsidRPr="004C48F1">
              <w:rPr>
                <w:rFonts w:ascii="Verdana" w:hAnsi="Verdana"/>
                <w:bCs/>
                <w:color w:val="000000"/>
                <w:sz w:val="20"/>
                <w:szCs w:val="20"/>
                <w:shd w:val="clear" w:color="auto" w:fill="FFFFFF"/>
              </w:rPr>
              <w:t>страхування</w:t>
            </w:r>
            <w:r w:rsidR="00065F96" w:rsidRPr="004C48F1">
              <w:rPr>
                <w:rFonts w:ascii="Verdana" w:hAnsi="Verdana"/>
                <w:color w:val="000000"/>
                <w:sz w:val="20"/>
                <w:szCs w:val="20"/>
              </w:rPr>
              <w:t>”</w:t>
            </w:r>
            <w:proofErr w:type="spellEnd"/>
            <w:r w:rsidR="00065F96" w:rsidRPr="004C48F1">
              <w:rPr>
                <w:rFonts w:ascii="Verdana" w:hAnsi="Verdana"/>
                <w:bCs/>
                <w:color w:val="000000"/>
                <w:sz w:val="20"/>
                <w:szCs w:val="20"/>
                <w:shd w:val="clear" w:color="auto" w:fill="FFFFFF"/>
              </w:rPr>
              <w:t>.</w:t>
            </w:r>
          </w:p>
          <w:p w:rsidR="00336159" w:rsidRPr="004C48F1" w:rsidRDefault="00BC4927" w:rsidP="002E204C">
            <w:pPr>
              <w:pStyle w:val="a4"/>
              <w:spacing w:line="240" w:lineRule="auto"/>
              <w:ind w:left="34" w:firstLine="0"/>
              <w:jc w:val="both"/>
              <w:rPr>
                <w:rFonts w:ascii="Verdana" w:hAnsi="Verdana"/>
                <w:sz w:val="20"/>
                <w:szCs w:val="20"/>
              </w:rPr>
            </w:pPr>
            <w:r w:rsidRPr="004C48F1">
              <w:rPr>
                <w:rFonts w:ascii="Verdana" w:hAnsi="Verdana"/>
                <w:sz w:val="20"/>
                <w:szCs w:val="20"/>
              </w:rPr>
              <w:t>8.Порядок подання та оформлення документів для призначення (перерахунку) пенсій відповідно до Закону України «Про пенсійне забезпечення осіб, звільнених з військової служби, та деяких інших осіб».</w:t>
            </w:r>
          </w:p>
        </w:tc>
      </w:tr>
    </w:tbl>
    <w:p w:rsidR="002E204C" w:rsidRPr="004C48F1" w:rsidRDefault="002E204C" w:rsidP="00855A6E">
      <w:pPr>
        <w:ind w:firstLine="0"/>
        <w:jc w:val="both"/>
        <w:rPr>
          <w:rFonts w:ascii="Verdana" w:hAnsi="Verdana"/>
          <w:b/>
          <w:sz w:val="20"/>
          <w:szCs w:val="20"/>
        </w:rPr>
      </w:pPr>
    </w:p>
    <w:p w:rsidR="00336159" w:rsidRPr="004C48F1" w:rsidRDefault="00336159" w:rsidP="00855A6E">
      <w:pPr>
        <w:ind w:firstLine="0"/>
        <w:jc w:val="both"/>
        <w:rPr>
          <w:rFonts w:ascii="Verdana" w:hAnsi="Verdana"/>
          <w:b/>
          <w:sz w:val="20"/>
          <w:szCs w:val="20"/>
        </w:rPr>
      </w:pPr>
      <w:r w:rsidRPr="004C48F1">
        <w:rPr>
          <w:rFonts w:ascii="Verdana" w:hAnsi="Verdana"/>
          <w:b/>
          <w:sz w:val="20"/>
          <w:szCs w:val="20"/>
        </w:rPr>
        <w:t xml:space="preserve">Начальник </w:t>
      </w:r>
    </w:p>
    <w:p w:rsidR="00336159" w:rsidRPr="004C48F1" w:rsidRDefault="00336159" w:rsidP="00855A6E">
      <w:pPr>
        <w:ind w:firstLine="0"/>
        <w:jc w:val="both"/>
        <w:rPr>
          <w:rFonts w:ascii="Verdana" w:hAnsi="Verdana"/>
          <w:b/>
          <w:sz w:val="20"/>
          <w:szCs w:val="20"/>
        </w:rPr>
      </w:pPr>
      <w:r w:rsidRPr="004C48F1">
        <w:rPr>
          <w:rFonts w:ascii="Verdana" w:hAnsi="Verdana"/>
          <w:b/>
          <w:sz w:val="20"/>
          <w:szCs w:val="20"/>
        </w:rPr>
        <w:t>головного управління                                                     О. К</w:t>
      </w:r>
      <w:r w:rsidR="00CD204C" w:rsidRPr="004C48F1">
        <w:rPr>
          <w:rFonts w:ascii="Verdana" w:hAnsi="Verdana"/>
          <w:b/>
          <w:sz w:val="20"/>
          <w:szCs w:val="20"/>
        </w:rPr>
        <w:t>ОРЧАКА</w:t>
      </w:r>
    </w:p>
    <w:p w:rsidR="004C48F1" w:rsidRPr="004C48F1" w:rsidRDefault="004C48F1">
      <w:pPr>
        <w:ind w:firstLine="0"/>
        <w:jc w:val="both"/>
        <w:rPr>
          <w:rFonts w:ascii="Verdana" w:hAnsi="Verdana"/>
          <w:b/>
          <w:sz w:val="20"/>
          <w:szCs w:val="20"/>
        </w:rPr>
      </w:pPr>
    </w:p>
    <w:sectPr w:rsidR="004C48F1" w:rsidRPr="004C48F1" w:rsidSect="00D13FA3">
      <w:pgSz w:w="11906" w:h="16838"/>
      <w:pgMar w:top="284" w:right="850" w:bottom="28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NewRomanPSMT">
    <w:altName w:val="Arial Unicode MS"/>
    <w:charset w:val="80"/>
    <w:family w:val="roman"/>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67FB2"/>
    <w:multiLevelType w:val="hybridMultilevel"/>
    <w:tmpl w:val="6E94AE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5BE28ABA"/>
    <w:lvl w:ilvl="0" w:tplc="A2E823E8">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7E100873"/>
    <w:multiLevelType w:val="hybridMultilevel"/>
    <w:tmpl w:val="9A089F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4"/>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7185"/>
    <w:rsid w:val="00017410"/>
    <w:rsid w:val="00025903"/>
    <w:rsid w:val="00051A49"/>
    <w:rsid w:val="00057040"/>
    <w:rsid w:val="000641D6"/>
    <w:rsid w:val="00065F96"/>
    <w:rsid w:val="00067609"/>
    <w:rsid w:val="0007492A"/>
    <w:rsid w:val="0008211C"/>
    <w:rsid w:val="00090DE1"/>
    <w:rsid w:val="0009510D"/>
    <w:rsid w:val="000B30DD"/>
    <w:rsid w:val="000C6B7D"/>
    <w:rsid w:val="000F5940"/>
    <w:rsid w:val="000F6041"/>
    <w:rsid w:val="00111A6A"/>
    <w:rsid w:val="001168FD"/>
    <w:rsid w:val="00122AC0"/>
    <w:rsid w:val="00135A7F"/>
    <w:rsid w:val="00141A0D"/>
    <w:rsid w:val="00174074"/>
    <w:rsid w:val="001A325B"/>
    <w:rsid w:val="001C2E59"/>
    <w:rsid w:val="001D31CC"/>
    <w:rsid w:val="001E6557"/>
    <w:rsid w:val="001E7109"/>
    <w:rsid w:val="002114A5"/>
    <w:rsid w:val="0022273C"/>
    <w:rsid w:val="00261C85"/>
    <w:rsid w:val="002650E9"/>
    <w:rsid w:val="0026626D"/>
    <w:rsid w:val="00287C8B"/>
    <w:rsid w:val="0029122C"/>
    <w:rsid w:val="00291E22"/>
    <w:rsid w:val="00292D8C"/>
    <w:rsid w:val="002C7966"/>
    <w:rsid w:val="002E204C"/>
    <w:rsid w:val="002E28F9"/>
    <w:rsid w:val="002F584E"/>
    <w:rsid w:val="00302154"/>
    <w:rsid w:val="00313E3D"/>
    <w:rsid w:val="00317219"/>
    <w:rsid w:val="00321B86"/>
    <w:rsid w:val="00336159"/>
    <w:rsid w:val="00340C6F"/>
    <w:rsid w:val="00345479"/>
    <w:rsid w:val="00357593"/>
    <w:rsid w:val="003A7090"/>
    <w:rsid w:val="003C0384"/>
    <w:rsid w:val="003C245C"/>
    <w:rsid w:val="003D0BE8"/>
    <w:rsid w:val="003D3B28"/>
    <w:rsid w:val="003D6CBC"/>
    <w:rsid w:val="003E016A"/>
    <w:rsid w:val="003F3604"/>
    <w:rsid w:val="003F6BB5"/>
    <w:rsid w:val="0040278A"/>
    <w:rsid w:val="004162FD"/>
    <w:rsid w:val="0042541E"/>
    <w:rsid w:val="004406DD"/>
    <w:rsid w:val="0044548B"/>
    <w:rsid w:val="00446629"/>
    <w:rsid w:val="00446CE2"/>
    <w:rsid w:val="004631F3"/>
    <w:rsid w:val="0048018D"/>
    <w:rsid w:val="00481A6E"/>
    <w:rsid w:val="00496AE1"/>
    <w:rsid w:val="004A0E68"/>
    <w:rsid w:val="004B10D2"/>
    <w:rsid w:val="004B2A89"/>
    <w:rsid w:val="004B3997"/>
    <w:rsid w:val="004B4F16"/>
    <w:rsid w:val="004C48F1"/>
    <w:rsid w:val="004C6B0C"/>
    <w:rsid w:val="004E2AFB"/>
    <w:rsid w:val="004E7769"/>
    <w:rsid w:val="004F1915"/>
    <w:rsid w:val="00516C7F"/>
    <w:rsid w:val="0052217C"/>
    <w:rsid w:val="00543CDB"/>
    <w:rsid w:val="0054664E"/>
    <w:rsid w:val="005A045F"/>
    <w:rsid w:val="005A2204"/>
    <w:rsid w:val="005A4DC0"/>
    <w:rsid w:val="005E2D6C"/>
    <w:rsid w:val="005F5DEE"/>
    <w:rsid w:val="00602068"/>
    <w:rsid w:val="00602C82"/>
    <w:rsid w:val="00606E32"/>
    <w:rsid w:val="00620B5E"/>
    <w:rsid w:val="00623160"/>
    <w:rsid w:val="006235E0"/>
    <w:rsid w:val="00632D6F"/>
    <w:rsid w:val="006403BF"/>
    <w:rsid w:val="0064465F"/>
    <w:rsid w:val="0065609A"/>
    <w:rsid w:val="00672954"/>
    <w:rsid w:val="00682965"/>
    <w:rsid w:val="00685719"/>
    <w:rsid w:val="006B008F"/>
    <w:rsid w:val="006C0C54"/>
    <w:rsid w:val="006C3AA3"/>
    <w:rsid w:val="006C489B"/>
    <w:rsid w:val="006D6D24"/>
    <w:rsid w:val="006E0391"/>
    <w:rsid w:val="006E7152"/>
    <w:rsid w:val="006E7266"/>
    <w:rsid w:val="006F459E"/>
    <w:rsid w:val="00734D4E"/>
    <w:rsid w:val="00744118"/>
    <w:rsid w:val="00746469"/>
    <w:rsid w:val="007464AE"/>
    <w:rsid w:val="00753EBA"/>
    <w:rsid w:val="00755AA9"/>
    <w:rsid w:val="00755EC6"/>
    <w:rsid w:val="007569E7"/>
    <w:rsid w:val="007720CA"/>
    <w:rsid w:val="00776055"/>
    <w:rsid w:val="00786F42"/>
    <w:rsid w:val="007A48D5"/>
    <w:rsid w:val="007A5852"/>
    <w:rsid w:val="007B70EB"/>
    <w:rsid w:val="007C013A"/>
    <w:rsid w:val="007C044F"/>
    <w:rsid w:val="007E1E85"/>
    <w:rsid w:val="007E4784"/>
    <w:rsid w:val="007F28B7"/>
    <w:rsid w:val="008066B1"/>
    <w:rsid w:val="008321CA"/>
    <w:rsid w:val="00833696"/>
    <w:rsid w:val="00855A6E"/>
    <w:rsid w:val="00857A09"/>
    <w:rsid w:val="008610F3"/>
    <w:rsid w:val="00861D11"/>
    <w:rsid w:val="0087318B"/>
    <w:rsid w:val="0087522B"/>
    <w:rsid w:val="0087766F"/>
    <w:rsid w:val="00881E1B"/>
    <w:rsid w:val="00884144"/>
    <w:rsid w:val="008A169C"/>
    <w:rsid w:val="008E42A4"/>
    <w:rsid w:val="008E575F"/>
    <w:rsid w:val="00913B9F"/>
    <w:rsid w:val="00920918"/>
    <w:rsid w:val="00925AA7"/>
    <w:rsid w:val="009379B0"/>
    <w:rsid w:val="00942A9E"/>
    <w:rsid w:val="00962638"/>
    <w:rsid w:val="00975412"/>
    <w:rsid w:val="0098691A"/>
    <w:rsid w:val="00992D0B"/>
    <w:rsid w:val="009B1D50"/>
    <w:rsid w:val="009B7A77"/>
    <w:rsid w:val="009C58C4"/>
    <w:rsid w:val="009E700D"/>
    <w:rsid w:val="009F27F4"/>
    <w:rsid w:val="009F6BE1"/>
    <w:rsid w:val="00A0057C"/>
    <w:rsid w:val="00A00606"/>
    <w:rsid w:val="00A054DA"/>
    <w:rsid w:val="00A16C49"/>
    <w:rsid w:val="00A3044D"/>
    <w:rsid w:val="00A41F3C"/>
    <w:rsid w:val="00A542B8"/>
    <w:rsid w:val="00A62985"/>
    <w:rsid w:val="00A81AF2"/>
    <w:rsid w:val="00AA5532"/>
    <w:rsid w:val="00AB0CCC"/>
    <w:rsid w:val="00AC2D8E"/>
    <w:rsid w:val="00AC7584"/>
    <w:rsid w:val="00AD4C2B"/>
    <w:rsid w:val="00AE10AC"/>
    <w:rsid w:val="00AE6AB5"/>
    <w:rsid w:val="00AF03F5"/>
    <w:rsid w:val="00AF38F0"/>
    <w:rsid w:val="00AF7556"/>
    <w:rsid w:val="00B00E55"/>
    <w:rsid w:val="00B02D11"/>
    <w:rsid w:val="00B10832"/>
    <w:rsid w:val="00B25039"/>
    <w:rsid w:val="00B36FD6"/>
    <w:rsid w:val="00B508A7"/>
    <w:rsid w:val="00B52D74"/>
    <w:rsid w:val="00B77393"/>
    <w:rsid w:val="00B833E3"/>
    <w:rsid w:val="00B918C5"/>
    <w:rsid w:val="00BB2FB1"/>
    <w:rsid w:val="00BC4927"/>
    <w:rsid w:val="00BD1A7B"/>
    <w:rsid w:val="00BD5AD0"/>
    <w:rsid w:val="00BE1D19"/>
    <w:rsid w:val="00C01D60"/>
    <w:rsid w:val="00C06200"/>
    <w:rsid w:val="00C101B6"/>
    <w:rsid w:val="00C12019"/>
    <w:rsid w:val="00C13476"/>
    <w:rsid w:val="00C151D2"/>
    <w:rsid w:val="00C34150"/>
    <w:rsid w:val="00C50A7C"/>
    <w:rsid w:val="00C5420F"/>
    <w:rsid w:val="00C66DDA"/>
    <w:rsid w:val="00C85666"/>
    <w:rsid w:val="00C866A1"/>
    <w:rsid w:val="00CA4B4B"/>
    <w:rsid w:val="00CA6695"/>
    <w:rsid w:val="00CB159D"/>
    <w:rsid w:val="00CB4EDE"/>
    <w:rsid w:val="00CD204C"/>
    <w:rsid w:val="00CD2BF3"/>
    <w:rsid w:val="00CE7BA3"/>
    <w:rsid w:val="00D0081C"/>
    <w:rsid w:val="00D10270"/>
    <w:rsid w:val="00D13FA3"/>
    <w:rsid w:val="00D222D9"/>
    <w:rsid w:val="00D2657B"/>
    <w:rsid w:val="00D369D0"/>
    <w:rsid w:val="00D46F44"/>
    <w:rsid w:val="00D60D34"/>
    <w:rsid w:val="00D66DFA"/>
    <w:rsid w:val="00D82145"/>
    <w:rsid w:val="00D83E51"/>
    <w:rsid w:val="00DA6792"/>
    <w:rsid w:val="00DB3322"/>
    <w:rsid w:val="00DC752B"/>
    <w:rsid w:val="00DD6890"/>
    <w:rsid w:val="00DF6BB6"/>
    <w:rsid w:val="00E14CA2"/>
    <w:rsid w:val="00E25175"/>
    <w:rsid w:val="00E264A9"/>
    <w:rsid w:val="00E27787"/>
    <w:rsid w:val="00E32CF3"/>
    <w:rsid w:val="00E52C82"/>
    <w:rsid w:val="00E53312"/>
    <w:rsid w:val="00E6619B"/>
    <w:rsid w:val="00E70088"/>
    <w:rsid w:val="00E77847"/>
    <w:rsid w:val="00E821FE"/>
    <w:rsid w:val="00E828E6"/>
    <w:rsid w:val="00EB5953"/>
    <w:rsid w:val="00EC60B7"/>
    <w:rsid w:val="00ED01E4"/>
    <w:rsid w:val="00ED0D28"/>
    <w:rsid w:val="00EE0ACB"/>
    <w:rsid w:val="00EF692D"/>
    <w:rsid w:val="00F05865"/>
    <w:rsid w:val="00F366AE"/>
    <w:rsid w:val="00F650A9"/>
    <w:rsid w:val="00F973A9"/>
    <w:rsid w:val="00FA5F7A"/>
    <w:rsid w:val="00FB3EA4"/>
    <w:rsid w:val="00FB5564"/>
    <w:rsid w:val="00FD1046"/>
    <w:rsid w:val="00FD40F7"/>
    <w:rsid w:val="00FE44B0"/>
    <w:rsid w:val="00FF4DF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uiPriority w:val="99"/>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basedOn w:val="a0"/>
    <w:link w:val="a5"/>
    <w:uiPriority w:val="99"/>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basedOn w:val="a0"/>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basedOn w:val="a0"/>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basedOn w:val="a0"/>
    <w:link w:val="2"/>
    <w:uiPriority w:val="99"/>
    <w:locked/>
    <w:rsid w:val="00C50A7C"/>
    <w:rPr>
      <w:rFonts w:ascii="Times New Roman" w:hAnsi="Times New Roman" w:cs="Times New Roman"/>
      <w:sz w:val="24"/>
      <w:szCs w:val="24"/>
      <w:lang w:eastAsia="ru-RU"/>
    </w:rPr>
  </w:style>
  <w:style w:type="paragraph" w:styleId="ab">
    <w:name w:val="Normal (Web)"/>
    <w:basedOn w:val="a"/>
    <w:uiPriority w:val="99"/>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5350</TotalTime>
  <Pages>3</Pages>
  <Words>907</Words>
  <Characters>6408</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kstl_lv</cp:lastModifiedBy>
  <cp:revision>96</cp:revision>
  <cp:lastPrinted>2019-03-12T08:39:00Z</cp:lastPrinted>
  <dcterms:created xsi:type="dcterms:W3CDTF">2016-06-09T12:24:00Z</dcterms:created>
  <dcterms:modified xsi:type="dcterms:W3CDTF">2019-03-13T13:00:00Z</dcterms:modified>
</cp:coreProperties>
</file>