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824" w:rsidRPr="00991824" w:rsidRDefault="00991824" w:rsidP="00991824">
      <w:pPr>
        <w:spacing w:line="360" w:lineRule="auto"/>
        <w:ind w:left="5245"/>
        <w:rPr>
          <w:color w:val="000000"/>
          <w:lang w:eastAsia="uk-UA"/>
        </w:rPr>
      </w:pPr>
      <w:r w:rsidRPr="00991824">
        <w:rPr>
          <w:color w:val="000000"/>
          <w:lang w:eastAsia="uk-UA"/>
        </w:rPr>
        <w:t>ЗАТВЕРДЖЕНО</w:t>
      </w:r>
    </w:p>
    <w:p w:rsidR="00991824" w:rsidRPr="00991824" w:rsidRDefault="00991824" w:rsidP="00991824">
      <w:pPr>
        <w:spacing w:line="360" w:lineRule="auto"/>
        <w:ind w:left="5245"/>
        <w:rPr>
          <w:color w:val="000000"/>
          <w:lang w:eastAsia="uk-UA"/>
        </w:rPr>
      </w:pPr>
      <w:r w:rsidRPr="00991824">
        <w:rPr>
          <w:color w:val="000000"/>
          <w:lang w:eastAsia="uk-UA"/>
        </w:rPr>
        <w:t>Наказ Головного управління</w:t>
      </w:r>
    </w:p>
    <w:p w:rsidR="00991824" w:rsidRPr="00991824" w:rsidRDefault="00991824" w:rsidP="00991824">
      <w:pPr>
        <w:spacing w:line="360" w:lineRule="auto"/>
        <w:ind w:left="5245"/>
        <w:rPr>
          <w:color w:val="000000"/>
          <w:lang w:eastAsia="uk-UA"/>
        </w:rPr>
      </w:pPr>
      <w:r w:rsidRPr="00991824">
        <w:rPr>
          <w:color w:val="000000"/>
          <w:lang w:eastAsia="uk-UA"/>
        </w:rPr>
        <w:t>Пенсійного фонду України</w:t>
      </w:r>
    </w:p>
    <w:p w:rsidR="00991824" w:rsidRPr="00991824" w:rsidRDefault="00991824" w:rsidP="00991824">
      <w:pPr>
        <w:spacing w:line="360" w:lineRule="auto"/>
        <w:ind w:left="5245"/>
        <w:rPr>
          <w:color w:val="000000"/>
          <w:lang w:eastAsia="uk-UA"/>
        </w:rPr>
      </w:pPr>
      <w:r w:rsidRPr="00991824">
        <w:rPr>
          <w:color w:val="000000"/>
          <w:lang w:eastAsia="uk-UA"/>
        </w:rPr>
        <w:t>у Вінницькій області</w:t>
      </w:r>
    </w:p>
    <w:p w:rsidR="00991824" w:rsidRPr="00991824" w:rsidRDefault="00991824" w:rsidP="00991824">
      <w:pPr>
        <w:spacing w:line="360" w:lineRule="auto"/>
        <w:ind w:left="5245"/>
        <w:rPr>
          <w:color w:val="000000"/>
          <w:lang w:eastAsia="uk-UA"/>
        </w:rPr>
      </w:pPr>
      <w:r w:rsidRPr="00991824">
        <w:rPr>
          <w:color w:val="000000"/>
          <w:lang w:eastAsia="uk-UA"/>
        </w:rPr>
        <w:t>___ __________ _____ року № __</w:t>
      </w:r>
    </w:p>
    <w:p w:rsidR="00991824" w:rsidRPr="00991824" w:rsidRDefault="00991824" w:rsidP="00991824">
      <w:pPr>
        <w:spacing w:line="360" w:lineRule="auto"/>
        <w:jc w:val="center"/>
        <w:rPr>
          <w:b/>
          <w:lang w:eastAsia="uk-UA"/>
        </w:rPr>
      </w:pPr>
    </w:p>
    <w:p w:rsidR="00C55FE2" w:rsidRPr="00991824" w:rsidRDefault="00991824" w:rsidP="00991824">
      <w:pPr>
        <w:jc w:val="center"/>
        <w:rPr>
          <w:b/>
          <w:lang w:eastAsia="uk-UA"/>
        </w:rPr>
      </w:pPr>
      <w:r w:rsidRPr="00991824">
        <w:rPr>
          <w:b/>
          <w:lang w:eastAsia="uk-UA"/>
        </w:rPr>
        <w:t>ІНФОРМАЦІЙНА КАРТКА</w:t>
      </w:r>
    </w:p>
    <w:p w:rsidR="00C43427" w:rsidRPr="00C43427" w:rsidRDefault="001073D8" w:rsidP="00C43427">
      <w:pPr>
        <w:autoSpaceDE w:val="0"/>
        <w:autoSpaceDN w:val="0"/>
        <w:adjustRightInd w:val="0"/>
        <w:jc w:val="left"/>
        <w:rPr>
          <w:rFonts w:eastAsiaTheme="minorHAnsi"/>
          <w:b/>
          <w:bCs/>
        </w:rPr>
      </w:pPr>
      <w:r w:rsidRPr="001073D8">
        <w:rPr>
          <w:rFonts w:eastAsiaTheme="minorHAnsi"/>
          <w:b/>
          <w:bCs/>
        </w:rPr>
        <w:t xml:space="preserve">послуги </w:t>
      </w:r>
      <w:r w:rsidR="00C43427" w:rsidRPr="00C43427">
        <w:rPr>
          <w:rFonts w:eastAsiaTheme="minorHAnsi"/>
          <w:b/>
          <w:bCs/>
        </w:rPr>
        <w:t>з призначення пільги на придбання твердого та рідкого пічного</w:t>
      </w:r>
    </w:p>
    <w:p w:rsidR="001073D8" w:rsidRPr="00C43427" w:rsidRDefault="00C43427" w:rsidP="00C43427">
      <w:pPr>
        <w:ind w:right="-1"/>
        <w:jc w:val="center"/>
        <w:rPr>
          <w:u w:val="single"/>
          <w:lang w:eastAsia="uk-UA"/>
        </w:rPr>
      </w:pPr>
      <w:r w:rsidRPr="00C43427">
        <w:rPr>
          <w:rFonts w:eastAsiaTheme="minorHAnsi"/>
          <w:b/>
          <w:bCs/>
        </w:rPr>
        <w:t>побутового палива і скрапленого газу</w:t>
      </w:r>
    </w:p>
    <w:p w:rsidR="00C55FE2" w:rsidRPr="00991824" w:rsidRDefault="00991824" w:rsidP="00AA07C3">
      <w:pPr>
        <w:ind w:right="-1"/>
        <w:jc w:val="center"/>
        <w:rPr>
          <w:lang w:eastAsia="uk-UA"/>
        </w:rPr>
      </w:pPr>
      <w:r w:rsidRPr="00991824">
        <w:rPr>
          <w:u w:val="single"/>
          <w:lang w:eastAsia="uk-UA"/>
        </w:rPr>
        <w:t>Головне управління Пенсійного фонду України у Вінницькій області</w:t>
      </w:r>
    </w:p>
    <w:p w:rsidR="00C55FE2" w:rsidRPr="00991824" w:rsidRDefault="00C55FE2" w:rsidP="00440193">
      <w:pPr>
        <w:jc w:val="center"/>
        <w:rPr>
          <w:sz w:val="24"/>
          <w:szCs w:val="24"/>
          <w:lang w:eastAsia="uk-UA"/>
        </w:rPr>
      </w:pPr>
      <w:r w:rsidRPr="00991824">
        <w:rPr>
          <w:sz w:val="24"/>
          <w:szCs w:val="24"/>
          <w:lang w:eastAsia="uk-UA"/>
        </w:rPr>
        <w:t>(найменування суб’єкта надання послуги)</w:t>
      </w:r>
    </w:p>
    <w:p w:rsidR="00C55FE2" w:rsidRPr="00991824" w:rsidRDefault="00C55FE2" w:rsidP="00440193">
      <w:pPr>
        <w:jc w:val="center"/>
        <w:rPr>
          <w:lang w:eastAsia="uk-UA"/>
        </w:rPr>
      </w:pPr>
    </w:p>
    <w:tbl>
      <w:tblPr>
        <w:tblW w:w="4974" w:type="pct"/>
        <w:tblInd w:w="60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07"/>
        <w:gridCol w:w="3058"/>
        <w:gridCol w:w="6242"/>
      </w:tblGrid>
      <w:tr w:rsidR="00874B4C" w:rsidRPr="00991824" w:rsidTr="00C55FE2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jc w:val="center"/>
              <w:rPr>
                <w:b/>
                <w:lang w:eastAsia="uk-UA"/>
              </w:rPr>
            </w:pPr>
            <w:bookmarkStart w:id="0" w:name="n14"/>
            <w:bookmarkEnd w:id="0"/>
            <w:r w:rsidRPr="00991824">
              <w:rPr>
                <w:b/>
                <w:lang w:eastAsia="uk-UA"/>
              </w:rPr>
              <w:t>Інформація про суб’єкта надання послуги</w:t>
            </w:r>
          </w:p>
        </w:tc>
      </w:tr>
      <w:tr w:rsidR="00991824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824" w:rsidRPr="00991824" w:rsidRDefault="00991824" w:rsidP="00991824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824" w:rsidRPr="00991824" w:rsidRDefault="00991824" w:rsidP="00991824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Місцезнаходження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824" w:rsidRPr="00991824" w:rsidRDefault="00991824" w:rsidP="00991824">
            <w:pPr>
              <w:ind w:firstLine="587"/>
              <w:rPr>
                <w:i/>
                <w:color w:val="FF0000"/>
                <w:lang w:eastAsia="uk-UA"/>
              </w:rPr>
            </w:pPr>
            <w:r w:rsidRPr="00991824">
              <w:rPr>
                <w:i/>
                <w:color w:val="FF0000"/>
                <w:lang w:eastAsia="uk-UA"/>
              </w:rPr>
              <w:t>Зазначається місцезнаходження (адреса) сервісного центру (віддаленого робочого місця)</w:t>
            </w:r>
          </w:p>
        </w:tc>
      </w:tr>
      <w:tr w:rsidR="00991824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824" w:rsidRPr="00991824" w:rsidRDefault="00991824" w:rsidP="00991824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824" w:rsidRPr="00991824" w:rsidRDefault="00991824" w:rsidP="00991824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Інформація щодо режиму роботи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C806F9" w:rsidRDefault="00BD0F4B" w:rsidP="00C806F9">
            <w:pPr>
              <w:ind w:firstLine="587"/>
              <w:rPr>
                <w:color w:val="000000" w:themeColor="text1"/>
                <w:lang w:eastAsia="uk-UA"/>
              </w:rPr>
            </w:pPr>
            <w:proofErr w:type="spellStart"/>
            <w:r>
              <w:rPr>
                <w:color w:val="000000" w:themeColor="text1"/>
                <w:lang w:eastAsia="uk-UA"/>
              </w:rPr>
              <w:t>Пн</w:t>
            </w:r>
            <w:proofErr w:type="spellEnd"/>
            <w:r>
              <w:rPr>
                <w:color w:val="000000" w:themeColor="text1"/>
                <w:lang w:eastAsia="uk-UA"/>
              </w:rPr>
              <w:t xml:space="preserve"> – </w:t>
            </w:r>
            <w:proofErr w:type="spellStart"/>
            <w:r>
              <w:rPr>
                <w:color w:val="000000" w:themeColor="text1"/>
                <w:lang w:eastAsia="uk-UA"/>
              </w:rPr>
              <w:t>Пт</w:t>
            </w:r>
            <w:proofErr w:type="spellEnd"/>
          </w:p>
          <w:p w:rsidR="00991824" w:rsidRPr="00991824" w:rsidRDefault="00991824" w:rsidP="00C806F9">
            <w:pPr>
              <w:ind w:firstLine="587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08.00 </w:t>
            </w:r>
            <w:r w:rsidR="00BD0F4B">
              <w:rPr>
                <w:color w:val="000000" w:themeColor="text1"/>
                <w:lang w:eastAsia="uk-UA"/>
              </w:rPr>
              <w:t>–</w:t>
            </w:r>
            <w:r w:rsidR="00C806F9">
              <w:rPr>
                <w:color w:val="000000" w:themeColor="text1"/>
                <w:lang w:eastAsia="uk-UA"/>
              </w:rPr>
              <w:t xml:space="preserve"> 17.00 </w:t>
            </w:r>
            <w:proofErr w:type="spellStart"/>
            <w:r w:rsidR="00C806F9">
              <w:rPr>
                <w:color w:val="000000" w:themeColor="text1"/>
                <w:lang w:eastAsia="uk-UA"/>
              </w:rPr>
              <w:t>год</w:t>
            </w:r>
            <w:proofErr w:type="spellEnd"/>
          </w:p>
        </w:tc>
      </w:tr>
      <w:tr w:rsidR="00991824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824" w:rsidRPr="00991824" w:rsidRDefault="00991824" w:rsidP="00991824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1D1D39" w:rsidRDefault="00991824" w:rsidP="0009306E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Телефон</w:t>
            </w:r>
          </w:p>
          <w:p w:rsidR="001D1D39" w:rsidRDefault="00991824" w:rsidP="00B87AA8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адреса електронної пошти</w:t>
            </w:r>
          </w:p>
          <w:p w:rsidR="00991824" w:rsidRPr="00991824" w:rsidRDefault="001D1D39" w:rsidP="00B87AA8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адреса</w:t>
            </w:r>
            <w:r w:rsidR="00991824" w:rsidRPr="00991824">
              <w:rPr>
                <w:color w:val="000000" w:themeColor="text1"/>
                <w:lang w:eastAsia="uk-UA"/>
              </w:rPr>
              <w:t xml:space="preserve"> інформаційної сторінки </w:t>
            </w:r>
            <w:proofErr w:type="spellStart"/>
            <w:r w:rsidR="00991824" w:rsidRPr="00991824">
              <w:rPr>
                <w:color w:val="000000" w:themeColor="text1"/>
                <w:lang w:eastAsia="uk-UA"/>
              </w:rPr>
              <w:t>вебпорталу</w:t>
            </w:r>
            <w:proofErr w:type="spellEnd"/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EE3BA7" w:rsidRDefault="00991824" w:rsidP="0009306E">
            <w:pPr>
              <w:ind w:firstLine="587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0</w:t>
            </w:r>
            <w:r w:rsidR="001D1D39">
              <w:rPr>
                <w:color w:val="000000" w:themeColor="text1"/>
                <w:lang w:eastAsia="uk-UA"/>
              </w:rPr>
              <w:t>-800-219-108</w:t>
            </w:r>
          </w:p>
          <w:p w:rsidR="00734403" w:rsidRDefault="00734403" w:rsidP="0009306E">
            <w:pPr>
              <w:ind w:firstLine="587"/>
            </w:pPr>
          </w:p>
          <w:p w:rsidR="00991824" w:rsidRPr="00991824" w:rsidRDefault="00610016" w:rsidP="0009306E">
            <w:pPr>
              <w:ind w:firstLine="587"/>
            </w:pPr>
            <w:hyperlink r:id="rId8" w:history="1">
              <w:r w:rsidR="00991824" w:rsidRPr="00991824">
                <w:t>gu@vn.pfu.gov.ua</w:t>
              </w:r>
            </w:hyperlink>
          </w:p>
          <w:p w:rsidR="00B87AA8" w:rsidRDefault="00B87AA8" w:rsidP="0009306E">
            <w:pPr>
              <w:ind w:firstLine="587"/>
              <w:rPr>
                <w:color w:val="000000" w:themeColor="text1"/>
                <w:lang w:eastAsia="uk-UA"/>
              </w:rPr>
            </w:pPr>
          </w:p>
          <w:p w:rsidR="00991824" w:rsidRPr="00991824" w:rsidRDefault="00991824" w:rsidP="00C856FF">
            <w:pPr>
              <w:spacing w:after="240"/>
              <w:ind w:firstLine="587"/>
              <w:rPr>
                <w:color w:val="000000" w:themeColor="text1"/>
                <w:lang w:eastAsia="uk-UA"/>
              </w:rPr>
            </w:pPr>
            <w:proofErr w:type="spellStart"/>
            <w:r w:rsidRPr="00991824">
              <w:rPr>
                <w:color w:val="000000" w:themeColor="text1"/>
                <w:lang w:eastAsia="uk-UA"/>
              </w:rPr>
              <w:t>pfu.gov.ua</w:t>
            </w:r>
            <w:proofErr w:type="spellEnd"/>
            <w:r w:rsidRPr="00991824">
              <w:rPr>
                <w:color w:val="000000" w:themeColor="text1"/>
                <w:lang w:eastAsia="uk-UA"/>
              </w:rPr>
              <w:t>/</w:t>
            </w:r>
            <w:proofErr w:type="spellStart"/>
            <w:r w:rsidRPr="00991824">
              <w:rPr>
                <w:color w:val="000000" w:themeColor="text1"/>
                <w:lang w:eastAsia="uk-UA"/>
              </w:rPr>
              <w:t>vn</w:t>
            </w:r>
            <w:proofErr w:type="spellEnd"/>
          </w:p>
        </w:tc>
      </w:tr>
      <w:tr w:rsidR="007B5EDE" w:rsidRPr="00991824" w:rsidTr="00C55FE2">
        <w:tc>
          <w:tcPr>
            <w:tcW w:w="5000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jc w:val="center"/>
              <w:rPr>
                <w:b/>
                <w:color w:val="000000" w:themeColor="text1"/>
                <w:lang w:eastAsia="uk-UA"/>
              </w:rPr>
            </w:pPr>
            <w:r w:rsidRPr="00991824">
              <w:rPr>
                <w:b/>
                <w:color w:val="000000" w:themeColor="text1"/>
                <w:lang w:eastAsia="uk-UA"/>
              </w:rPr>
              <w:t>Нормативні акти, якими регламентується надання послуги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Закони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52B05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статус ветеранів війни,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гарантії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їх соціального захисту”;</w:t>
            </w:r>
          </w:p>
          <w:p w:rsidR="00A52B05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статус ветеранів військової</w:t>
            </w:r>
          </w:p>
          <w:p w:rsidR="00A52B05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служби, ветеранів органів внутрішніх справ,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ветеранів Національної поліції і деяких інших осіб</w:t>
            </w:r>
          </w:p>
          <w:p w:rsidR="00A52B05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та їх соціальний захист”;</w:t>
            </w:r>
          </w:p>
          <w:p w:rsidR="00A52B05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основні засади соціального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захисту ветеранів праці та інших громадян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похилого віку в Україні”;</w:t>
            </w:r>
          </w:p>
          <w:p w:rsidR="00A52B05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відновлення прав осіб,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депортованих за національною ознакою”;</w:t>
            </w:r>
          </w:p>
          <w:p w:rsidR="006F5AA3" w:rsidRPr="00793C41" w:rsidRDefault="00A52B05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статус і соціальний захист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громадян, які постраждали внаслідок</w:t>
            </w:r>
            <w:r w:rsidR="00DE0020">
              <w:rPr>
                <w:rFonts w:eastAsiaTheme="minorHAnsi"/>
              </w:rPr>
              <w:t xml:space="preserve"> </w:t>
            </w:r>
            <w:r w:rsidR="006F5AA3" w:rsidRPr="00793C41">
              <w:rPr>
                <w:rFonts w:eastAsiaTheme="minorHAnsi"/>
              </w:rPr>
              <w:t>Чорнобильської катастрофи”;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lastRenderedPageBreak/>
              <w:t>Закон України “Про освіту”;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бібліотеки і бібліотечну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справу”;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музеї та музейну справу”;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захист рослин”;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жертви нацистських</w:t>
            </w:r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переслідувань”;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 xml:space="preserve">Закон України “Про Державну </w:t>
            </w:r>
            <w:proofErr w:type="spellStart"/>
            <w:r w:rsidRPr="00793C41">
              <w:rPr>
                <w:rFonts w:eastAsiaTheme="minorHAnsi"/>
              </w:rPr>
              <w:t>кримінально-</w:t>
            </w:r>
            <w:proofErr w:type="spellEnd"/>
            <w:r w:rsidR="00DE0020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виконавчу службу України”;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охорону дитинства”;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Закон України “Про культуру”;</w:t>
            </w:r>
          </w:p>
          <w:p w:rsidR="006F5AA3" w:rsidRPr="00793C41" w:rsidRDefault="006F5AA3" w:rsidP="00DE00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Кодекс цивільного захисту України;</w:t>
            </w:r>
          </w:p>
          <w:p w:rsidR="004B1ACD" w:rsidRPr="00793C41" w:rsidRDefault="006F5AA3" w:rsidP="00DE0020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93C41">
              <w:rPr>
                <w:rFonts w:eastAsiaTheme="minorHAnsi"/>
              </w:rPr>
              <w:t>Бюджетний кодекс України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lastRenderedPageBreak/>
              <w:t>5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Акти Кабінету Міністрів України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F2F1C" w:rsidRDefault="002F620C" w:rsidP="00E567B8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Постанова Кабінету Міністрів України від 29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січня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2003 року № 117 “Про Єдиний державний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автоматизований реєстр осіб, які мають право на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пільги”;</w:t>
            </w:r>
            <w:r w:rsidR="003F2F1C">
              <w:rPr>
                <w:rFonts w:eastAsiaTheme="minorHAnsi"/>
              </w:rPr>
              <w:t xml:space="preserve"> </w:t>
            </w:r>
          </w:p>
          <w:p w:rsidR="002F620C" w:rsidRPr="00793C41" w:rsidRDefault="002F620C" w:rsidP="00E567B8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постанова Кабінету Міністрів України від 23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квітня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2012 року № 356 “Про встановлення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мінімальних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норм забезпечення населення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твердим та рідким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пічним побутовим паливом і скрапленим газом та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граничних показників їх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вартості для надання пільг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і житлових субсидій”; постанова Кабінету Міністрів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України від</w:t>
            </w:r>
            <w:r w:rsidR="003F2F1C">
              <w:rPr>
                <w:rFonts w:eastAsiaTheme="minorHAnsi"/>
              </w:rPr>
              <w:t xml:space="preserve"> 04 </w:t>
            </w:r>
            <w:r w:rsidRPr="00793C41">
              <w:rPr>
                <w:rFonts w:eastAsiaTheme="minorHAnsi"/>
              </w:rPr>
              <w:t>червня 2015 року № 389 “Про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затвердження Порядку надання пільг окремим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категоріям громадян з урахуванням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середньомісячного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сукупного доходу сім’ї”;</w:t>
            </w:r>
          </w:p>
          <w:p w:rsidR="00991824" w:rsidRPr="00793C41" w:rsidRDefault="002F620C" w:rsidP="00E567B8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постанова Кабінету Міністрів України від 17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квітня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2019 року № 373 “Деякі питання надання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житлових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субсидій та пільг на оплату житлово-комунальних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послуг, придбання твердого палива і скрапленого</w:t>
            </w:r>
            <w:r w:rsidR="003F2F1C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газу у грошовій формі”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6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440193">
            <w:pPr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Акти центральних органів виконавчої влади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574A56" w:rsidRPr="00793C41" w:rsidRDefault="00574A56" w:rsidP="006D196D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Постанова правління Пенсійного фонду України від</w:t>
            </w:r>
            <w:r w:rsidR="00791DF4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30 липня 2015 року № 13-1 “Про організацію</w:t>
            </w:r>
          </w:p>
          <w:p w:rsidR="00991824" w:rsidRPr="00793C41" w:rsidRDefault="00574A56" w:rsidP="006D196D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93C41">
              <w:rPr>
                <w:rFonts w:eastAsiaTheme="minorHAnsi"/>
              </w:rPr>
              <w:t>прийому та обслуговування осіб, які звертаються до</w:t>
            </w:r>
            <w:r w:rsidR="00791DF4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органів Пенсійного фонду України”,</w:t>
            </w:r>
            <w:r w:rsidR="006D196D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зареєстрована</w:t>
            </w:r>
            <w:r w:rsidR="00791DF4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в Міністерстві юстиції України</w:t>
            </w:r>
            <w:r w:rsidR="00791DF4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18 серпня 2015 року за № 991/27436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1073D8" w:rsidP="00440193">
            <w:pPr>
              <w:jc w:val="center"/>
              <w:rPr>
                <w:color w:val="000000" w:themeColor="text1"/>
                <w:lang w:eastAsia="uk-UA"/>
              </w:rPr>
            </w:pPr>
            <w:r>
              <w:rPr>
                <w:color w:val="000000" w:themeColor="text1"/>
                <w:lang w:eastAsia="uk-UA"/>
              </w:rPr>
              <w:t>7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0F453F">
            <w:pPr>
              <w:jc w:val="left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Підстава для отримання </w:t>
            </w:r>
            <w:r w:rsidRPr="00991824">
              <w:rPr>
                <w:color w:val="000000" w:themeColor="text1"/>
                <w:lang w:eastAsia="uk-UA"/>
              </w:rPr>
              <w:lastRenderedPageBreak/>
              <w:t>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991665" w:rsidRPr="00793C41" w:rsidRDefault="000C511A" w:rsidP="00552BFE">
            <w:pPr>
              <w:autoSpaceDE w:val="0"/>
              <w:autoSpaceDN w:val="0"/>
              <w:adjustRightInd w:val="0"/>
              <w:rPr>
                <w:color w:val="000000" w:themeColor="text1"/>
                <w:highlight w:val="yellow"/>
                <w:lang w:eastAsia="uk-UA"/>
              </w:rPr>
            </w:pPr>
            <w:r w:rsidRPr="00793C41">
              <w:rPr>
                <w:rFonts w:eastAsiaTheme="minorHAnsi"/>
              </w:rPr>
              <w:lastRenderedPageBreak/>
              <w:t>Звернення громадян, які мають право на пільги за</w:t>
            </w:r>
            <w:r w:rsidR="00791DF4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lastRenderedPageBreak/>
              <w:t>соціальною ознакою відповідно до законів України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1073D8" w:rsidP="00440193">
            <w:pPr>
              <w:jc w:val="center"/>
              <w:rPr>
                <w:color w:val="000000" w:themeColor="text1"/>
                <w:lang w:eastAsia="uk-UA"/>
              </w:rPr>
            </w:pPr>
            <w:r>
              <w:rPr>
                <w:color w:val="000000" w:themeColor="text1"/>
                <w:lang w:eastAsia="uk-UA"/>
              </w:rPr>
              <w:lastRenderedPageBreak/>
              <w:t>8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0C511A" w:rsidP="000C511A">
            <w:pPr>
              <w:jc w:val="left"/>
              <w:rPr>
                <w:color w:val="000000" w:themeColor="text1"/>
                <w:lang w:eastAsia="uk-UA"/>
              </w:rPr>
            </w:pPr>
            <w:r>
              <w:rPr>
                <w:color w:val="000000" w:themeColor="text1"/>
                <w:lang w:eastAsia="ru-RU"/>
              </w:rPr>
              <w:t>Д</w:t>
            </w:r>
            <w:r w:rsidR="00874B4C" w:rsidRPr="00991824">
              <w:rPr>
                <w:color w:val="000000" w:themeColor="text1"/>
                <w:lang w:eastAsia="ru-RU"/>
              </w:rPr>
              <w:t>окумент</w:t>
            </w:r>
            <w:r>
              <w:rPr>
                <w:color w:val="000000" w:themeColor="text1"/>
                <w:lang w:eastAsia="ru-RU"/>
              </w:rPr>
              <w:t>, що подається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6204DB" w:rsidRDefault="003C67CA" w:rsidP="006204DB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bookmarkStart w:id="1" w:name="n506"/>
            <w:bookmarkEnd w:id="1"/>
            <w:r w:rsidRPr="00793C41">
              <w:rPr>
                <w:rFonts w:eastAsiaTheme="minorHAnsi"/>
              </w:rPr>
              <w:t>Заява про надання пільг на оплату житлово-комунальних послуг, придбання твердого палива і</w:t>
            </w:r>
            <w:r w:rsidR="006204DB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скрапленого газу (далі – заява);</w:t>
            </w:r>
            <w:r w:rsidR="006204DB">
              <w:rPr>
                <w:rFonts w:eastAsiaTheme="minorHAnsi"/>
              </w:rPr>
              <w:t xml:space="preserve"> </w:t>
            </w:r>
          </w:p>
          <w:p w:rsidR="003C67CA" w:rsidRPr="00793C41" w:rsidRDefault="003C67CA" w:rsidP="006204DB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довідка про наявність у житловому приміщенні</w:t>
            </w:r>
          </w:p>
          <w:p w:rsidR="00DE5A61" w:rsidRPr="00793C41" w:rsidRDefault="003C67CA" w:rsidP="006204DB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пічного опалення та/або кухонного вогнища на</w:t>
            </w:r>
            <w:r w:rsidR="006204DB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твердому паливі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1073D8" w:rsidP="001073D8">
            <w:pPr>
              <w:jc w:val="center"/>
              <w:rPr>
                <w:color w:val="000000" w:themeColor="text1"/>
                <w:lang w:eastAsia="uk-UA"/>
              </w:rPr>
            </w:pPr>
            <w:r>
              <w:rPr>
                <w:color w:val="000000" w:themeColor="text1"/>
                <w:lang w:eastAsia="uk-UA"/>
              </w:rPr>
              <w:t>9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0F453F">
            <w:pPr>
              <w:jc w:val="left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Спосіб подання документів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FA3EF2" w:rsidRPr="00793C41" w:rsidRDefault="00FA3EF2" w:rsidP="007F39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Заява подається особою:</w:t>
            </w:r>
          </w:p>
          <w:p w:rsidR="00FA3EF2" w:rsidRPr="00793C41" w:rsidRDefault="00FA3EF2" w:rsidP="007F3920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в паперовій формі (при особистому зверненні або</w:t>
            </w:r>
          </w:p>
          <w:p w:rsidR="00874B4C" w:rsidRPr="00793C41" w:rsidRDefault="00FA3EF2" w:rsidP="007F3920">
            <w:pPr>
              <w:autoSpaceDE w:val="0"/>
              <w:autoSpaceDN w:val="0"/>
              <w:adjustRightInd w:val="0"/>
              <w:rPr>
                <w:color w:val="000000" w:themeColor="text1"/>
                <w:lang w:eastAsia="uk-UA"/>
              </w:rPr>
            </w:pPr>
            <w:r w:rsidRPr="00793C41">
              <w:rPr>
                <w:rFonts w:eastAsiaTheme="minorHAnsi"/>
              </w:rPr>
              <w:t>поштовим відправленням);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 xml:space="preserve">в електронній формі через </w:t>
            </w:r>
            <w:proofErr w:type="spellStart"/>
            <w:r w:rsidRPr="00793C41">
              <w:rPr>
                <w:rFonts w:eastAsiaTheme="minorHAnsi"/>
              </w:rPr>
              <w:t>вебпортал</w:t>
            </w:r>
            <w:proofErr w:type="spellEnd"/>
            <w:r w:rsidRPr="00793C41">
              <w:rPr>
                <w:rFonts w:eastAsiaTheme="minorHAnsi"/>
              </w:rPr>
              <w:t>, мобільний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додаток Пенсійного фонду України або Єдиний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 xml:space="preserve">державний </w:t>
            </w:r>
            <w:proofErr w:type="spellStart"/>
            <w:r w:rsidRPr="00793C41">
              <w:rPr>
                <w:rFonts w:eastAsiaTheme="minorHAnsi"/>
              </w:rPr>
              <w:t>вебпортал</w:t>
            </w:r>
            <w:proofErr w:type="spellEnd"/>
            <w:r w:rsidRPr="00793C41">
              <w:rPr>
                <w:rFonts w:eastAsiaTheme="minorHAnsi"/>
              </w:rPr>
              <w:t xml:space="preserve"> електронних послуг</w:t>
            </w:r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 xml:space="preserve">(Портал Дія), офіційний </w:t>
            </w:r>
            <w:proofErr w:type="spellStart"/>
            <w:r w:rsidRPr="00793C41">
              <w:rPr>
                <w:rFonts w:eastAsiaTheme="minorHAnsi"/>
              </w:rPr>
              <w:t>вебсайт</w:t>
            </w:r>
            <w:proofErr w:type="spellEnd"/>
            <w:r w:rsidRPr="00793C41">
              <w:rPr>
                <w:rFonts w:eastAsiaTheme="minorHAnsi"/>
              </w:rPr>
              <w:t xml:space="preserve"> </w:t>
            </w:r>
            <w:proofErr w:type="spellStart"/>
            <w:r w:rsidRPr="00793C41">
              <w:rPr>
                <w:rFonts w:eastAsiaTheme="minorHAnsi"/>
              </w:rPr>
              <w:t>Мінсоцполітики</w:t>
            </w:r>
            <w:proofErr w:type="spellEnd"/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або</w:t>
            </w:r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інтегровані з ними інформаційні системи</w:t>
            </w:r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органів виконавчої влади та органів місцевого</w:t>
            </w:r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самоврядування, а також інформаційні системи</w:t>
            </w:r>
            <w:r w:rsidR="007F3920" w:rsidRPr="00793C41">
              <w:rPr>
                <w:rFonts w:eastAsiaTheme="minorHAnsi"/>
              </w:rPr>
              <w:t xml:space="preserve"> </w:t>
            </w:r>
            <w:proofErr w:type="spellStart"/>
            <w:r w:rsidRPr="00793C41">
              <w:rPr>
                <w:rFonts w:eastAsiaTheme="minorHAnsi"/>
              </w:rPr>
              <w:t>Мінсоцполітики</w:t>
            </w:r>
            <w:proofErr w:type="spellEnd"/>
            <w:r w:rsidRPr="00793C41">
              <w:rPr>
                <w:rFonts w:eastAsiaTheme="minorHAnsi"/>
              </w:rPr>
              <w:t xml:space="preserve"> (з накладенням електронного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підпису, що базується на кваліфікованому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сертифікаті електронного підпису). До заяви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додаються скановані копії документів, які</w:t>
            </w:r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відповідають оригіналам документів та придатні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для сприйняття їх змісту (мають містити чітке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зображення повного складу тексту документа та</w:t>
            </w:r>
            <w:r w:rsidR="00552BFE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його реквізитів)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7B5EDE" w:rsidP="001073D8">
            <w:pPr>
              <w:jc w:val="center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1</w:t>
            </w:r>
            <w:r w:rsidR="001073D8">
              <w:rPr>
                <w:color w:val="000000" w:themeColor="text1"/>
                <w:lang w:eastAsia="uk-UA"/>
              </w:rPr>
              <w:t>0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0F453F">
            <w:pPr>
              <w:jc w:val="left"/>
              <w:rPr>
                <w:color w:val="000000" w:themeColor="text1"/>
                <w:highlight w:val="yellow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Платність (безоплатність) надання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793C41" w:rsidRDefault="006155E9" w:rsidP="007F3920">
            <w:pPr>
              <w:rPr>
                <w:color w:val="000000" w:themeColor="text1"/>
                <w:lang w:eastAsia="uk-UA"/>
              </w:rPr>
            </w:pPr>
            <w:r w:rsidRPr="00793C41">
              <w:rPr>
                <w:rFonts w:eastAsiaTheme="minorHAnsi"/>
              </w:rPr>
              <w:t>Надається безоплатно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1073D8" w:rsidP="00440193">
            <w:pPr>
              <w:jc w:val="center"/>
              <w:rPr>
                <w:color w:val="000000" w:themeColor="text1"/>
                <w:lang w:eastAsia="uk-UA"/>
              </w:rPr>
            </w:pPr>
            <w:r>
              <w:rPr>
                <w:color w:val="000000" w:themeColor="text1"/>
                <w:lang w:eastAsia="uk-UA"/>
              </w:rPr>
              <w:t>11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0F453F">
            <w:pPr>
              <w:jc w:val="left"/>
              <w:rPr>
                <w:color w:val="000000" w:themeColor="text1"/>
                <w:highlight w:val="yellow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Строк надання 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793C41" w:rsidRDefault="008E4C66" w:rsidP="007F3920">
            <w:pPr>
              <w:autoSpaceDE w:val="0"/>
              <w:autoSpaceDN w:val="0"/>
              <w:adjustRightInd w:val="0"/>
              <w:rPr>
                <w:color w:val="000000" w:themeColor="text1"/>
              </w:rPr>
            </w:pPr>
            <w:r w:rsidRPr="00793C41">
              <w:rPr>
                <w:rFonts w:eastAsiaTheme="minorHAnsi"/>
              </w:rPr>
              <w:t>Суму пільги органи Пенсійного фонду України</w:t>
            </w:r>
            <w:r w:rsidR="007F3920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розраховують до 25 числа кожного місяця</w:t>
            </w:r>
            <w:bookmarkStart w:id="2" w:name="n423"/>
            <w:bookmarkEnd w:id="2"/>
          </w:p>
        </w:tc>
      </w:tr>
      <w:tr w:rsidR="00236626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36626" w:rsidRPr="00991824" w:rsidRDefault="00236626" w:rsidP="001073D8">
            <w:pPr>
              <w:jc w:val="left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1</w:t>
            </w:r>
            <w:r w:rsidR="001073D8">
              <w:rPr>
                <w:color w:val="000000" w:themeColor="text1"/>
                <w:lang w:eastAsia="uk-UA"/>
              </w:rPr>
              <w:t>2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36626" w:rsidRPr="00991824" w:rsidRDefault="00236626" w:rsidP="0023358E">
            <w:pPr>
              <w:jc w:val="left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 xml:space="preserve">Перелік підстав для відмови у </w:t>
            </w:r>
            <w:r w:rsidR="0023358E">
              <w:rPr>
                <w:color w:val="000000" w:themeColor="text1"/>
                <w:lang w:eastAsia="uk-UA"/>
              </w:rPr>
              <w:t>наданні</w:t>
            </w:r>
            <w:bookmarkStart w:id="3" w:name="_GoBack"/>
            <w:bookmarkEnd w:id="3"/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E8191B" w:rsidRPr="00793C41" w:rsidRDefault="00E8191B" w:rsidP="00F2407A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Пільги не надаються, якщо:</w:t>
            </w:r>
          </w:p>
          <w:p w:rsidR="00F2407A" w:rsidRDefault="00E8191B" w:rsidP="00F2407A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заявник не перебуває на обліку в Єдиному</w:t>
            </w:r>
            <w:r w:rsidR="00F2407A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державному автоматизованому реєстрі осіб, які</w:t>
            </w:r>
            <w:r w:rsidR="00F2407A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мають право на пільги;</w:t>
            </w:r>
            <w:r w:rsidR="00F2407A">
              <w:rPr>
                <w:rFonts w:eastAsiaTheme="minorHAnsi"/>
              </w:rPr>
              <w:t xml:space="preserve"> </w:t>
            </w:r>
          </w:p>
          <w:p w:rsidR="00E8191B" w:rsidRPr="00793C41" w:rsidRDefault="00E8191B" w:rsidP="00F2407A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середньомісячний дохід сім’ї пільговика в</w:t>
            </w:r>
            <w:r w:rsidR="00F2407A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розрахунку на одну особу перевищує величину</w:t>
            </w:r>
            <w:r w:rsidR="00F2407A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доходу, який дає право на податкову соціальну</w:t>
            </w:r>
            <w:r w:rsidR="00F2407A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пільгу, якщо пільги надаються залежно від доходу</w:t>
            </w:r>
          </w:p>
          <w:p w:rsidR="00F2407A" w:rsidRDefault="00E8191B" w:rsidP="00F2407A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сім’ї;</w:t>
            </w:r>
            <w:r w:rsidR="00F2407A">
              <w:rPr>
                <w:rFonts w:eastAsiaTheme="minorHAnsi"/>
              </w:rPr>
              <w:t xml:space="preserve"> </w:t>
            </w:r>
          </w:p>
          <w:p w:rsidR="00513842" w:rsidRPr="00793C41" w:rsidRDefault="00E8191B" w:rsidP="00F2407A">
            <w:pPr>
              <w:autoSpaceDE w:val="0"/>
              <w:autoSpaceDN w:val="0"/>
              <w:adjustRightInd w:val="0"/>
              <w:rPr>
                <w:rFonts w:eastAsiaTheme="minorHAnsi"/>
              </w:rPr>
            </w:pPr>
            <w:r w:rsidRPr="00793C41">
              <w:rPr>
                <w:rFonts w:eastAsiaTheme="minorHAnsi"/>
              </w:rPr>
              <w:t>в житловому приміщенні надаються послуги з</w:t>
            </w:r>
            <w:r w:rsidR="00F2407A">
              <w:rPr>
                <w:rFonts w:eastAsiaTheme="minorHAnsi"/>
              </w:rPr>
              <w:t xml:space="preserve"> п</w:t>
            </w:r>
            <w:r w:rsidR="00513842" w:rsidRPr="00793C41">
              <w:rPr>
                <w:rFonts w:eastAsiaTheme="minorHAnsi"/>
              </w:rPr>
              <w:t>остачання теплової енергії для централізованого</w:t>
            </w:r>
          </w:p>
          <w:p w:rsidR="00513842" w:rsidRPr="00793C41" w:rsidRDefault="00513842" w:rsidP="003460DE">
            <w:pPr>
              <w:autoSpaceDE w:val="0"/>
              <w:autoSpaceDN w:val="0"/>
              <w:adjustRightInd w:val="0"/>
              <w:rPr>
                <w:color w:val="000000" w:themeColor="text1"/>
                <w:lang w:eastAsia="uk-UA"/>
              </w:rPr>
            </w:pPr>
            <w:r w:rsidRPr="00793C41">
              <w:rPr>
                <w:rFonts w:eastAsiaTheme="minorHAnsi"/>
              </w:rPr>
              <w:lastRenderedPageBreak/>
              <w:t>опалення (теплопостачання) та використання</w:t>
            </w:r>
            <w:r w:rsidR="003460DE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природного газу або електричної енергії для</w:t>
            </w:r>
            <w:r w:rsidR="003460DE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індивідуального опалення</w:t>
            </w:r>
          </w:p>
        </w:tc>
      </w:tr>
      <w:tr w:rsidR="0041327A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1327A" w:rsidRPr="00991824" w:rsidRDefault="001073D8" w:rsidP="00440193">
            <w:pPr>
              <w:jc w:val="left"/>
              <w:rPr>
                <w:color w:val="000000" w:themeColor="text1"/>
                <w:lang w:eastAsia="uk-UA"/>
              </w:rPr>
            </w:pPr>
            <w:r>
              <w:rPr>
                <w:color w:val="000000" w:themeColor="text1"/>
                <w:lang w:eastAsia="uk-UA"/>
              </w:rPr>
              <w:lastRenderedPageBreak/>
              <w:t>13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1327A" w:rsidRPr="00991824" w:rsidRDefault="0041327A" w:rsidP="000F453F">
            <w:pPr>
              <w:jc w:val="left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Результат надання послуги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41327A" w:rsidRPr="00793C41" w:rsidRDefault="00513842" w:rsidP="00E93C07">
            <w:pPr>
              <w:autoSpaceDE w:val="0"/>
              <w:autoSpaceDN w:val="0"/>
              <w:adjustRightInd w:val="0"/>
              <w:rPr>
                <w:lang w:eastAsia="uk-UA"/>
              </w:rPr>
            </w:pPr>
            <w:r w:rsidRPr="00793C41">
              <w:rPr>
                <w:rFonts w:eastAsiaTheme="minorHAnsi"/>
              </w:rPr>
              <w:t>Надання пільги на придбання твердого палива та</w:t>
            </w:r>
            <w:r w:rsidR="00E93C07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скрапленого газу / відмова у наданні пільги на</w:t>
            </w:r>
            <w:r w:rsidR="00E93C07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придбання твердого палива та скр</w:t>
            </w:r>
            <w:r w:rsidR="00E93C07">
              <w:rPr>
                <w:rFonts w:eastAsiaTheme="minorHAnsi"/>
              </w:rPr>
              <w:t>а</w:t>
            </w:r>
            <w:r w:rsidRPr="00793C41">
              <w:rPr>
                <w:rFonts w:eastAsiaTheme="minorHAnsi"/>
              </w:rPr>
              <w:t>пленого газу</w:t>
            </w:r>
          </w:p>
        </w:tc>
      </w:tr>
      <w:tr w:rsidR="007B5EDE" w:rsidRPr="00991824" w:rsidTr="00C55FE2">
        <w:tc>
          <w:tcPr>
            <w:tcW w:w="21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7B5EDE" w:rsidP="001073D8">
            <w:pPr>
              <w:jc w:val="left"/>
              <w:rPr>
                <w:color w:val="000000" w:themeColor="text1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1</w:t>
            </w:r>
            <w:r w:rsidR="001073D8">
              <w:rPr>
                <w:color w:val="000000" w:themeColor="text1"/>
                <w:lang w:eastAsia="uk-UA"/>
              </w:rPr>
              <w:t>4</w:t>
            </w:r>
          </w:p>
        </w:tc>
        <w:tc>
          <w:tcPr>
            <w:tcW w:w="157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991824" w:rsidRDefault="00874B4C" w:rsidP="008354A4">
            <w:pPr>
              <w:jc w:val="left"/>
              <w:rPr>
                <w:color w:val="000000" w:themeColor="text1"/>
                <w:highlight w:val="yellow"/>
                <w:lang w:eastAsia="uk-UA"/>
              </w:rPr>
            </w:pPr>
            <w:r w:rsidRPr="00991824">
              <w:rPr>
                <w:color w:val="000000" w:themeColor="text1"/>
                <w:lang w:eastAsia="uk-UA"/>
              </w:rPr>
              <w:t>Способи отримання відповіді</w:t>
            </w:r>
            <w:r w:rsidR="007B40B0" w:rsidRPr="00991824">
              <w:rPr>
                <w:color w:val="000000" w:themeColor="text1"/>
                <w:lang w:eastAsia="uk-UA"/>
              </w:rPr>
              <w:t>/</w:t>
            </w:r>
            <w:r w:rsidRPr="00991824">
              <w:rPr>
                <w:color w:val="000000" w:themeColor="text1"/>
                <w:lang w:eastAsia="uk-UA"/>
              </w:rPr>
              <w:t>результату</w:t>
            </w:r>
          </w:p>
        </w:tc>
        <w:tc>
          <w:tcPr>
            <w:tcW w:w="3215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874B4C" w:rsidRPr="00793C41" w:rsidRDefault="00BA6A60" w:rsidP="007D01ED">
            <w:pPr>
              <w:autoSpaceDE w:val="0"/>
              <w:autoSpaceDN w:val="0"/>
              <w:adjustRightInd w:val="0"/>
              <w:rPr>
                <w:color w:val="000000" w:themeColor="text1"/>
                <w:lang w:eastAsia="uk-UA"/>
              </w:rPr>
            </w:pPr>
            <w:bookmarkStart w:id="4" w:name="n424"/>
            <w:bookmarkStart w:id="5" w:name="o638"/>
            <w:bookmarkEnd w:id="4"/>
            <w:bookmarkEnd w:id="5"/>
            <w:r w:rsidRPr="00793C41">
              <w:rPr>
                <w:rFonts w:eastAsiaTheme="minorHAnsi"/>
              </w:rPr>
              <w:t>Орган Пенсійного фонду України інформує</w:t>
            </w:r>
            <w:r w:rsidR="007D01ED" w:rsidRPr="00793C41">
              <w:rPr>
                <w:rFonts w:eastAsiaTheme="minorHAnsi"/>
              </w:rPr>
              <w:t xml:space="preserve"> </w:t>
            </w:r>
            <w:r w:rsidRPr="00793C41">
              <w:rPr>
                <w:rFonts w:eastAsiaTheme="minorHAnsi"/>
              </w:rPr>
              <w:t>заявника письмово або через особистий кабінет на</w:t>
            </w:r>
            <w:r w:rsidR="007D01ED" w:rsidRPr="00793C41">
              <w:rPr>
                <w:rFonts w:eastAsiaTheme="minorHAnsi"/>
              </w:rPr>
              <w:t xml:space="preserve"> </w:t>
            </w:r>
            <w:proofErr w:type="spellStart"/>
            <w:r w:rsidRPr="00793C41">
              <w:rPr>
                <w:rFonts w:eastAsiaTheme="minorHAnsi"/>
              </w:rPr>
              <w:t>вебпорталі</w:t>
            </w:r>
            <w:proofErr w:type="spellEnd"/>
          </w:p>
        </w:tc>
      </w:tr>
    </w:tbl>
    <w:p w:rsidR="00C55FE2" w:rsidRPr="00991824" w:rsidRDefault="00C55FE2" w:rsidP="00440193">
      <w:pPr>
        <w:rPr>
          <w:color w:val="000000" w:themeColor="text1"/>
        </w:rPr>
      </w:pPr>
      <w:bookmarkStart w:id="6" w:name="n43"/>
      <w:bookmarkEnd w:id="6"/>
    </w:p>
    <w:p w:rsidR="00CA62CC" w:rsidRPr="00991824" w:rsidRDefault="00CA62CC" w:rsidP="00CA62CC">
      <w:pPr>
        <w:rPr>
          <w:b/>
          <w:color w:val="000000" w:themeColor="text1"/>
        </w:rPr>
      </w:pPr>
    </w:p>
    <w:p w:rsidR="00991824" w:rsidRPr="008D2CB4" w:rsidRDefault="00991824" w:rsidP="00991824">
      <w:pPr>
        <w:rPr>
          <w:b/>
        </w:rPr>
      </w:pPr>
      <w:r w:rsidRPr="008D2CB4">
        <w:rPr>
          <w:b/>
        </w:rPr>
        <w:t>Начальник Управління</w:t>
      </w:r>
    </w:p>
    <w:p w:rsidR="00991824" w:rsidRPr="008D2CB4" w:rsidRDefault="00991824" w:rsidP="00991824">
      <w:pPr>
        <w:rPr>
          <w:b/>
        </w:rPr>
      </w:pPr>
      <w:r w:rsidRPr="008D2CB4">
        <w:rPr>
          <w:b/>
        </w:rPr>
        <w:t>обслуговування громадян</w:t>
      </w:r>
      <w:r w:rsidRPr="008D2CB4">
        <w:rPr>
          <w:b/>
        </w:rPr>
        <w:tab/>
      </w:r>
      <w:r w:rsidRPr="008D2CB4">
        <w:rPr>
          <w:b/>
        </w:rPr>
        <w:tab/>
      </w:r>
      <w:r w:rsidRPr="008D2CB4">
        <w:rPr>
          <w:b/>
        </w:rPr>
        <w:tab/>
      </w:r>
      <w:r w:rsidRPr="008D2CB4">
        <w:rPr>
          <w:b/>
        </w:rPr>
        <w:tab/>
      </w:r>
      <w:r w:rsidRPr="008D2CB4">
        <w:rPr>
          <w:b/>
        </w:rPr>
        <w:tab/>
      </w:r>
      <w:r w:rsidRPr="008D2CB4">
        <w:rPr>
          <w:b/>
        </w:rPr>
        <w:tab/>
      </w:r>
      <w:r w:rsidRPr="008D2CB4">
        <w:rPr>
          <w:b/>
        </w:rPr>
        <w:tab/>
        <w:t xml:space="preserve">    Алла ЛОБА</w:t>
      </w:r>
    </w:p>
    <w:p w:rsidR="00991824" w:rsidRPr="008D2CB4" w:rsidRDefault="00991824" w:rsidP="00991824">
      <w:pPr>
        <w:rPr>
          <w:b/>
        </w:rPr>
      </w:pPr>
    </w:p>
    <w:p w:rsidR="00991824" w:rsidRPr="008D2CB4" w:rsidRDefault="00991824" w:rsidP="00991824">
      <w:pPr>
        <w:rPr>
          <w:b/>
        </w:rPr>
      </w:pPr>
    </w:p>
    <w:p w:rsidR="00096EB6" w:rsidRDefault="00096EB6" w:rsidP="00096EB6">
      <w:pPr>
        <w:rPr>
          <w:b/>
        </w:rPr>
      </w:pPr>
      <w:r>
        <w:rPr>
          <w:b/>
        </w:rPr>
        <w:t xml:space="preserve">Начальник Управління </w:t>
      </w:r>
    </w:p>
    <w:p w:rsidR="00096EB6" w:rsidRDefault="00096EB6" w:rsidP="00096EB6">
      <w:pPr>
        <w:rPr>
          <w:b/>
        </w:rPr>
      </w:pPr>
      <w:r>
        <w:rPr>
          <w:b/>
        </w:rPr>
        <w:t xml:space="preserve">пенсійного забезпечення, </w:t>
      </w:r>
    </w:p>
    <w:p w:rsidR="00096EB6" w:rsidRDefault="00096EB6" w:rsidP="00096EB6">
      <w:pPr>
        <w:rPr>
          <w:b/>
        </w:rPr>
      </w:pPr>
      <w:r>
        <w:rPr>
          <w:b/>
        </w:rPr>
        <w:t xml:space="preserve">надання страхових виплат, </w:t>
      </w:r>
    </w:p>
    <w:p w:rsidR="00096EB6" w:rsidRDefault="00096EB6" w:rsidP="00096EB6">
      <w:pPr>
        <w:rPr>
          <w:b/>
        </w:rPr>
      </w:pPr>
      <w:r>
        <w:rPr>
          <w:b/>
        </w:rPr>
        <w:t xml:space="preserve">соціальних послуг, житлових </w:t>
      </w:r>
    </w:p>
    <w:p w:rsidR="00991824" w:rsidRPr="002B3668" w:rsidRDefault="00096EB6" w:rsidP="00096EB6">
      <w:pPr>
        <w:rPr>
          <w:b/>
          <w:color w:val="000000" w:themeColor="text1"/>
        </w:rPr>
      </w:pPr>
      <w:r>
        <w:rPr>
          <w:b/>
        </w:rPr>
        <w:t>субсидій та пільг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Валентина ЧУХРІЙ</w:t>
      </w:r>
    </w:p>
    <w:p w:rsidR="00BA6A60" w:rsidRPr="00991824" w:rsidRDefault="00BA6A60" w:rsidP="00991824">
      <w:pPr>
        <w:rPr>
          <w:b/>
          <w:color w:val="000000" w:themeColor="text1"/>
        </w:rPr>
      </w:pPr>
    </w:p>
    <w:sectPr w:rsidR="00BA6A60" w:rsidRPr="00991824" w:rsidSect="00AA07C3">
      <w:headerReference w:type="default" r:id="rId9"/>
      <w:pgSz w:w="11906" w:h="16838"/>
      <w:pgMar w:top="1134" w:right="567" w:bottom="1758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016" w:rsidRDefault="00610016" w:rsidP="007B5EDE">
      <w:r>
        <w:separator/>
      </w:r>
    </w:p>
  </w:endnote>
  <w:endnote w:type="continuationSeparator" w:id="0">
    <w:p w:rsidR="00610016" w:rsidRDefault="00610016" w:rsidP="007B5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016" w:rsidRDefault="00610016" w:rsidP="007B5EDE">
      <w:r>
        <w:separator/>
      </w:r>
    </w:p>
  </w:footnote>
  <w:footnote w:type="continuationSeparator" w:id="0">
    <w:p w:rsidR="00610016" w:rsidRDefault="00610016" w:rsidP="007B5E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9596215"/>
      <w:docPartObj>
        <w:docPartGallery w:val="Page Numbers (Top of Page)"/>
        <w:docPartUnique/>
      </w:docPartObj>
    </w:sdtPr>
    <w:sdtEndPr/>
    <w:sdtContent>
      <w:p w:rsidR="00BA6A60" w:rsidRDefault="00D4149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3358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A6A60" w:rsidRDefault="00BA6A60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5A59E2"/>
    <w:multiLevelType w:val="hybridMultilevel"/>
    <w:tmpl w:val="0A18848E"/>
    <w:lvl w:ilvl="0" w:tplc="041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853243"/>
    <w:multiLevelType w:val="hybridMultilevel"/>
    <w:tmpl w:val="91947DE0"/>
    <w:lvl w:ilvl="0" w:tplc="69D441F4">
      <w:start w:val="1"/>
      <w:numFmt w:val="decimal"/>
      <w:lvlText w:val="%1)"/>
      <w:lvlJc w:val="left"/>
      <w:pPr>
        <w:ind w:left="9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7" w:hanging="360"/>
      </w:pPr>
    </w:lvl>
    <w:lvl w:ilvl="2" w:tplc="0419001B" w:tentative="1">
      <w:start w:val="1"/>
      <w:numFmt w:val="lowerRoman"/>
      <w:lvlText w:val="%3."/>
      <w:lvlJc w:val="right"/>
      <w:pPr>
        <w:ind w:left="2387" w:hanging="180"/>
      </w:pPr>
    </w:lvl>
    <w:lvl w:ilvl="3" w:tplc="0419000F" w:tentative="1">
      <w:start w:val="1"/>
      <w:numFmt w:val="decimal"/>
      <w:lvlText w:val="%4."/>
      <w:lvlJc w:val="left"/>
      <w:pPr>
        <w:ind w:left="3107" w:hanging="360"/>
      </w:pPr>
    </w:lvl>
    <w:lvl w:ilvl="4" w:tplc="04190019" w:tentative="1">
      <w:start w:val="1"/>
      <w:numFmt w:val="lowerLetter"/>
      <w:lvlText w:val="%5."/>
      <w:lvlJc w:val="left"/>
      <w:pPr>
        <w:ind w:left="3827" w:hanging="360"/>
      </w:pPr>
    </w:lvl>
    <w:lvl w:ilvl="5" w:tplc="0419001B" w:tentative="1">
      <w:start w:val="1"/>
      <w:numFmt w:val="lowerRoman"/>
      <w:lvlText w:val="%6."/>
      <w:lvlJc w:val="right"/>
      <w:pPr>
        <w:ind w:left="4547" w:hanging="180"/>
      </w:pPr>
    </w:lvl>
    <w:lvl w:ilvl="6" w:tplc="0419000F" w:tentative="1">
      <w:start w:val="1"/>
      <w:numFmt w:val="decimal"/>
      <w:lvlText w:val="%7."/>
      <w:lvlJc w:val="left"/>
      <w:pPr>
        <w:ind w:left="5267" w:hanging="360"/>
      </w:pPr>
    </w:lvl>
    <w:lvl w:ilvl="7" w:tplc="04190019" w:tentative="1">
      <w:start w:val="1"/>
      <w:numFmt w:val="lowerLetter"/>
      <w:lvlText w:val="%8."/>
      <w:lvlJc w:val="left"/>
      <w:pPr>
        <w:ind w:left="5987" w:hanging="360"/>
      </w:pPr>
    </w:lvl>
    <w:lvl w:ilvl="8" w:tplc="0419001B" w:tentative="1">
      <w:start w:val="1"/>
      <w:numFmt w:val="lowerRoman"/>
      <w:lvlText w:val="%9."/>
      <w:lvlJc w:val="right"/>
      <w:pPr>
        <w:ind w:left="6707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1B9"/>
    <w:rsid w:val="00012E2B"/>
    <w:rsid w:val="00014C46"/>
    <w:rsid w:val="00014E77"/>
    <w:rsid w:val="0001562E"/>
    <w:rsid w:val="000331C8"/>
    <w:rsid w:val="00042FF4"/>
    <w:rsid w:val="000503BB"/>
    <w:rsid w:val="00055C60"/>
    <w:rsid w:val="00063BAD"/>
    <w:rsid w:val="000723AD"/>
    <w:rsid w:val="0008003D"/>
    <w:rsid w:val="000856C0"/>
    <w:rsid w:val="0009306E"/>
    <w:rsid w:val="00093144"/>
    <w:rsid w:val="00096EB6"/>
    <w:rsid w:val="000B1733"/>
    <w:rsid w:val="000B268C"/>
    <w:rsid w:val="000B5DB3"/>
    <w:rsid w:val="000C511A"/>
    <w:rsid w:val="000F1589"/>
    <w:rsid w:val="000F453F"/>
    <w:rsid w:val="001073D8"/>
    <w:rsid w:val="001106DE"/>
    <w:rsid w:val="00113EE4"/>
    <w:rsid w:val="001348E6"/>
    <w:rsid w:val="00135CF1"/>
    <w:rsid w:val="00146B4A"/>
    <w:rsid w:val="00164D74"/>
    <w:rsid w:val="00195B02"/>
    <w:rsid w:val="001B582B"/>
    <w:rsid w:val="001C6D54"/>
    <w:rsid w:val="001D1D39"/>
    <w:rsid w:val="001D3794"/>
    <w:rsid w:val="00213AFB"/>
    <w:rsid w:val="00220A60"/>
    <w:rsid w:val="0022529D"/>
    <w:rsid w:val="0023358E"/>
    <w:rsid w:val="00236626"/>
    <w:rsid w:val="00237650"/>
    <w:rsid w:val="00243AE6"/>
    <w:rsid w:val="0024581C"/>
    <w:rsid w:val="00256037"/>
    <w:rsid w:val="002A744C"/>
    <w:rsid w:val="002B0A65"/>
    <w:rsid w:val="002D77F9"/>
    <w:rsid w:val="002F620C"/>
    <w:rsid w:val="002F79FD"/>
    <w:rsid w:val="00301E70"/>
    <w:rsid w:val="00310CCF"/>
    <w:rsid w:val="00323DDF"/>
    <w:rsid w:val="003460DE"/>
    <w:rsid w:val="003651B9"/>
    <w:rsid w:val="00381677"/>
    <w:rsid w:val="00391676"/>
    <w:rsid w:val="00397AAD"/>
    <w:rsid w:val="003A257C"/>
    <w:rsid w:val="003A6F1A"/>
    <w:rsid w:val="003B6978"/>
    <w:rsid w:val="003C12E0"/>
    <w:rsid w:val="003C14AA"/>
    <w:rsid w:val="003C67CA"/>
    <w:rsid w:val="003D39B4"/>
    <w:rsid w:val="003D3B7F"/>
    <w:rsid w:val="003D3C98"/>
    <w:rsid w:val="003D7A1A"/>
    <w:rsid w:val="003E31A6"/>
    <w:rsid w:val="003E5DCD"/>
    <w:rsid w:val="003F2218"/>
    <w:rsid w:val="003F2F1C"/>
    <w:rsid w:val="003F5D35"/>
    <w:rsid w:val="003F76CE"/>
    <w:rsid w:val="004115D8"/>
    <w:rsid w:val="0041327A"/>
    <w:rsid w:val="00414A2E"/>
    <w:rsid w:val="00416D79"/>
    <w:rsid w:val="00432AD2"/>
    <w:rsid w:val="004356BF"/>
    <w:rsid w:val="00440193"/>
    <w:rsid w:val="0045761B"/>
    <w:rsid w:val="0046181E"/>
    <w:rsid w:val="00467CA5"/>
    <w:rsid w:val="004721DB"/>
    <w:rsid w:val="00473B15"/>
    <w:rsid w:val="004808BD"/>
    <w:rsid w:val="0048483B"/>
    <w:rsid w:val="004955D7"/>
    <w:rsid w:val="004A0818"/>
    <w:rsid w:val="004A0AD3"/>
    <w:rsid w:val="004A256F"/>
    <w:rsid w:val="004B1ACD"/>
    <w:rsid w:val="004C3947"/>
    <w:rsid w:val="004C3A5F"/>
    <w:rsid w:val="004D6B0E"/>
    <w:rsid w:val="004E34F9"/>
    <w:rsid w:val="004F41BC"/>
    <w:rsid w:val="00513842"/>
    <w:rsid w:val="0051596A"/>
    <w:rsid w:val="005327B6"/>
    <w:rsid w:val="00552BFE"/>
    <w:rsid w:val="005559FF"/>
    <w:rsid w:val="00556A1B"/>
    <w:rsid w:val="00560732"/>
    <w:rsid w:val="00574A56"/>
    <w:rsid w:val="00584F38"/>
    <w:rsid w:val="00586D3F"/>
    <w:rsid w:val="005925A6"/>
    <w:rsid w:val="005A2B1F"/>
    <w:rsid w:val="005B126B"/>
    <w:rsid w:val="005C3B7F"/>
    <w:rsid w:val="005D0D11"/>
    <w:rsid w:val="005D7192"/>
    <w:rsid w:val="00610016"/>
    <w:rsid w:val="00614540"/>
    <w:rsid w:val="0061549B"/>
    <w:rsid w:val="006155E9"/>
    <w:rsid w:val="006204DB"/>
    <w:rsid w:val="006227FB"/>
    <w:rsid w:val="00636828"/>
    <w:rsid w:val="006400AE"/>
    <w:rsid w:val="0064225D"/>
    <w:rsid w:val="00642314"/>
    <w:rsid w:val="00645039"/>
    <w:rsid w:val="00656277"/>
    <w:rsid w:val="00660A2C"/>
    <w:rsid w:val="006769F1"/>
    <w:rsid w:val="00683349"/>
    <w:rsid w:val="00683A08"/>
    <w:rsid w:val="006A122B"/>
    <w:rsid w:val="006B388A"/>
    <w:rsid w:val="006D196D"/>
    <w:rsid w:val="006E2AE6"/>
    <w:rsid w:val="006F5AA3"/>
    <w:rsid w:val="0073236B"/>
    <w:rsid w:val="00734403"/>
    <w:rsid w:val="00734A06"/>
    <w:rsid w:val="007565D6"/>
    <w:rsid w:val="00786865"/>
    <w:rsid w:val="00790B5E"/>
    <w:rsid w:val="00791DF4"/>
    <w:rsid w:val="007932E8"/>
    <w:rsid w:val="007938AA"/>
    <w:rsid w:val="00793C41"/>
    <w:rsid w:val="00796D5B"/>
    <w:rsid w:val="007B1E6E"/>
    <w:rsid w:val="007B40B0"/>
    <w:rsid w:val="007B5EDE"/>
    <w:rsid w:val="007D01ED"/>
    <w:rsid w:val="007F3920"/>
    <w:rsid w:val="00810BF1"/>
    <w:rsid w:val="00821D49"/>
    <w:rsid w:val="00832089"/>
    <w:rsid w:val="008354A4"/>
    <w:rsid w:val="0084333F"/>
    <w:rsid w:val="0085352C"/>
    <w:rsid w:val="00874B4C"/>
    <w:rsid w:val="00875460"/>
    <w:rsid w:val="00892B3D"/>
    <w:rsid w:val="008C3910"/>
    <w:rsid w:val="008D2F09"/>
    <w:rsid w:val="008E4C66"/>
    <w:rsid w:val="00902C74"/>
    <w:rsid w:val="00905E05"/>
    <w:rsid w:val="00911346"/>
    <w:rsid w:val="00917F36"/>
    <w:rsid w:val="00921F6A"/>
    <w:rsid w:val="00923BDC"/>
    <w:rsid w:val="009471C4"/>
    <w:rsid w:val="009549D0"/>
    <w:rsid w:val="0098164F"/>
    <w:rsid w:val="00991665"/>
    <w:rsid w:val="00991824"/>
    <w:rsid w:val="009B0CAB"/>
    <w:rsid w:val="009B4C8D"/>
    <w:rsid w:val="009D3BB4"/>
    <w:rsid w:val="00A07D7F"/>
    <w:rsid w:val="00A22892"/>
    <w:rsid w:val="00A22CAE"/>
    <w:rsid w:val="00A26D97"/>
    <w:rsid w:val="00A41830"/>
    <w:rsid w:val="00A52B05"/>
    <w:rsid w:val="00A66E7E"/>
    <w:rsid w:val="00A869CC"/>
    <w:rsid w:val="00A97DD1"/>
    <w:rsid w:val="00AA07C3"/>
    <w:rsid w:val="00AA7B31"/>
    <w:rsid w:val="00AB489C"/>
    <w:rsid w:val="00AB63FF"/>
    <w:rsid w:val="00AD241B"/>
    <w:rsid w:val="00AD5B14"/>
    <w:rsid w:val="00AD7E8E"/>
    <w:rsid w:val="00B00CB0"/>
    <w:rsid w:val="00B04205"/>
    <w:rsid w:val="00B1144A"/>
    <w:rsid w:val="00B30F80"/>
    <w:rsid w:val="00B32331"/>
    <w:rsid w:val="00B6506F"/>
    <w:rsid w:val="00B71707"/>
    <w:rsid w:val="00B75946"/>
    <w:rsid w:val="00B83D68"/>
    <w:rsid w:val="00B87AA8"/>
    <w:rsid w:val="00B96A0C"/>
    <w:rsid w:val="00BA4E1C"/>
    <w:rsid w:val="00BA6A60"/>
    <w:rsid w:val="00BD0F4B"/>
    <w:rsid w:val="00C16C17"/>
    <w:rsid w:val="00C1777D"/>
    <w:rsid w:val="00C43427"/>
    <w:rsid w:val="00C55FE2"/>
    <w:rsid w:val="00C60C01"/>
    <w:rsid w:val="00C66BCB"/>
    <w:rsid w:val="00C806F9"/>
    <w:rsid w:val="00C856FF"/>
    <w:rsid w:val="00C92D19"/>
    <w:rsid w:val="00CA62CC"/>
    <w:rsid w:val="00CB3364"/>
    <w:rsid w:val="00CB3960"/>
    <w:rsid w:val="00CC2AA5"/>
    <w:rsid w:val="00CE4214"/>
    <w:rsid w:val="00CF6451"/>
    <w:rsid w:val="00D15908"/>
    <w:rsid w:val="00D25D5C"/>
    <w:rsid w:val="00D4149A"/>
    <w:rsid w:val="00D41F4E"/>
    <w:rsid w:val="00D53C58"/>
    <w:rsid w:val="00D74F7E"/>
    <w:rsid w:val="00DA7BF6"/>
    <w:rsid w:val="00DB2E83"/>
    <w:rsid w:val="00DD2CA6"/>
    <w:rsid w:val="00DE0020"/>
    <w:rsid w:val="00DE5A61"/>
    <w:rsid w:val="00DE63FB"/>
    <w:rsid w:val="00E04929"/>
    <w:rsid w:val="00E11670"/>
    <w:rsid w:val="00E23CEC"/>
    <w:rsid w:val="00E40704"/>
    <w:rsid w:val="00E5428C"/>
    <w:rsid w:val="00E567B8"/>
    <w:rsid w:val="00E744CE"/>
    <w:rsid w:val="00E77B22"/>
    <w:rsid w:val="00E8191B"/>
    <w:rsid w:val="00E9121A"/>
    <w:rsid w:val="00E91689"/>
    <w:rsid w:val="00E92D3A"/>
    <w:rsid w:val="00E93C07"/>
    <w:rsid w:val="00EE3412"/>
    <w:rsid w:val="00EE3BA7"/>
    <w:rsid w:val="00EF1C9A"/>
    <w:rsid w:val="00F22A7C"/>
    <w:rsid w:val="00F2407A"/>
    <w:rsid w:val="00F51013"/>
    <w:rsid w:val="00F56796"/>
    <w:rsid w:val="00F62708"/>
    <w:rsid w:val="00F71F21"/>
    <w:rsid w:val="00F8074C"/>
    <w:rsid w:val="00F81966"/>
    <w:rsid w:val="00F9542A"/>
    <w:rsid w:val="00FA3EF2"/>
    <w:rsid w:val="00FB13AD"/>
    <w:rsid w:val="00FD78FF"/>
    <w:rsid w:val="00FD7B5F"/>
    <w:rsid w:val="00FF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E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5FE2"/>
    <w:pPr>
      <w:spacing w:before="100" w:beforeAutospacing="1" w:after="100" w:afterAutospacing="1"/>
      <w:jc w:val="left"/>
    </w:pPr>
    <w:rPr>
      <w:sz w:val="24"/>
      <w:szCs w:val="24"/>
      <w:lang w:eastAsia="uk-UA"/>
    </w:rPr>
  </w:style>
  <w:style w:type="character" w:customStyle="1" w:styleId="rvts44">
    <w:name w:val="rvts44"/>
    <w:basedOn w:val="a0"/>
    <w:rsid w:val="00C55FE2"/>
  </w:style>
  <w:style w:type="paragraph" w:customStyle="1" w:styleId="rvps2">
    <w:name w:val="rvps2"/>
    <w:basedOn w:val="a"/>
    <w:rsid w:val="00C55FE2"/>
    <w:pPr>
      <w:spacing w:before="100" w:beforeAutospacing="1" w:after="100" w:afterAutospacing="1"/>
      <w:jc w:val="left"/>
    </w:pPr>
    <w:rPr>
      <w:sz w:val="24"/>
      <w:szCs w:val="24"/>
      <w:lang w:val="ru-RU" w:eastAsia="ru-RU"/>
    </w:rPr>
  </w:style>
  <w:style w:type="character" w:customStyle="1" w:styleId="rvts9">
    <w:name w:val="rvts9"/>
    <w:basedOn w:val="a0"/>
    <w:rsid w:val="00C55FE2"/>
  </w:style>
  <w:style w:type="paragraph" w:styleId="a4">
    <w:name w:val="Balloon Text"/>
    <w:basedOn w:val="a"/>
    <w:link w:val="a5"/>
    <w:uiPriority w:val="99"/>
    <w:semiHidden/>
    <w:unhideWhenUsed/>
    <w:rsid w:val="00D74F7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4F7E"/>
    <w:rPr>
      <w:rFonts w:ascii="Segoe UI" w:eastAsia="Times New Roman" w:hAnsi="Segoe UI" w:cs="Segoe UI"/>
      <w:sz w:val="18"/>
      <w:szCs w:val="18"/>
      <w:lang w:val="uk-UA"/>
    </w:rPr>
  </w:style>
  <w:style w:type="paragraph" w:styleId="a6">
    <w:name w:val="header"/>
    <w:basedOn w:val="a"/>
    <w:link w:val="a7"/>
    <w:uiPriority w:val="99"/>
    <w:unhideWhenUsed/>
    <w:rsid w:val="007B5ED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B5EDE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8">
    <w:name w:val="footer"/>
    <w:basedOn w:val="a"/>
    <w:link w:val="a9"/>
    <w:uiPriority w:val="99"/>
    <w:unhideWhenUsed/>
    <w:rsid w:val="007B5ED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B5EDE"/>
    <w:rPr>
      <w:rFonts w:ascii="Times New Roman" w:eastAsia="Times New Roman" w:hAnsi="Times New Roman" w:cs="Times New Roman"/>
      <w:sz w:val="28"/>
      <w:szCs w:val="28"/>
      <w:lang w:val="uk-UA"/>
    </w:rPr>
  </w:style>
  <w:style w:type="character" w:styleId="aa">
    <w:name w:val="Hyperlink"/>
    <w:basedOn w:val="a0"/>
    <w:uiPriority w:val="99"/>
    <w:semiHidden/>
    <w:unhideWhenUsed/>
    <w:rsid w:val="00645039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DA7BF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FE2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55FE2"/>
    <w:pPr>
      <w:spacing w:before="100" w:beforeAutospacing="1" w:after="100" w:afterAutospacing="1"/>
      <w:jc w:val="left"/>
    </w:pPr>
    <w:rPr>
      <w:sz w:val="24"/>
      <w:szCs w:val="24"/>
      <w:lang w:eastAsia="uk-UA"/>
    </w:rPr>
  </w:style>
  <w:style w:type="character" w:customStyle="1" w:styleId="rvts44">
    <w:name w:val="rvts44"/>
    <w:basedOn w:val="a0"/>
    <w:rsid w:val="00C55FE2"/>
  </w:style>
  <w:style w:type="paragraph" w:customStyle="1" w:styleId="rvps2">
    <w:name w:val="rvps2"/>
    <w:basedOn w:val="a"/>
    <w:rsid w:val="00C55FE2"/>
    <w:pPr>
      <w:spacing w:before="100" w:beforeAutospacing="1" w:after="100" w:afterAutospacing="1"/>
      <w:jc w:val="left"/>
    </w:pPr>
    <w:rPr>
      <w:sz w:val="24"/>
      <w:szCs w:val="24"/>
      <w:lang w:val="ru-RU" w:eastAsia="ru-RU"/>
    </w:rPr>
  </w:style>
  <w:style w:type="character" w:customStyle="1" w:styleId="rvts9">
    <w:name w:val="rvts9"/>
    <w:basedOn w:val="a0"/>
    <w:rsid w:val="00C55FE2"/>
  </w:style>
  <w:style w:type="paragraph" w:styleId="a4">
    <w:name w:val="Balloon Text"/>
    <w:basedOn w:val="a"/>
    <w:link w:val="a5"/>
    <w:uiPriority w:val="99"/>
    <w:semiHidden/>
    <w:unhideWhenUsed/>
    <w:rsid w:val="00D74F7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4F7E"/>
    <w:rPr>
      <w:rFonts w:ascii="Segoe UI" w:eastAsia="Times New Roman" w:hAnsi="Segoe UI" w:cs="Segoe UI"/>
      <w:sz w:val="18"/>
      <w:szCs w:val="18"/>
      <w:lang w:val="uk-UA"/>
    </w:rPr>
  </w:style>
  <w:style w:type="paragraph" w:styleId="a6">
    <w:name w:val="header"/>
    <w:basedOn w:val="a"/>
    <w:link w:val="a7"/>
    <w:uiPriority w:val="99"/>
    <w:unhideWhenUsed/>
    <w:rsid w:val="007B5ED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7B5EDE"/>
    <w:rPr>
      <w:rFonts w:ascii="Times New Roman" w:eastAsia="Times New Roman" w:hAnsi="Times New Roman" w:cs="Times New Roman"/>
      <w:sz w:val="28"/>
      <w:szCs w:val="28"/>
      <w:lang w:val="uk-UA"/>
    </w:rPr>
  </w:style>
  <w:style w:type="paragraph" w:styleId="a8">
    <w:name w:val="footer"/>
    <w:basedOn w:val="a"/>
    <w:link w:val="a9"/>
    <w:uiPriority w:val="99"/>
    <w:unhideWhenUsed/>
    <w:rsid w:val="007B5ED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7B5EDE"/>
    <w:rPr>
      <w:rFonts w:ascii="Times New Roman" w:eastAsia="Times New Roman" w:hAnsi="Times New Roman" w:cs="Times New Roman"/>
      <w:sz w:val="28"/>
      <w:szCs w:val="28"/>
      <w:lang w:val="uk-UA"/>
    </w:rPr>
  </w:style>
  <w:style w:type="character" w:styleId="aa">
    <w:name w:val="Hyperlink"/>
    <w:basedOn w:val="a0"/>
    <w:uiPriority w:val="99"/>
    <w:semiHidden/>
    <w:unhideWhenUsed/>
    <w:rsid w:val="00645039"/>
    <w:rPr>
      <w:color w:val="0000FF"/>
      <w:u w:val="single"/>
    </w:rPr>
  </w:style>
  <w:style w:type="paragraph" w:styleId="ab">
    <w:name w:val="List Paragraph"/>
    <w:basedOn w:val="a"/>
    <w:uiPriority w:val="34"/>
    <w:qFormat/>
    <w:rsid w:val="00DA7B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766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6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@vn.pfu.gov.u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798</Words>
  <Characters>4550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Коломієць Олена Станіславівна</cp:lastModifiedBy>
  <cp:revision>4</cp:revision>
  <cp:lastPrinted>2023-01-19T07:07:00Z</cp:lastPrinted>
  <dcterms:created xsi:type="dcterms:W3CDTF">2023-01-19T06:56:00Z</dcterms:created>
  <dcterms:modified xsi:type="dcterms:W3CDTF">2023-01-19T07:07:00Z</dcterms:modified>
</cp:coreProperties>
</file>