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1856"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235BA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235BAA" w:rsidRPr="00235BAA" w:rsidRDefault="00235BAA" w:rsidP="00235BAA">
      <w:pPr>
        <w:spacing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r w:rsidR="004E4E05" w:rsidRPr="00235BAA">
        <w:rPr>
          <w:rFonts w:ascii="Times New Roman" w:hAnsi="Times New Roman"/>
          <w:b/>
          <w:sz w:val="28"/>
          <w:szCs w:val="28"/>
        </w:rPr>
        <w:t>-</w:t>
      </w:r>
      <w:bookmarkEnd w:id="0"/>
      <w:r>
        <w:rPr>
          <w:rFonts w:ascii="Times New Roman" w:hAnsi="Times New Roman"/>
          <w:b/>
          <w:sz w:val="28"/>
          <w:szCs w:val="28"/>
        </w:rPr>
        <w:t xml:space="preserve"> </w:t>
      </w:r>
      <w:r w:rsidRPr="00235BAA">
        <w:rPr>
          <w:rFonts w:ascii="Times New Roman" w:hAnsi="Times New Roman"/>
          <w:b/>
          <w:sz w:val="28"/>
          <w:szCs w:val="28"/>
        </w:rPr>
        <w:t>головного спеціаліста Відділу методології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35BAA">
        <w:rPr>
          <w:rFonts w:ascii="Times New Roman" w:hAnsi="Times New Roman"/>
          <w:b/>
          <w:sz w:val="28"/>
          <w:szCs w:val="28"/>
        </w:rPr>
        <w:t xml:space="preserve"> та організації роботи з обслуговування громадян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35BAA">
        <w:rPr>
          <w:rFonts w:ascii="Times New Roman" w:hAnsi="Times New Roman"/>
          <w:b/>
          <w:sz w:val="28"/>
          <w:szCs w:val="28"/>
        </w:rPr>
        <w:t>(робоче місце м.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35BAA">
        <w:rPr>
          <w:rFonts w:ascii="Times New Roman" w:hAnsi="Times New Roman"/>
          <w:b/>
          <w:sz w:val="28"/>
          <w:szCs w:val="28"/>
        </w:rPr>
        <w:t>Вінниця) Управління обслуговування громадян – 1 шт. од.</w:t>
      </w:r>
    </w:p>
    <w:p w:rsidR="00303E84" w:rsidRDefault="00303E84" w:rsidP="00303E84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03E84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3E84" w:rsidRPr="00B85450" w:rsidRDefault="00303E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0B" w:rsidRDefault="00295F0B" w:rsidP="00295F0B">
            <w:pPr>
              <w:pStyle w:val="af3"/>
              <w:widowControl w:val="0"/>
              <w:numPr>
                <w:ilvl w:val="0"/>
                <w:numId w:val="6"/>
              </w:numPr>
              <w:ind w:left="38" w:firstLine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Організація та координація роботи підрозділів управління, щодо прийому громадян, в тому числі на віддалених робочих місцях, дистанційно та в електронному вигляді.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Здійснення:</w:t>
            </w:r>
          </w:p>
          <w:p w:rsidR="00295F0B" w:rsidRDefault="00295F0B" w:rsidP="00295F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-</w:t>
            </w:r>
            <w:r>
              <w:rPr>
                <w:rFonts w:ascii="Times New Roman" w:hAnsi="Times New Roman"/>
                <w:sz w:val="28"/>
                <w:szCs w:val="28"/>
              </w:rPr>
              <w:t>моніторингу та аналізу якості прийнятих заяв сервісними центрами, в тому числі, на віддалених робочих місцях, Контакт Центру Головного управління щодо призначення/перерахунку пенсій,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 та надання соціальних послуг;</w:t>
            </w:r>
          </w:p>
          <w:p w:rsidR="00295F0B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-підготовки документів, аналітичних та презентаційних матеріалів для участі в семінарах, нарадах, колегія та інше;</w:t>
            </w:r>
          </w:p>
          <w:p w:rsidR="00295F0B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-розробки презентаційних матеріалів щодо роботи управління для участі в семінарах, нарадах, колегіях та інше (з використанням демонстрації фото відео матеріалів);</w:t>
            </w:r>
          </w:p>
          <w:p w:rsidR="00295F0B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-збору та моніторингу кількості наданих послуг підрозділами управління, в тому числі на віддалених робочих місцях з використанням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Google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таблиць та форм;</w:t>
            </w:r>
          </w:p>
          <w:p w:rsidR="00295F0B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-роботи щодо розширення мережі віддалених робочих місць в територіальних громадах, агентських пунктах, центрі надання адміністративних послуг тощо;</w:t>
            </w:r>
          </w:p>
          <w:p w:rsidR="00295F0B" w:rsidRDefault="00295F0B" w:rsidP="00295F0B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767AD8">
              <w:rPr>
                <w:color w:val="000000"/>
                <w:sz w:val="28"/>
                <w:szCs w:val="28"/>
                <w:lang w:val="uk-UA"/>
              </w:rPr>
              <w:t>-підготовки аналітичних матеріалів управління</w:t>
            </w:r>
            <w:r>
              <w:rPr>
                <w:color w:val="000000"/>
                <w:sz w:val="28"/>
                <w:szCs w:val="28"/>
                <w:lang w:val="uk-UA"/>
              </w:rPr>
              <w:t>.</w:t>
            </w:r>
          </w:p>
          <w:p w:rsidR="00295F0B" w:rsidRPr="008F6E79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Контроль </w:t>
            </w:r>
            <w:r w:rsidRPr="00A51FB5">
              <w:rPr>
                <w:rFonts w:ascii="Times New Roman" w:hAnsi="Times New Roman"/>
                <w:sz w:val="28"/>
                <w:szCs w:val="28"/>
              </w:rPr>
              <w:t xml:space="preserve">дотримання Єдиних стандартів спеціалістами підрозділів управління, в частині </w:t>
            </w:r>
            <w:r w:rsidRPr="00A51FB5">
              <w:rPr>
                <w:rFonts w:ascii="Times New Roman" w:hAnsi="Times New Roman"/>
                <w:sz w:val="28"/>
                <w:szCs w:val="28"/>
              </w:rPr>
              <w:lastRenderedPageBreak/>
              <w:t>розміщення  інформаційно - роз’яснювальних матеріалів на інформаційних стендах у залах очікування приміщень сервісних центрів.</w:t>
            </w:r>
          </w:p>
          <w:p w:rsidR="00295F0B" w:rsidRPr="008F6E79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Надання </w:t>
            </w:r>
            <w:r w:rsidRPr="00A51FB5">
              <w:rPr>
                <w:rFonts w:ascii="Times New Roman" w:hAnsi="Times New Roman"/>
                <w:sz w:val="28"/>
                <w:szCs w:val="28"/>
              </w:rPr>
              <w:t>практичної, консультаційної та методологічної допомоги працівникам відділів обслуговування громадян (сервісних центрів).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Ведення </w:t>
            </w:r>
            <w:r w:rsidRPr="00A51FB5">
              <w:rPr>
                <w:rFonts w:ascii="Times New Roman" w:hAnsi="Times New Roman"/>
                <w:sz w:val="28"/>
                <w:szCs w:val="28"/>
              </w:rPr>
              <w:t>кодифікаційної, методичної та аналітичної робот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.</w:t>
            </w:r>
          </w:p>
          <w:p w:rsidR="00295F0B" w:rsidRPr="008F6E79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E79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>
              <w:rPr>
                <w:rFonts w:ascii="Times New Roman" w:hAnsi="Times New Roman"/>
                <w:sz w:val="28"/>
                <w:szCs w:val="28"/>
              </w:rPr>
              <w:t>Координація, удосконалення та впровадження сучасних стандартів (методів) обслуговування громадян під час прийому заяв/звернень відділами обслуговування громадян (сервісними центрами), в тому числі на віддалених робочих місцях.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Розробка: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заходів та комплексних пропозицій/рішень, а також технологічних карток щодо надання якісних послуг;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методичних рекомендацій з питань прийому/ обслуговування осіб, які звертаються до Головного управління та відео матеріалів щодо е-сервісів Фонду;</w:t>
            </w:r>
          </w:p>
          <w:p w:rsidR="00295F0B" w:rsidRDefault="00295F0B" w:rsidP="00295F0B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методичних рекомендацій, щодо покращення якості наданих послуг та роботи управління;</w:t>
            </w:r>
          </w:p>
          <w:p w:rsidR="00295F0B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>алгоритмів дій спеціаліста під час надання послуг відділами обслуговування громадян (сервісними центрами);</w:t>
            </w:r>
          </w:p>
          <w:p w:rsidR="00295F0B" w:rsidRPr="00456907" w:rsidRDefault="00295F0B" w:rsidP="00295F0B">
            <w:pPr>
              <w:widowControl w:val="0"/>
              <w:tabs>
                <w:tab w:val="left" w:pos="171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>проектів інформаційно-роз’яснювальних матеріалів з питань покращення якості наданих послуг (пенсійного забезпечення, житлових субсидій та пільг, страхових виплат та надання соціальних послуг).</w:t>
            </w:r>
          </w:p>
          <w:p w:rsidR="00295F0B" w:rsidRDefault="00295F0B" w:rsidP="00295F0B">
            <w:pPr>
              <w:pStyle w:val="a4"/>
              <w:widowControl w:val="0"/>
              <w:tabs>
                <w:tab w:val="left" w:pos="1560"/>
              </w:tabs>
              <w:ind w:firstLine="170"/>
              <w:jc w:val="both"/>
              <w:rPr>
                <w:szCs w:val="28"/>
              </w:rPr>
            </w:pPr>
            <w:r>
              <w:rPr>
                <w:szCs w:val="28"/>
              </w:rPr>
              <w:t>8. Участь:</w:t>
            </w:r>
          </w:p>
          <w:p w:rsidR="00295F0B" w:rsidRDefault="00295F0B" w:rsidP="00295F0B">
            <w:pPr>
              <w:pStyle w:val="a4"/>
              <w:widowControl w:val="0"/>
              <w:tabs>
                <w:tab w:val="left" w:pos="1560"/>
              </w:tabs>
              <w:ind w:firstLine="170"/>
              <w:jc w:val="both"/>
              <w:rPr>
                <w:szCs w:val="28"/>
              </w:rPr>
            </w:pPr>
            <w:r>
              <w:rPr>
                <w:szCs w:val="28"/>
              </w:rPr>
              <w:t>- у вивченні чинного законодавства з питань обслуговування громадян,  призначення (перерахунку), виплати пенсій, страхових виплат та надання соціальних послуг,  надання житлових субсидій та пільг;</w:t>
            </w:r>
          </w:p>
          <w:p w:rsidR="00295F0B" w:rsidRDefault="00295F0B" w:rsidP="00295F0B">
            <w:pPr>
              <w:pStyle w:val="a4"/>
              <w:widowControl w:val="0"/>
              <w:tabs>
                <w:tab w:val="left" w:pos="1560"/>
              </w:tabs>
              <w:ind w:firstLine="170"/>
              <w:jc w:val="both"/>
              <w:rPr>
                <w:szCs w:val="28"/>
              </w:rPr>
            </w:pPr>
            <w:r>
              <w:rPr>
                <w:szCs w:val="28"/>
              </w:rPr>
              <w:t>-в організації проведення нарад та інших навчальних заходів для відділів обслуговування громадян (сервісних центрів);</w:t>
            </w:r>
          </w:p>
          <w:p w:rsidR="00295F0B" w:rsidRDefault="00295F0B" w:rsidP="00295F0B">
            <w:pPr>
              <w:pStyle w:val="af3"/>
              <w:widowControl w:val="0"/>
              <w:ind w:firstLine="18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у розробці нормативних документів, що регулюють питання обслуговування громадян, вивчення їх ефективності. Підготовка проєктів наказів, інструкції, рекомендацій та інших документів, щодо здійснення обслуговування громадян та роботи управління.</w:t>
            </w:r>
          </w:p>
          <w:p w:rsidR="00295F0B" w:rsidRDefault="00295F0B" w:rsidP="00295F0B">
            <w:pPr>
              <w:pStyle w:val="af3"/>
              <w:widowControl w:val="0"/>
              <w:ind w:firstLine="17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9. Виконання:</w:t>
            </w:r>
          </w:p>
          <w:p w:rsidR="00295F0B" w:rsidRDefault="00295F0B" w:rsidP="00295F0B">
            <w:pPr>
              <w:pStyle w:val="af3"/>
              <w:widowControl w:val="0"/>
              <w:ind w:firstLine="17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-поточних завдань та доручень начальника управління та/або його заступників, які стосуються питань, віднесених до компетенції управління;</w:t>
            </w:r>
          </w:p>
          <w:p w:rsidR="00295F0B" w:rsidRDefault="00295F0B" w:rsidP="00295F0B">
            <w:pPr>
              <w:pStyle w:val="af3"/>
              <w:widowControl w:val="0"/>
              <w:ind w:firstLine="17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303E84" w:rsidRPr="00295F0B" w:rsidRDefault="000B1887" w:rsidP="00295F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295F0B" w:rsidRPr="00295F0B">
              <w:rPr>
                <w:rFonts w:ascii="Times New Roman" w:hAnsi="Times New Roman"/>
                <w:sz w:val="28"/>
                <w:szCs w:val="28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16420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 w:rsidR="00031856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16420D" w:rsidRPr="0016420D">
              <w:rPr>
                <w:rFonts w:ascii="Times New Roman" w:hAnsi="Times New Roman"/>
                <w:sz w:val="28"/>
                <w:szCs w:val="28"/>
                <w:lang w:val="ru-RU"/>
              </w:rPr>
              <w:t>15996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916114"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916114"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91611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592ECE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592ECE" w:rsidRPr="00B85450" w:rsidRDefault="00592ECE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592ECE" w:rsidRPr="00B85450" w:rsidRDefault="00592ECE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592ECE" w:rsidRPr="00B85450" w:rsidRDefault="00592ECE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592ECE" w:rsidRPr="00B85450" w:rsidRDefault="00592ECE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592ECE" w:rsidRPr="00B85450" w:rsidRDefault="00592ECE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592ECE" w:rsidRPr="00B85450" w:rsidRDefault="00592ECE" w:rsidP="00235BA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235BAA" w:rsidRPr="000B1887">
              <w:rPr>
                <w:rFonts w:ascii="Times New Roman" w:hAnsi="Times New Roman"/>
                <w:b/>
                <w:sz w:val="28"/>
                <w:szCs w:val="28"/>
              </w:rPr>
              <w:t>11 липня</w:t>
            </w:r>
            <w:r w:rsidRPr="000B1887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916114" w:rsidRPr="000B1887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0B1887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235B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592ECE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2ECE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592ECE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592EC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92ECE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592ECE" w:rsidRPr="00B85450" w:rsidRDefault="00592ECE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592ECE" w:rsidRPr="00B85450" w:rsidRDefault="00592ECE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592ECE" w:rsidRPr="00B85450" w:rsidRDefault="00592ECE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592ECE" w:rsidRPr="00B85450" w:rsidRDefault="00592ECE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592EC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592ECE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592ECE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92ECE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592ECE" w:rsidRPr="00B85450" w:rsidRDefault="00592E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16114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Pr="00B85450" w:rsidRDefault="0091611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Pr="00B85450" w:rsidRDefault="0091611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Default="00916114" w:rsidP="00B011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170"/>
              <w:contextualSpacing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16114" w:rsidRDefault="00916114" w:rsidP="00B011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170"/>
              <w:contextualSpacing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16114" w:rsidRDefault="0016420D" w:rsidP="00B01101">
            <w:pPr>
              <w:widowControl w:val="0"/>
              <w:tabs>
                <w:tab w:val="left" w:pos="270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916114"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 w:rsidR="0091611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6114" w:rsidRDefault="00916114" w:rsidP="00B01101">
            <w:pPr>
              <w:widowControl w:val="0"/>
              <w:tabs>
                <w:tab w:val="left" w:pos="270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16114" w:rsidRDefault="0016420D" w:rsidP="00B01101">
            <w:pPr>
              <w:widowControl w:val="0"/>
              <w:tabs>
                <w:tab w:val="left" w:pos="285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916114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16114" w:rsidRDefault="00916114" w:rsidP="00B01101">
            <w:pPr>
              <w:widowControl w:val="0"/>
              <w:tabs>
                <w:tab w:val="left" w:pos="315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</w:t>
            </w:r>
            <w:r w:rsidR="0016420D">
              <w:rPr>
                <w:rFonts w:ascii="Times New Roman" w:hAnsi="Times New Roman"/>
                <w:sz w:val="28"/>
                <w:szCs w:val="28"/>
              </w:rPr>
              <w:t>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 w:rsidR="000B1887">
              <w:rPr>
                <w:rFonts w:ascii="Times New Roman" w:hAnsi="Times New Roman"/>
                <w:sz w:val="28"/>
                <w:szCs w:val="28"/>
              </w:rPr>
              <w:t>г</w:t>
            </w:r>
            <w:r w:rsidR="0016420D">
              <w:rPr>
                <w:rFonts w:ascii="Times New Roman" w:hAnsi="Times New Roman"/>
                <w:sz w:val="28"/>
                <w:szCs w:val="28"/>
              </w:rPr>
              <w:t>анів ПФУ»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17.04.2019 № 373 «Деякі питання надання житлових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субсидій та пільг на оплату житлово-комунальних послуг у грошовій формі»;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 w:rsidR="000B188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 w:rsidR="000B188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 w:rsidR="000B188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916114" w:rsidRDefault="00916114" w:rsidP="00B01101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16114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Pr="00B85450" w:rsidRDefault="0091611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Default="00916114" w:rsidP="00B0110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114" w:rsidRDefault="00916114" w:rsidP="00B011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170"/>
              <w:contextualSpacing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372" w:rsidRDefault="007E6372" w:rsidP="000D3DFB">
      <w:pPr>
        <w:spacing w:line="240" w:lineRule="auto"/>
      </w:pPr>
      <w:r>
        <w:separator/>
      </w:r>
    </w:p>
  </w:endnote>
  <w:endnote w:type="continuationSeparator" w:id="1">
    <w:p w:rsidR="007E6372" w:rsidRDefault="007E637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372" w:rsidRDefault="007E6372" w:rsidP="000D3DFB">
      <w:pPr>
        <w:spacing w:line="240" w:lineRule="auto"/>
      </w:pPr>
      <w:r>
        <w:separator/>
      </w:r>
    </w:p>
  </w:footnote>
  <w:footnote w:type="continuationSeparator" w:id="1">
    <w:p w:rsidR="007E6372" w:rsidRDefault="007E637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134B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6420D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E036B"/>
    <w:multiLevelType w:val="hybridMultilevel"/>
    <w:tmpl w:val="CC5A20A2"/>
    <w:lvl w:ilvl="0" w:tplc="D9D2C91C">
      <w:start w:val="1"/>
      <w:numFmt w:val="decimal"/>
      <w:lvlText w:val="%1."/>
      <w:lvlJc w:val="left"/>
      <w:pPr>
        <w:ind w:left="1002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E616A88"/>
    <w:multiLevelType w:val="multilevel"/>
    <w:tmpl w:val="4E92AD60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lang w:val="uk-U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498E1C5F"/>
    <w:multiLevelType w:val="multilevel"/>
    <w:tmpl w:val="48566490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lang w:val="uk-U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1856"/>
    <w:rsid w:val="00055DEC"/>
    <w:rsid w:val="00057379"/>
    <w:rsid w:val="00082EDB"/>
    <w:rsid w:val="000B1887"/>
    <w:rsid w:val="000C398F"/>
    <w:rsid w:val="000D3DFB"/>
    <w:rsid w:val="00116F6B"/>
    <w:rsid w:val="00123F9F"/>
    <w:rsid w:val="001411E8"/>
    <w:rsid w:val="0016420D"/>
    <w:rsid w:val="001A5C30"/>
    <w:rsid w:val="001C6EAC"/>
    <w:rsid w:val="001F2BDD"/>
    <w:rsid w:val="002134B5"/>
    <w:rsid w:val="0022466A"/>
    <w:rsid w:val="00235BAA"/>
    <w:rsid w:val="00295F0B"/>
    <w:rsid w:val="002B0114"/>
    <w:rsid w:val="002D21EE"/>
    <w:rsid w:val="00303E84"/>
    <w:rsid w:val="003501D8"/>
    <w:rsid w:val="003F235C"/>
    <w:rsid w:val="0040367F"/>
    <w:rsid w:val="004161EF"/>
    <w:rsid w:val="00432347"/>
    <w:rsid w:val="004325EA"/>
    <w:rsid w:val="00470369"/>
    <w:rsid w:val="004811C9"/>
    <w:rsid w:val="00491848"/>
    <w:rsid w:val="00493BB8"/>
    <w:rsid w:val="00495DC3"/>
    <w:rsid w:val="004D0475"/>
    <w:rsid w:val="004E4E05"/>
    <w:rsid w:val="004F74E7"/>
    <w:rsid w:val="00505DDD"/>
    <w:rsid w:val="0055351F"/>
    <w:rsid w:val="005656E2"/>
    <w:rsid w:val="005721E7"/>
    <w:rsid w:val="0059111A"/>
    <w:rsid w:val="00592ECE"/>
    <w:rsid w:val="005B7BCC"/>
    <w:rsid w:val="005D2EC2"/>
    <w:rsid w:val="0065356F"/>
    <w:rsid w:val="00755411"/>
    <w:rsid w:val="007B2772"/>
    <w:rsid w:val="007E2F9C"/>
    <w:rsid w:val="007E6372"/>
    <w:rsid w:val="00806F7A"/>
    <w:rsid w:val="00893E17"/>
    <w:rsid w:val="00916114"/>
    <w:rsid w:val="00935BA9"/>
    <w:rsid w:val="00946B84"/>
    <w:rsid w:val="00952393"/>
    <w:rsid w:val="009734DA"/>
    <w:rsid w:val="00990262"/>
    <w:rsid w:val="009965B9"/>
    <w:rsid w:val="009B1E3E"/>
    <w:rsid w:val="009D354F"/>
    <w:rsid w:val="009E1127"/>
    <w:rsid w:val="009E60B9"/>
    <w:rsid w:val="009F3F18"/>
    <w:rsid w:val="00A5456A"/>
    <w:rsid w:val="00A92BE6"/>
    <w:rsid w:val="00A92E07"/>
    <w:rsid w:val="00AA1E6B"/>
    <w:rsid w:val="00AB7D85"/>
    <w:rsid w:val="00AC4AF4"/>
    <w:rsid w:val="00AD31B6"/>
    <w:rsid w:val="00AF0E0E"/>
    <w:rsid w:val="00B37B6E"/>
    <w:rsid w:val="00B52888"/>
    <w:rsid w:val="00B85450"/>
    <w:rsid w:val="00BA57FD"/>
    <w:rsid w:val="00BB6D5B"/>
    <w:rsid w:val="00BD3AC7"/>
    <w:rsid w:val="00CA3976"/>
    <w:rsid w:val="00CE4FFD"/>
    <w:rsid w:val="00D337A1"/>
    <w:rsid w:val="00D946A4"/>
    <w:rsid w:val="00DC3650"/>
    <w:rsid w:val="00DF6876"/>
    <w:rsid w:val="00DF710A"/>
    <w:rsid w:val="00E403DE"/>
    <w:rsid w:val="00E813B7"/>
    <w:rsid w:val="00E8404B"/>
    <w:rsid w:val="00E901D8"/>
    <w:rsid w:val="00F0736D"/>
    <w:rsid w:val="00F41ED5"/>
    <w:rsid w:val="00F570B6"/>
    <w:rsid w:val="00F873AA"/>
    <w:rsid w:val="00F949F5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7318</TotalTime>
  <Pages>6</Pages>
  <Words>5965</Words>
  <Characters>3401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403</cp:revision>
  <cp:lastPrinted>2025-05-30T07:24:00Z</cp:lastPrinted>
  <dcterms:created xsi:type="dcterms:W3CDTF">2016-06-09T12:24:00Z</dcterms:created>
  <dcterms:modified xsi:type="dcterms:W3CDTF">2025-07-04T10:37:00Z</dcterms:modified>
  <dc:language>uk-UA</dc:language>
</cp:coreProperties>
</file>