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Look w:val="04A0"/>
      </w:tblPr>
      <w:tblGrid>
        <w:gridCol w:w="9571"/>
      </w:tblGrid>
      <w:tr w:rsidR="00F35B6F" w:rsidRPr="0096612F" w:rsidTr="00732ED1">
        <w:trPr>
          <w:trHeight w:val="430"/>
        </w:trPr>
        <w:tc>
          <w:tcPr>
            <w:tcW w:w="9571" w:type="dxa"/>
            <w:shd w:val="clear" w:color="auto" w:fill="auto"/>
          </w:tcPr>
          <w:p w:rsidR="00F35B6F" w:rsidRPr="0096612F" w:rsidRDefault="00F35B6F" w:rsidP="00732ED1">
            <w:pPr>
              <w:spacing w:line="240" w:lineRule="auto"/>
              <w:ind w:firstLine="0"/>
              <w:rPr>
                <w:rFonts w:ascii="Times New Roman" w:hAnsi="Times New Roman"/>
                <w:b/>
                <w:sz w:val="24"/>
                <w:szCs w:val="24"/>
              </w:rPr>
            </w:pPr>
          </w:p>
        </w:tc>
      </w:tr>
      <w:tr w:rsidR="00F35B6F" w:rsidRPr="0096612F" w:rsidTr="00D85B43">
        <w:trPr>
          <w:trHeight w:val="1653"/>
        </w:trPr>
        <w:tc>
          <w:tcPr>
            <w:tcW w:w="9571" w:type="dxa"/>
            <w:shd w:val="clear" w:color="auto" w:fill="auto"/>
          </w:tcPr>
          <w:p w:rsidR="00F35B6F" w:rsidRPr="00194B89" w:rsidRDefault="00F35B6F" w:rsidP="009B120F">
            <w:pPr>
              <w:spacing w:line="240" w:lineRule="auto"/>
              <w:ind w:left="5245" w:firstLine="0"/>
              <w:jc w:val="left"/>
              <w:rPr>
                <w:rFonts w:ascii="Times New Roman" w:hAnsi="Times New Roman"/>
                <w:b/>
                <w:sz w:val="28"/>
                <w:szCs w:val="28"/>
              </w:rPr>
            </w:pPr>
            <w:r w:rsidRPr="00194B89">
              <w:rPr>
                <w:rFonts w:ascii="Times New Roman" w:hAnsi="Times New Roman"/>
                <w:b/>
                <w:sz w:val="28"/>
                <w:szCs w:val="28"/>
              </w:rPr>
              <w:t>ЗАТВЕРДЖЕНО</w:t>
            </w:r>
          </w:p>
          <w:p w:rsidR="00F35B6F" w:rsidRPr="00732ED1" w:rsidRDefault="00732ED1" w:rsidP="009B120F">
            <w:pPr>
              <w:spacing w:line="240" w:lineRule="auto"/>
              <w:ind w:left="5245" w:firstLine="0"/>
              <w:jc w:val="left"/>
              <w:rPr>
                <w:rFonts w:ascii="Times New Roman" w:hAnsi="Times New Roman"/>
                <w:sz w:val="28"/>
                <w:szCs w:val="28"/>
              </w:rPr>
            </w:pPr>
            <w:r w:rsidRPr="00732ED1">
              <w:rPr>
                <w:rFonts w:ascii="Times New Roman" w:hAnsi="Times New Roman"/>
                <w:sz w:val="28"/>
                <w:szCs w:val="28"/>
              </w:rPr>
              <w:t>Заступник начальника</w:t>
            </w:r>
            <w:r w:rsidR="00F35B6F" w:rsidRPr="00732ED1">
              <w:rPr>
                <w:rFonts w:ascii="Times New Roman" w:hAnsi="Times New Roman"/>
                <w:sz w:val="28"/>
                <w:szCs w:val="28"/>
              </w:rPr>
              <w:t xml:space="preserve"> Головного управління</w:t>
            </w:r>
            <w:r>
              <w:rPr>
                <w:rFonts w:ascii="Times New Roman" w:hAnsi="Times New Roman"/>
                <w:sz w:val="28"/>
                <w:szCs w:val="28"/>
              </w:rPr>
              <w:t xml:space="preserve"> </w:t>
            </w:r>
            <w:r w:rsidR="00F35B6F" w:rsidRPr="00732ED1">
              <w:rPr>
                <w:rFonts w:ascii="Times New Roman" w:hAnsi="Times New Roman"/>
                <w:sz w:val="28"/>
                <w:szCs w:val="28"/>
              </w:rPr>
              <w:t>Пенсійного фонду України</w:t>
            </w:r>
            <w:r>
              <w:rPr>
                <w:rFonts w:ascii="Times New Roman" w:hAnsi="Times New Roman"/>
                <w:sz w:val="28"/>
                <w:szCs w:val="28"/>
              </w:rPr>
              <w:t xml:space="preserve"> </w:t>
            </w:r>
            <w:r w:rsidR="00F35B6F" w:rsidRPr="00732ED1">
              <w:rPr>
                <w:rFonts w:ascii="Times New Roman" w:hAnsi="Times New Roman"/>
                <w:sz w:val="28"/>
                <w:szCs w:val="28"/>
              </w:rPr>
              <w:t>у Вінницькій області</w:t>
            </w:r>
          </w:p>
          <w:p w:rsidR="00194B89" w:rsidRPr="00732ED1" w:rsidRDefault="000617C0" w:rsidP="00732ED1">
            <w:pPr>
              <w:spacing w:line="240" w:lineRule="auto"/>
              <w:ind w:left="5245" w:firstLine="0"/>
              <w:jc w:val="left"/>
              <w:rPr>
                <w:rFonts w:ascii="Times New Roman" w:hAnsi="Times New Roman"/>
                <w:sz w:val="28"/>
                <w:szCs w:val="28"/>
              </w:rPr>
            </w:pPr>
            <w:r>
              <w:rPr>
                <w:rFonts w:ascii="Times New Roman" w:hAnsi="Times New Roman"/>
                <w:sz w:val="28"/>
                <w:szCs w:val="28"/>
              </w:rPr>
              <w:t>_________</w:t>
            </w:r>
            <w:r w:rsidR="00732ED1">
              <w:rPr>
                <w:rFonts w:ascii="Times New Roman" w:hAnsi="Times New Roman"/>
                <w:sz w:val="28"/>
                <w:szCs w:val="28"/>
              </w:rPr>
              <w:t xml:space="preserve">  </w:t>
            </w:r>
            <w:r>
              <w:rPr>
                <w:rFonts w:ascii="Times New Roman" w:hAnsi="Times New Roman"/>
                <w:sz w:val="28"/>
                <w:szCs w:val="28"/>
              </w:rPr>
              <w:t>Марина</w:t>
            </w:r>
            <w:r w:rsidR="00C04E67">
              <w:rPr>
                <w:rFonts w:ascii="Times New Roman" w:hAnsi="Times New Roman"/>
                <w:sz w:val="28"/>
                <w:szCs w:val="28"/>
              </w:rPr>
              <w:t xml:space="preserve"> ЄРОШЕНКО</w:t>
            </w:r>
          </w:p>
          <w:p w:rsidR="00732ED1" w:rsidRPr="00732ED1" w:rsidRDefault="00732ED1" w:rsidP="00732ED1">
            <w:pPr>
              <w:spacing w:line="240" w:lineRule="auto"/>
              <w:ind w:left="5245" w:firstLine="0"/>
              <w:jc w:val="left"/>
              <w:rPr>
                <w:rFonts w:ascii="Times New Roman" w:hAnsi="Times New Roman"/>
                <w:sz w:val="28"/>
                <w:szCs w:val="28"/>
              </w:rPr>
            </w:pPr>
            <w:r w:rsidRPr="00732ED1">
              <w:rPr>
                <w:rFonts w:ascii="Times New Roman" w:hAnsi="Times New Roman"/>
                <w:sz w:val="28"/>
                <w:szCs w:val="28"/>
              </w:rPr>
              <w:t>«____»____________202</w:t>
            </w:r>
            <w:r w:rsidR="00E16467">
              <w:rPr>
                <w:rFonts w:ascii="Times New Roman" w:hAnsi="Times New Roman"/>
                <w:sz w:val="28"/>
                <w:szCs w:val="28"/>
              </w:rPr>
              <w:t>5</w:t>
            </w:r>
            <w:r w:rsidRPr="00732ED1">
              <w:rPr>
                <w:rFonts w:ascii="Times New Roman" w:hAnsi="Times New Roman"/>
                <w:sz w:val="28"/>
                <w:szCs w:val="28"/>
              </w:rPr>
              <w:t xml:space="preserve"> року</w:t>
            </w:r>
          </w:p>
          <w:p w:rsidR="00732ED1" w:rsidRPr="00E16467" w:rsidRDefault="00732ED1" w:rsidP="00732ED1">
            <w:pPr>
              <w:spacing w:line="240" w:lineRule="auto"/>
              <w:ind w:left="5245" w:firstLine="0"/>
              <w:jc w:val="left"/>
              <w:rPr>
                <w:rFonts w:ascii="Times New Roman" w:hAnsi="Times New Roman"/>
                <w:b/>
                <w:sz w:val="28"/>
                <w:szCs w:val="28"/>
              </w:rPr>
            </w:pPr>
          </w:p>
        </w:tc>
      </w:tr>
    </w:tbl>
    <w:p w:rsidR="00336159" w:rsidRDefault="00336159" w:rsidP="00DF1C78">
      <w:pPr>
        <w:spacing w:line="240" w:lineRule="auto"/>
        <w:ind w:firstLine="0"/>
        <w:jc w:val="center"/>
        <w:rPr>
          <w:rFonts w:ascii="Times New Roman" w:hAnsi="Times New Roman"/>
          <w:b/>
          <w:sz w:val="28"/>
          <w:szCs w:val="28"/>
        </w:rPr>
      </w:pPr>
      <w:r w:rsidRPr="00B00E55">
        <w:rPr>
          <w:rFonts w:ascii="Times New Roman" w:hAnsi="Times New Roman"/>
          <w:b/>
          <w:sz w:val="28"/>
          <w:szCs w:val="28"/>
        </w:rPr>
        <w:t>УМОВИ</w:t>
      </w:r>
    </w:p>
    <w:p w:rsidR="00336159" w:rsidRPr="00A600F6" w:rsidRDefault="00336159" w:rsidP="00E16467">
      <w:pPr>
        <w:spacing w:line="240" w:lineRule="auto"/>
        <w:ind w:firstLine="0"/>
        <w:jc w:val="center"/>
        <w:rPr>
          <w:rFonts w:ascii="Times New Roman" w:hAnsi="Times New Roman"/>
          <w:b/>
          <w:sz w:val="28"/>
          <w:szCs w:val="28"/>
        </w:rPr>
      </w:pPr>
      <w:r w:rsidRPr="00A600F6">
        <w:rPr>
          <w:rFonts w:ascii="Times New Roman" w:hAnsi="Times New Roman"/>
          <w:b/>
          <w:sz w:val="28"/>
          <w:szCs w:val="28"/>
        </w:rPr>
        <w:t xml:space="preserve">проведення </w:t>
      </w:r>
      <w:r w:rsidR="00732ED1">
        <w:rPr>
          <w:rFonts w:ascii="Times New Roman" w:hAnsi="Times New Roman"/>
          <w:b/>
          <w:sz w:val="28"/>
          <w:szCs w:val="28"/>
        </w:rPr>
        <w:t>добору</w:t>
      </w:r>
      <w:r w:rsidRPr="00A600F6">
        <w:rPr>
          <w:rFonts w:ascii="Times New Roman" w:hAnsi="Times New Roman"/>
          <w:b/>
          <w:sz w:val="28"/>
          <w:szCs w:val="28"/>
        </w:rPr>
        <w:t xml:space="preserve"> на </w:t>
      </w:r>
      <w:r w:rsidR="00EF0DAD">
        <w:rPr>
          <w:rFonts w:ascii="Times New Roman" w:hAnsi="Times New Roman"/>
          <w:b/>
          <w:sz w:val="28"/>
          <w:szCs w:val="28"/>
        </w:rPr>
        <w:t>за</w:t>
      </w:r>
      <w:r w:rsidR="0025121F">
        <w:rPr>
          <w:rFonts w:ascii="Times New Roman" w:hAnsi="Times New Roman"/>
          <w:b/>
          <w:sz w:val="28"/>
          <w:szCs w:val="28"/>
        </w:rPr>
        <w:t>йняття</w:t>
      </w:r>
      <w:r w:rsidR="00EF0DAD">
        <w:rPr>
          <w:rFonts w:ascii="Times New Roman" w:hAnsi="Times New Roman"/>
          <w:b/>
          <w:sz w:val="28"/>
          <w:szCs w:val="28"/>
        </w:rPr>
        <w:t xml:space="preserve"> вакантної</w:t>
      </w:r>
      <w:r w:rsidR="00EF0DAD" w:rsidRPr="00EF0DAD">
        <w:rPr>
          <w:rFonts w:ascii="Times New Roman" w:hAnsi="Times New Roman"/>
          <w:b/>
          <w:sz w:val="28"/>
          <w:szCs w:val="28"/>
        </w:rPr>
        <w:t xml:space="preserve"> посад</w:t>
      </w:r>
      <w:r w:rsidR="00EF0DAD">
        <w:rPr>
          <w:rFonts w:ascii="Times New Roman" w:hAnsi="Times New Roman"/>
          <w:b/>
          <w:sz w:val="28"/>
          <w:szCs w:val="28"/>
        </w:rPr>
        <w:t>и</w:t>
      </w:r>
    </w:p>
    <w:p w:rsidR="0081407C" w:rsidRDefault="00336159" w:rsidP="0081407C">
      <w:pPr>
        <w:ind w:firstLine="0"/>
        <w:jc w:val="center"/>
        <w:rPr>
          <w:rFonts w:ascii="Times New Roman" w:hAnsi="Times New Roman"/>
          <w:b/>
          <w:sz w:val="28"/>
          <w:szCs w:val="28"/>
        </w:rPr>
      </w:pPr>
      <w:r w:rsidRPr="00A600F6">
        <w:rPr>
          <w:rFonts w:ascii="Times New Roman" w:hAnsi="Times New Roman"/>
          <w:b/>
          <w:sz w:val="28"/>
          <w:szCs w:val="28"/>
        </w:rPr>
        <w:t>державної служби категорії «В» -</w:t>
      </w:r>
      <w:r w:rsidR="003B13A6">
        <w:rPr>
          <w:rFonts w:ascii="Times New Roman" w:hAnsi="Times New Roman"/>
          <w:b/>
          <w:sz w:val="28"/>
          <w:szCs w:val="28"/>
        </w:rPr>
        <w:t xml:space="preserve"> </w:t>
      </w:r>
      <w:r w:rsidR="0081407C">
        <w:rPr>
          <w:rFonts w:ascii="Times New Roman" w:hAnsi="Times New Roman"/>
          <w:b/>
          <w:sz w:val="28"/>
          <w:szCs w:val="28"/>
        </w:rPr>
        <w:t xml:space="preserve">головного спеціаліста Відділу ведення електронних реєстрів №1 Управління інформаційних систем та електронних реєстрів – </w:t>
      </w:r>
      <w:r w:rsidR="0081407C" w:rsidRPr="008062CE">
        <w:rPr>
          <w:rFonts w:ascii="Times New Roman" w:hAnsi="Times New Roman"/>
          <w:b/>
          <w:sz w:val="28"/>
          <w:szCs w:val="28"/>
          <w:lang w:val="ru-RU"/>
        </w:rPr>
        <w:t>2</w:t>
      </w:r>
      <w:r w:rsidR="0081407C">
        <w:rPr>
          <w:rFonts w:ascii="Times New Roman" w:hAnsi="Times New Roman"/>
          <w:b/>
          <w:sz w:val="28"/>
          <w:szCs w:val="28"/>
        </w:rPr>
        <w:t xml:space="preserve"> шт. од.</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92"/>
        <w:gridCol w:w="307"/>
        <w:gridCol w:w="2811"/>
        <w:gridCol w:w="6379"/>
      </w:tblGrid>
      <w:tr w:rsidR="00336159" w:rsidRPr="00A600F6" w:rsidTr="00570AE6">
        <w:tc>
          <w:tcPr>
            <w:tcW w:w="9889" w:type="dxa"/>
            <w:gridSpan w:val="4"/>
          </w:tcPr>
          <w:p w:rsidR="00336159" w:rsidRPr="00A600F6" w:rsidRDefault="00336159"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Загальні умови</w:t>
            </w:r>
          </w:p>
        </w:tc>
      </w:tr>
      <w:tr w:rsidR="0081407C" w:rsidRPr="00905361" w:rsidTr="00570AE6">
        <w:tc>
          <w:tcPr>
            <w:tcW w:w="3510" w:type="dxa"/>
            <w:gridSpan w:val="3"/>
          </w:tcPr>
          <w:p w:rsidR="0081407C" w:rsidRPr="00A600F6" w:rsidRDefault="0081407C" w:rsidP="00172E56">
            <w:pPr>
              <w:spacing w:line="240" w:lineRule="auto"/>
              <w:ind w:firstLine="0"/>
              <w:jc w:val="both"/>
              <w:rPr>
                <w:rFonts w:ascii="Times New Roman" w:hAnsi="Times New Roman"/>
                <w:sz w:val="28"/>
                <w:szCs w:val="28"/>
              </w:rPr>
            </w:pPr>
            <w:r w:rsidRPr="00A600F6">
              <w:rPr>
                <w:rFonts w:ascii="Times New Roman" w:hAnsi="Times New Roman"/>
                <w:sz w:val="28"/>
                <w:szCs w:val="28"/>
              </w:rPr>
              <w:t>Посадові обов’язки</w:t>
            </w:r>
          </w:p>
        </w:tc>
        <w:tc>
          <w:tcPr>
            <w:tcW w:w="6379" w:type="dxa"/>
          </w:tcPr>
          <w:p w:rsidR="0081407C" w:rsidRDefault="0081407C" w:rsidP="00BF152D">
            <w:pPr>
              <w:widowControl w:val="0"/>
              <w:ind w:firstLine="0"/>
              <w:jc w:val="both"/>
              <w:rPr>
                <w:rFonts w:ascii="Times New Roman" w:hAnsi="Times New Roman"/>
                <w:color w:val="000000"/>
                <w:sz w:val="28"/>
                <w:szCs w:val="28"/>
              </w:rPr>
            </w:pPr>
            <w:r>
              <w:rPr>
                <w:rFonts w:ascii="Times New Roman" w:hAnsi="Times New Roman"/>
                <w:color w:val="000000"/>
                <w:sz w:val="28"/>
                <w:szCs w:val="28"/>
              </w:rPr>
              <w:t>1.</w:t>
            </w:r>
            <w:r w:rsidRPr="00874614">
              <w:rPr>
                <w:rFonts w:ascii="Times New Roman" w:hAnsi="Times New Roman"/>
                <w:color w:val="000000"/>
                <w:sz w:val="28"/>
                <w:szCs w:val="28"/>
              </w:rPr>
              <w:t xml:space="preserve"> За</w:t>
            </w:r>
            <w:r>
              <w:rPr>
                <w:rFonts w:ascii="Times New Roman" w:hAnsi="Times New Roman"/>
                <w:color w:val="000000"/>
                <w:sz w:val="28"/>
                <w:szCs w:val="28"/>
              </w:rPr>
              <w:t>безпечення наповнення та ведення реєстру застрахованих осіб Державного реєстру загальнообов’язкового державного соціального страхування в частині накопичення та зберігання інформації про страховий стаж та заробітну плату (дохід, грошове забезпечення) застрахованих осіб.</w:t>
            </w:r>
          </w:p>
          <w:p w:rsidR="0081407C" w:rsidRDefault="0081407C" w:rsidP="00BF152D">
            <w:pPr>
              <w:widowControl w:val="0"/>
              <w:ind w:firstLine="0"/>
              <w:jc w:val="both"/>
              <w:rPr>
                <w:rFonts w:ascii="Times New Roman" w:hAnsi="Times New Roman"/>
                <w:color w:val="000000"/>
                <w:sz w:val="28"/>
                <w:szCs w:val="28"/>
              </w:rPr>
            </w:pPr>
            <w:r>
              <w:rPr>
                <w:rFonts w:ascii="Times New Roman" w:hAnsi="Times New Roman"/>
                <w:color w:val="000000"/>
                <w:sz w:val="28"/>
                <w:szCs w:val="28"/>
              </w:rPr>
              <w:t xml:space="preserve">2. </w:t>
            </w:r>
            <w:r w:rsidRPr="00755791">
              <w:rPr>
                <w:rFonts w:ascii="Times New Roman" w:hAnsi="Times New Roman"/>
                <w:color w:val="000000"/>
                <w:sz w:val="28"/>
                <w:szCs w:val="28"/>
              </w:rPr>
              <w:t>Підтримка функціонування Реєстру застрахованих осіб,  контроль за своєчасним та вірним поданням до нього відомостей про застрахованих осіб, надання консультацій та роз’яснень з питань заповнення та подання звітності</w:t>
            </w:r>
            <w:r>
              <w:rPr>
                <w:rFonts w:ascii="Times New Roman" w:hAnsi="Times New Roman"/>
                <w:color w:val="000000"/>
                <w:sz w:val="28"/>
                <w:szCs w:val="28"/>
              </w:rPr>
              <w:t>.</w:t>
            </w:r>
          </w:p>
          <w:p w:rsidR="0081407C" w:rsidRDefault="0081407C" w:rsidP="00BF152D">
            <w:pPr>
              <w:widowControl w:val="0"/>
              <w:ind w:firstLine="0"/>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3. Здійснення внесення змін щодо застрахованих осіб до Реєстру застрахованих осіб за результатами перевірок, відповідно до поданих анкет застрахованих осіб, внесення відомостей доплати до мінімального страхового внеску, формування пачок індивідуальних паперових відомостей для збереження в архіві.</w:t>
            </w:r>
          </w:p>
          <w:p w:rsidR="0081407C" w:rsidRDefault="0081407C" w:rsidP="00BF152D">
            <w:pPr>
              <w:widowControl w:val="0"/>
              <w:ind w:firstLine="0"/>
              <w:jc w:val="both"/>
              <w:rPr>
                <w:rFonts w:ascii="Times New Roman" w:hAnsi="Times New Roman"/>
                <w:color w:val="000000"/>
                <w:sz w:val="28"/>
                <w:szCs w:val="28"/>
              </w:rPr>
            </w:pPr>
            <w:r>
              <w:rPr>
                <w:rFonts w:ascii="Times New Roman" w:hAnsi="Times New Roman"/>
                <w:color w:val="000000"/>
                <w:sz w:val="28"/>
                <w:szCs w:val="28"/>
              </w:rPr>
              <w:t xml:space="preserve">4. Збір та аналіз інформації про особу для формування анкети з метою проведення </w:t>
            </w:r>
            <w:proofErr w:type="spellStart"/>
            <w:r>
              <w:rPr>
                <w:rFonts w:ascii="Times New Roman" w:hAnsi="Times New Roman"/>
                <w:color w:val="000000"/>
                <w:sz w:val="28"/>
                <w:szCs w:val="28"/>
              </w:rPr>
              <w:t>відеоідентифікації</w:t>
            </w:r>
            <w:proofErr w:type="spellEnd"/>
            <w:r>
              <w:rPr>
                <w:rFonts w:ascii="Times New Roman" w:hAnsi="Times New Roman"/>
                <w:color w:val="000000"/>
                <w:sz w:val="28"/>
                <w:szCs w:val="28"/>
              </w:rPr>
              <w:t>.</w:t>
            </w:r>
          </w:p>
          <w:p w:rsidR="0081407C" w:rsidRDefault="0081407C" w:rsidP="00BF152D">
            <w:pPr>
              <w:widowControl w:val="0"/>
              <w:ind w:firstLine="0"/>
              <w:jc w:val="both"/>
              <w:rPr>
                <w:rFonts w:ascii="Times New Roman" w:hAnsi="Times New Roman"/>
                <w:color w:val="000000"/>
                <w:sz w:val="28"/>
                <w:szCs w:val="28"/>
              </w:rPr>
            </w:pPr>
            <w:r>
              <w:rPr>
                <w:rFonts w:ascii="Times New Roman" w:hAnsi="Times New Roman"/>
                <w:color w:val="000000"/>
                <w:sz w:val="28"/>
                <w:szCs w:val="28"/>
              </w:rPr>
              <w:t>5. Проведення комплексного аналізу ПЕОКЗО та здійснення верифікації сумнівних та помилкових карток соціального страхування застрахованих осіб</w:t>
            </w:r>
          </w:p>
          <w:p w:rsidR="0081407C" w:rsidRDefault="0081407C" w:rsidP="00BF152D">
            <w:pPr>
              <w:widowControl w:val="0"/>
              <w:ind w:firstLine="0"/>
              <w:jc w:val="both"/>
              <w:rPr>
                <w:rFonts w:ascii="Times New Roman" w:hAnsi="Times New Roman"/>
                <w:color w:val="000000"/>
                <w:sz w:val="28"/>
                <w:szCs w:val="28"/>
              </w:rPr>
            </w:pPr>
            <w:r>
              <w:rPr>
                <w:rFonts w:ascii="Times New Roman" w:hAnsi="Times New Roman"/>
                <w:color w:val="000000"/>
                <w:sz w:val="28"/>
                <w:szCs w:val="28"/>
              </w:rPr>
              <w:t>Підготовка документів для:</w:t>
            </w:r>
          </w:p>
          <w:p w:rsidR="0081407C" w:rsidRDefault="0081407C" w:rsidP="00BF152D">
            <w:pPr>
              <w:widowControl w:val="0"/>
              <w:ind w:firstLine="0"/>
              <w:jc w:val="both"/>
              <w:rPr>
                <w:rFonts w:ascii="Times New Roman" w:hAnsi="Times New Roman"/>
                <w:color w:val="000000"/>
                <w:sz w:val="28"/>
                <w:szCs w:val="28"/>
              </w:rPr>
            </w:pPr>
            <w:r>
              <w:rPr>
                <w:rFonts w:ascii="Times New Roman" w:hAnsi="Times New Roman"/>
                <w:color w:val="000000"/>
                <w:sz w:val="28"/>
                <w:szCs w:val="28"/>
              </w:rPr>
              <w:t>- об’єднання ПЕОКЗО;</w:t>
            </w:r>
          </w:p>
          <w:p w:rsidR="0081407C" w:rsidRDefault="0081407C" w:rsidP="00BF152D">
            <w:pPr>
              <w:widowControl w:val="0"/>
              <w:ind w:firstLine="0"/>
              <w:jc w:val="both"/>
              <w:rPr>
                <w:rFonts w:ascii="Times New Roman" w:hAnsi="Times New Roman"/>
                <w:color w:val="000000"/>
                <w:sz w:val="28"/>
                <w:szCs w:val="28"/>
              </w:rPr>
            </w:pPr>
            <w:r>
              <w:rPr>
                <w:rFonts w:ascii="Times New Roman" w:hAnsi="Times New Roman"/>
                <w:color w:val="000000"/>
                <w:sz w:val="28"/>
                <w:szCs w:val="28"/>
              </w:rPr>
              <w:t xml:space="preserve">- зняття актуальності документів за зверненням </w:t>
            </w:r>
            <w:r>
              <w:rPr>
                <w:rFonts w:ascii="Times New Roman" w:hAnsi="Times New Roman"/>
                <w:color w:val="000000"/>
                <w:sz w:val="28"/>
                <w:szCs w:val="28"/>
              </w:rPr>
              <w:lastRenderedPageBreak/>
              <w:t>громадян;</w:t>
            </w:r>
          </w:p>
          <w:p w:rsidR="0081407C" w:rsidRDefault="0081407C" w:rsidP="00BF152D">
            <w:pPr>
              <w:widowControl w:val="0"/>
              <w:ind w:firstLine="0"/>
              <w:jc w:val="both"/>
              <w:rPr>
                <w:rFonts w:ascii="Times New Roman" w:hAnsi="Times New Roman"/>
                <w:color w:val="000000"/>
                <w:sz w:val="28"/>
                <w:szCs w:val="28"/>
              </w:rPr>
            </w:pPr>
            <w:r>
              <w:rPr>
                <w:rFonts w:ascii="Times New Roman" w:hAnsi="Times New Roman"/>
                <w:color w:val="000000"/>
                <w:sz w:val="28"/>
                <w:szCs w:val="28"/>
              </w:rPr>
              <w:t>- виправлення персональних даних;</w:t>
            </w:r>
          </w:p>
          <w:p w:rsidR="0081407C" w:rsidRDefault="0081407C" w:rsidP="00BF152D">
            <w:pPr>
              <w:widowControl w:val="0"/>
              <w:ind w:firstLine="0"/>
              <w:jc w:val="both"/>
              <w:rPr>
                <w:rFonts w:ascii="Times New Roman" w:hAnsi="Times New Roman"/>
                <w:color w:val="000000"/>
                <w:sz w:val="28"/>
                <w:szCs w:val="28"/>
              </w:rPr>
            </w:pPr>
            <w:r>
              <w:rPr>
                <w:rFonts w:ascii="Times New Roman" w:hAnsi="Times New Roman"/>
                <w:color w:val="000000"/>
                <w:sz w:val="28"/>
                <w:szCs w:val="28"/>
              </w:rPr>
              <w:t>6. Опрацювання запитів від громадян, страхувальників, правоохоронних органів, та інших територіальних органів ПФУ з питань ведення обліку застрахованих осіб, надсилання повідомлень про кандидатів у пенсіонери, наявність помилок у звітності.</w:t>
            </w:r>
          </w:p>
          <w:p w:rsidR="0081407C" w:rsidRDefault="0081407C" w:rsidP="00BF152D">
            <w:pPr>
              <w:widowControl w:val="0"/>
              <w:ind w:firstLine="0"/>
              <w:jc w:val="both"/>
              <w:rPr>
                <w:rFonts w:ascii="Times New Roman" w:hAnsi="Times New Roman"/>
                <w:sz w:val="28"/>
                <w:szCs w:val="28"/>
              </w:rPr>
            </w:pPr>
            <w:r>
              <w:rPr>
                <w:rFonts w:ascii="Times New Roman" w:hAnsi="Times New Roman"/>
                <w:color w:val="000000"/>
                <w:sz w:val="28"/>
                <w:szCs w:val="28"/>
              </w:rPr>
              <w:t>7. Забезпечення в межах своєї компетентності дотримання законодавства про інформацію та доступ до публічної інформації та персональних даних.</w:t>
            </w:r>
          </w:p>
          <w:p w:rsidR="0081407C" w:rsidRDefault="0081407C" w:rsidP="00BF152D">
            <w:pPr>
              <w:widowControl w:val="0"/>
              <w:ind w:firstLine="0"/>
              <w:jc w:val="both"/>
              <w:rPr>
                <w:rFonts w:ascii="Times New Roman" w:hAnsi="Times New Roman"/>
                <w:sz w:val="28"/>
                <w:szCs w:val="28"/>
              </w:rPr>
            </w:pPr>
            <w:r>
              <w:rPr>
                <w:rFonts w:ascii="Times New Roman" w:hAnsi="Times New Roman"/>
                <w:color w:val="000000"/>
                <w:sz w:val="28"/>
                <w:szCs w:val="28"/>
              </w:rPr>
              <w:t>8. Забезпечення моніторингу, складання та узагальнення оперативної і статистичної звітності за даними Реєстру застрахованих осіб та інших електронних реєстрів.</w:t>
            </w:r>
          </w:p>
          <w:p w:rsidR="0081407C" w:rsidRDefault="0081407C" w:rsidP="00BF152D">
            <w:pPr>
              <w:widowControl w:val="0"/>
              <w:ind w:firstLine="0"/>
              <w:jc w:val="both"/>
              <w:rPr>
                <w:rFonts w:ascii="Times New Roman" w:hAnsi="Times New Roman"/>
                <w:sz w:val="28"/>
                <w:szCs w:val="28"/>
              </w:rPr>
            </w:pPr>
            <w:r>
              <w:rPr>
                <w:rFonts w:ascii="Times New Roman" w:hAnsi="Times New Roman"/>
                <w:color w:val="000000"/>
                <w:sz w:val="28"/>
                <w:szCs w:val="28"/>
              </w:rPr>
              <w:t>9. Виконання інших доручень начальника Відділу.</w:t>
            </w:r>
          </w:p>
        </w:tc>
      </w:tr>
      <w:tr w:rsidR="00EA219E" w:rsidRPr="00C151D2" w:rsidTr="00570AE6">
        <w:tc>
          <w:tcPr>
            <w:tcW w:w="3510" w:type="dxa"/>
            <w:gridSpan w:val="3"/>
          </w:tcPr>
          <w:p w:rsidR="00EA219E" w:rsidRPr="00C151D2" w:rsidRDefault="00EA219E" w:rsidP="00947673">
            <w:pPr>
              <w:spacing w:line="240" w:lineRule="auto"/>
              <w:ind w:firstLine="0"/>
              <w:jc w:val="both"/>
              <w:rPr>
                <w:rFonts w:ascii="Times New Roman" w:hAnsi="Times New Roman"/>
                <w:sz w:val="28"/>
                <w:szCs w:val="28"/>
              </w:rPr>
            </w:pPr>
            <w:r w:rsidRPr="00C151D2">
              <w:rPr>
                <w:rFonts w:ascii="Times New Roman" w:hAnsi="Times New Roman"/>
                <w:sz w:val="28"/>
                <w:szCs w:val="28"/>
              </w:rPr>
              <w:lastRenderedPageBreak/>
              <w:t>Умови оплати праці</w:t>
            </w:r>
          </w:p>
        </w:tc>
        <w:tc>
          <w:tcPr>
            <w:tcW w:w="6379" w:type="dxa"/>
          </w:tcPr>
          <w:p w:rsidR="00EA219E" w:rsidRPr="00B85450" w:rsidRDefault="00EA219E" w:rsidP="0036075B">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посадовий оклад згідно з штатним розписом на  202</w:t>
            </w:r>
            <w:r>
              <w:rPr>
                <w:rFonts w:ascii="Times New Roman" w:hAnsi="Times New Roman"/>
                <w:sz w:val="28"/>
                <w:szCs w:val="28"/>
              </w:rPr>
              <w:t>5</w:t>
            </w:r>
            <w:r w:rsidRPr="00B85450">
              <w:rPr>
                <w:rFonts w:ascii="Times New Roman" w:hAnsi="Times New Roman"/>
                <w:sz w:val="28"/>
                <w:szCs w:val="28"/>
              </w:rPr>
              <w:t xml:space="preserve"> рік – </w:t>
            </w:r>
            <w:r w:rsidR="0036075B">
              <w:rPr>
                <w:rFonts w:ascii="Times New Roman" w:hAnsi="Times New Roman"/>
                <w:sz w:val="28"/>
                <w:szCs w:val="28"/>
              </w:rPr>
              <w:t>15996</w:t>
            </w:r>
            <w:r w:rsidRPr="00E16467">
              <w:rPr>
                <w:rFonts w:ascii="Times New Roman" w:hAnsi="Times New Roman"/>
                <w:sz w:val="28"/>
                <w:szCs w:val="28"/>
              </w:rPr>
              <w:t xml:space="preserve"> </w:t>
            </w:r>
            <w:r w:rsidRPr="00B85450">
              <w:rPr>
                <w:rFonts w:ascii="Times New Roman" w:hAnsi="Times New Roman"/>
                <w:sz w:val="28"/>
                <w:szCs w:val="28"/>
              </w:rPr>
              <w:t>грн.</w:t>
            </w:r>
            <w:r>
              <w:rPr>
                <w:rFonts w:ascii="Times New Roman" w:hAnsi="Times New Roman"/>
                <w:sz w:val="28"/>
                <w:szCs w:val="28"/>
              </w:rPr>
              <w:t>,</w:t>
            </w:r>
            <w:r w:rsidRPr="00B85450">
              <w:rPr>
                <w:rFonts w:ascii="Times New Roman" w:hAnsi="Times New Roman"/>
                <w:sz w:val="28"/>
                <w:szCs w:val="28"/>
              </w:rPr>
              <w:t xml:space="preserve"> </w:t>
            </w:r>
            <w:r w:rsidRPr="00A453B1">
              <w:rPr>
                <w:rFonts w:ascii="Times New Roman" w:hAnsi="Times New Roman"/>
                <w:sz w:val="28"/>
                <w:szCs w:val="28"/>
              </w:rPr>
              <w:t>надбавки за вислугу років на державній службі відповідно до п.1</w:t>
            </w:r>
            <w:r>
              <w:rPr>
                <w:rFonts w:ascii="Times New Roman" w:hAnsi="Times New Roman"/>
                <w:sz w:val="28"/>
                <w:szCs w:val="28"/>
              </w:rPr>
              <w:t>3</w:t>
            </w:r>
            <w:r w:rsidRPr="00A453B1">
              <w:rPr>
                <w:rFonts w:ascii="Times New Roman" w:hAnsi="Times New Roman"/>
                <w:sz w:val="28"/>
                <w:szCs w:val="28"/>
              </w:rPr>
              <w:t xml:space="preserve"> Прикінцевих положень Закону України «Про державний бюджет України на 202</w:t>
            </w:r>
            <w:r>
              <w:rPr>
                <w:rFonts w:ascii="Times New Roman" w:hAnsi="Times New Roman"/>
                <w:sz w:val="28"/>
                <w:szCs w:val="28"/>
              </w:rPr>
              <w:t>5</w:t>
            </w:r>
            <w:r w:rsidRPr="00A453B1">
              <w:rPr>
                <w:rFonts w:ascii="Times New Roman" w:hAnsi="Times New Roman"/>
                <w:sz w:val="28"/>
                <w:szCs w:val="28"/>
              </w:rPr>
              <w:t xml:space="preserve"> рік», доплати, премії та компенсації.</w:t>
            </w:r>
          </w:p>
        </w:tc>
      </w:tr>
      <w:tr w:rsidR="00C04E67" w:rsidRPr="00C151D2" w:rsidTr="00570AE6">
        <w:tc>
          <w:tcPr>
            <w:tcW w:w="3510" w:type="dxa"/>
            <w:gridSpan w:val="3"/>
          </w:tcPr>
          <w:p w:rsidR="00C04E67" w:rsidRPr="00C151D2" w:rsidRDefault="00C04E67" w:rsidP="00947673">
            <w:pPr>
              <w:spacing w:line="240" w:lineRule="auto"/>
              <w:ind w:firstLine="0"/>
              <w:jc w:val="both"/>
              <w:rPr>
                <w:rFonts w:ascii="Times New Roman" w:hAnsi="Times New Roman"/>
                <w:sz w:val="28"/>
                <w:szCs w:val="28"/>
              </w:rPr>
            </w:pPr>
            <w:r w:rsidRPr="00C151D2">
              <w:rPr>
                <w:rFonts w:ascii="Times New Roman" w:hAnsi="Times New Roman"/>
                <w:sz w:val="28"/>
                <w:szCs w:val="28"/>
              </w:rPr>
              <w:t>Інформація про строковість чи безстроковість призначення на посаду</w:t>
            </w:r>
          </w:p>
        </w:tc>
        <w:tc>
          <w:tcPr>
            <w:tcW w:w="6379" w:type="dxa"/>
          </w:tcPr>
          <w:p w:rsidR="00C04E67" w:rsidRDefault="0036075B" w:rsidP="00947673">
            <w:pPr>
              <w:spacing w:line="240" w:lineRule="auto"/>
              <w:ind w:firstLine="0"/>
              <w:jc w:val="both"/>
              <w:rPr>
                <w:rFonts w:ascii="Times New Roman" w:hAnsi="Times New Roman"/>
                <w:sz w:val="28"/>
                <w:szCs w:val="28"/>
              </w:rPr>
            </w:pPr>
            <w:r>
              <w:rPr>
                <w:rFonts w:ascii="Times New Roman" w:hAnsi="Times New Roman"/>
                <w:sz w:val="28"/>
                <w:szCs w:val="28"/>
              </w:rPr>
              <w:t>безстроково</w:t>
            </w:r>
            <w:r w:rsidR="00C04E67">
              <w:rPr>
                <w:rFonts w:ascii="Times New Roman" w:hAnsi="Times New Roman"/>
                <w:sz w:val="28"/>
                <w:szCs w:val="28"/>
              </w:rPr>
              <w:t>;</w:t>
            </w:r>
          </w:p>
          <w:p w:rsidR="00C04E67" w:rsidRPr="00732ED1" w:rsidRDefault="00C04E67" w:rsidP="00947673">
            <w:pPr>
              <w:spacing w:line="240" w:lineRule="auto"/>
              <w:ind w:firstLine="0"/>
              <w:jc w:val="both"/>
              <w:rPr>
                <w:rFonts w:ascii="Times New Roman" w:hAnsi="Times New Roman"/>
                <w:sz w:val="28"/>
                <w:szCs w:val="28"/>
              </w:rPr>
            </w:pPr>
            <w:r>
              <w:rPr>
                <w:rFonts w:ascii="Times New Roman" w:hAnsi="Times New Roman"/>
                <w:sz w:val="28"/>
                <w:szCs w:val="28"/>
              </w:rPr>
              <w:t xml:space="preserve">на період дії воєнного стану, до дня визначення </w:t>
            </w:r>
            <w:proofErr w:type="spellStart"/>
            <w:r>
              <w:rPr>
                <w:rFonts w:ascii="Times New Roman" w:hAnsi="Times New Roman"/>
                <w:sz w:val="28"/>
                <w:szCs w:val="28"/>
              </w:rPr>
              <w:t>суб</w:t>
            </w:r>
            <w:proofErr w:type="spellEnd"/>
            <w:r w:rsidRPr="00732ED1">
              <w:rPr>
                <w:rFonts w:ascii="Times New Roman" w:hAnsi="Times New Roman"/>
                <w:sz w:val="28"/>
                <w:szCs w:val="28"/>
                <w:lang w:val="ru-RU"/>
              </w:rPr>
              <w:t>’</w:t>
            </w:r>
            <w:proofErr w:type="spellStart"/>
            <w:r>
              <w:rPr>
                <w:rFonts w:ascii="Times New Roman" w:hAnsi="Times New Roman"/>
                <w:sz w:val="28"/>
                <w:szCs w:val="28"/>
              </w:rPr>
              <w:t>єктом</w:t>
            </w:r>
            <w:proofErr w:type="spellEnd"/>
            <w:r>
              <w:rPr>
                <w:rFonts w:ascii="Times New Roman" w:hAnsi="Times New Roman"/>
                <w:sz w:val="28"/>
                <w:szCs w:val="28"/>
              </w:rPr>
              <w:t xml:space="preserve">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C04E67" w:rsidRPr="00C151D2" w:rsidTr="00570AE6">
        <w:tc>
          <w:tcPr>
            <w:tcW w:w="3510" w:type="dxa"/>
            <w:gridSpan w:val="3"/>
          </w:tcPr>
          <w:p w:rsidR="00C04E67" w:rsidRPr="00C151D2" w:rsidRDefault="00C04E67" w:rsidP="00947673">
            <w:pPr>
              <w:spacing w:line="240" w:lineRule="auto"/>
              <w:ind w:firstLine="0"/>
              <w:jc w:val="both"/>
              <w:rPr>
                <w:rFonts w:ascii="Times New Roman" w:hAnsi="Times New Roman"/>
                <w:sz w:val="28"/>
                <w:szCs w:val="28"/>
              </w:rPr>
            </w:pPr>
            <w:r w:rsidRPr="00C151D2">
              <w:rPr>
                <w:rFonts w:ascii="Times New Roman" w:hAnsi="Times New Roman"/>
                <w:sz w:val="28"/>
                <w:szCs w:val="28"/>
              </w:rPr>
              <w:t xml:space="preserve">Перелік </w:t>
            </w:r>
            <w:r>
              <w:rPr>
                <w:rFonts w:ascii="Times New Roman" w:hAnsi="Times New Roman"/>
                <w:sz w:val="28"/>
                <w:szCs w:val="28"/>
              </w:rPr>
              <w:t>інформації</w:t>
            </w:r>
            <w:r w:rsidRPr="00C151D2">
              <w:rPr>
                <w:rFonts w:ascii="Times New Roman" w:hAnsi="Times New Roman"/>
                <w:sz w:val="28"/>
                <w:szCs w:val="28"/>
              </w:rPr>
              <w:t>, необхідн</w:t>
            </w:r>
            <w:r>
              <w:rPr>
                <w:rFonts w:ascii="Times New Roman" w:hAnsi="Times New Roman"/>
                <w:sz w:val="28"/>
                <w:szCs w:val="28"/>
              </w:rPr>
              <w:t>ої</w:t>
            </w:r>
            <w:r w:rsidRPr="00C151D2">
              <w:rPr>
                <w:rFonts w:ascii="Times New Roman" w:hAnsi="Times New Roman"/>
                <w:sz w:val="28"/>
                <w:szCs w:val="28"/>
              </w:rPr>
              <w:t xml:space="preserve"> для участі в конкурсі, та </w:t>
            </w:r>
            <w:r>
              <w:rPr>
                <w:rFonts w:ascii="Times New Roman" w:hAnsi="Times New Roman"/>
                <w:sz w:val="28"/>
                <w:szCs w:val="28"/>
              </w:rPr>
              <w:t xml:space="preserve">строк </w:t>
            </w:r>
            <w:r w:rsidRPr="00C151D2">
              <w:rPr>
                <w:rFonts w:ascii="Times New Roman" w:hAnsi="Times New Roman"/>
                <w:sz w:val="28"/>
                <w:szCs w:val="28"/>
              </w:rPr>
              <w:t>їх подання</w:t>
            </w:r>
          </w:p>
        </w:tc>
        <w:tc>
          <w:tcPr>
            <w:tcW w:w="6379" w:type="dxa"/>
          </w:tcPr>
          <w:p w:rsidR="00C04E67" w:rsidRPr="00B25663" w:rsidRDefault="00C04E67" w:rsidP="00947673">
            <w:pPr>
              <w:pStyle w:val="a4"/>
              <w:numPr>
                <w:ilvl w:val="0"/>
                <w:numId w:val="2"/>
              </w:numPr>
              <w:spacing w:line="240" w:lineRule="auto"/>
              <w:ind w:left="34" w:firstLine="0"/>
              <w:jc w:val="both"/>
              <w:rPr>
                <w:rFonts w:ascii="Times New Roman" w:hAnsi="Times New Roman"/>
                <w:sz w:val="28"/>
                <w:szCs w:val="28"/>
              </w:rPr>
            </w:pPr>
            <w:r w:rsidRPr="00B25663">
              <w:rPr>
                <w:rFonts w:ascii="Times New Roman" w:hAnsi="Times New Roman"/>
                <w:sz w:val="28"/>
                <w:szCs w:val="28"/>
              </w:rPr>
              <w:t xml:space="preserve">заява про участь у </w:t>
            </w:r>
            <w:r>
              <w:rPr>
                <w:rFonts w:ascii="Times New Roman" w:hAnsi="Times New Roman"/>
                <w:sz w:val="28"/>
                <w:szCs w:val="28"/>
              </w:rPr>
              <w:t xml:space="preserve">доборі на </w:t>
            </w:r>
            <w:r w:rsidRPr="00B25663">
              <w:rPr>
                <w:rFonts w:ascii="Times New Roman" w:hAnsi="Times New Roman"/>
                <w:sz w:val="28"/>
                <w:szCs w:val="28"/>
              </w:rPr>
              <w:t xml:space="preserve"> зайняття посади державної служби</w:t>
            </w:r>
            <w:r>
              <w:rPr>
                <w:rFonts w:ascii="Times New Roman" w:hAnsi="Times New Roman"/>
                <w:sz w:val="28"/>
                <w:szCs w:val="28"/>
              </w:rPr>
              <w:t>;</w:t>
            </w:r>
            <w:r w:rsidRPr="00B25663">
              <w:rPr>
                <w:rFonts w:ascii="Times New Roman" w:hAnsi="Times New Roman"/>
                <w:sz w:val="28"/>
                <w:szCs w:val="28"/>
              </w:rPr>
              <w:t xml:space="preserve"> </w:t>
            </w:r>
          </w:p>
          <w:p w:rsidR="00C04E67" w:rsidRPr="00B25663" w:rsidRDefault="00C04E67" w:rsidP="00947673">
            <w:pPr>
              <w:pStyle w:val="a4"/>
              <w:numPr>
                <w:ilvl w:val="0"/>
                <w:numId w:val="2"/>
              </w:numPr>
              <w:spacing w:line="240" w:lineRule="auto"/>
              <w:ind w:left="34" w:firstLine="0"/>
              <w:jc w:val="both"/>
              <w:rPr>
                <w:rFonts w:ascii="Times New Roman" w:hAnsi="Times New Roman"/>
                <w:sz w:val="28"/>
                <w:szCs w:val="28"/>
              </w:rPr>
            </w:pPr>
            <w:r w:rsidRPr="00B25663">
              <w:rPr>
                <w:rFonts w:ascii="Times New Roman" w:hAnsi="Times New Roman"/>
                <w:sz w:val="28"/>
                <w:szCs w:val="28"/>
              </w:rPr>
              <w:t>резюме за формою згідно з додатком 2-1 до Порядку проведення конкурсу на зайняття посад державної служби, затвердженого постановою Кабінету Міністрів України від 25 березня 2016 №246 (зі змінами)</w:t>
            </w:r>
            <w:r>
              <w:rPr>
                <w:rFonts w:ascii="Times New Roman" w:hAnsi="Times New Roman"/>
                <w:sz w:val="28"/>
                <w:szCs w:val="28"/>
              </w:rPr>
              <w:t>;</w:t>
            </w:r>
            <w:r w:rsidRPr="00B25663">
              <w:rPr>
                <w:rFonts w:ascii="Times New Roman" w:hAnsi="Times New Roman"/>
                <w:sz w:val="28"/>
                <w:szCs w:val="28"/>
              </w:rPr>
              <w:t xml:space="preserve"> </w:t>
            </w:r>
          </w:p>
          <w:p w:rsidR="00C04E67" w:rsidRDefault="00C04E67" w:rsidP="002C75C5">
            <w:pPr>
              <w:numPr>
                <w:ilvl w:val="0"/>
                <w:numId w:val="2"/>
              </w:numPr>
              <w:spacing w:line="240" w:lineRule="auto"/>
              <w:ind w:left="34" w:firstLine="0"/>
              <w:jc w:val="both"/>
              <w:rPr>
                <w:rFonts w:ascii="Times New Roman" w:hAnsi="Times New Roman"/>
                <w:sz w:val="28"/>
                <w:szCs w:val="28"/>
              </w:rPr>
            </w:pPr>
            <w:r w:rsidRPr="0033293A">
              <w:rPr>
                <w:rFonts w:ascii="Times New Roman" w:hAnsi="Times New Roman"/>
                <w:sz w:val="28"/>
                <w:szCs w:val="28"/>
              </w:rPr>
              <w:t>копія паспорта громадянина України з даними про прізвище, ім’я та по батькові, видачу паспорта та місце реєстрації;</w:t>
            </w:r>
          </w:p>
          <w:p w:rsidR="00C04E67" w:rsidRDefault="00C04E67" w:rsidP="00947673">
            <w:pPr>
              <w:pStyle w:val="a4"/>
              <w:numPr>
                <w:ilvl w:val="0"/>
                <w:numId w:val="2"/>
              </w:numPr>
              <w:spacing w:line="240" w:lineRule="auto"/>
              <w:ind w:left="34" w:firstLine="0"/>
              <w:jc w:val="both"/>
              <w:rPr>
                <w:rFonts w:ascii="Times New Roman" w:hAnsi="Times New Roman"/>
                <w:sz w:val="28"/>
                <w:szCs w:val="28"/>
              </w:rPr>
            </w:pPr>
            <w:r>
              <w:rPr>
                <w:rFonts w:ascii="Times New Roman" w:hAnsi="Times New Roman"/>
                <w:sz w:val="28"/>
                <w:szCs w:val="28"/>
              </w:rPr>
              <w:t>копія документів, що підтверджують наявність відповідного ступеня вищої освіти;</w:t>
            </w:r>
          </w:p>
          <w:p w:rsidR="00C04E67" w:rsidRDefault="00C04E67" w:rsidP="002C75C5">
            <w:pPr>
              <w:numPr>
                <w:ilvl w:val="0"/>
                <w:numId w:val="2"/>
              </w:numPr>
              <w:spacing w:line="240" w:lineRule="auto"/>
              <w:ind w:left="34" w:firstLine="0"/>
              <w:jc w:val="both"/>
              <w:rPr>
                <w:rFonts w:ascii="Times New Roman" w:hAnsi="Times New Roman"/>
                <w:sz w:val="28"/>
                <w:szCs w:val="28"/>
              </w:rPr>
            </w:pPr>
            <w:r>
              <w:rPr>
                <w:rFonts w:ascii="Times New Roman" w:hAnsi="Times New Roman"/>
                <w:sz w:val="28"/>
                <w:szCs w:val="28"/>
              </w:rPr>
              <w:t>копія трудової книжки;</w:t>
            </w:r>
          </w:p>
          <w:p w:rsidR="00C04E67" w:rsidRPr="00E57BF5" w:rsidRDefault="00C04E67" w:rsidP="002C75C5">
            <w:pPr>
              <w:numPr>
                <w:ilvl w:val="0"/>
                <w:numId w:val="2"/>
              </w:numPr>
              <w:spacing w:line="240" w:lineRule="auto"/>
              <w:ind w:left="34" w:firstLine="0"/>
              <w:jc w:val="both"/>
              <w:rPr>
                <w:rFonts w:ascii="Times New Roman" w:hAnsi="Times New Roman"/>
                <w:sz w:val="28"/>
                <w:szCs w:val="28"/>
              </w:rPr>
            </w:pPr>
            <w:proofErr w:type="spellStart"/>
            <w:r w:rsidRPr="00E57BF5">
              <w:rPr>
                <w:rFonts w:ascii="Times New Roman" w:hAnsi="Times New Roman"/>
                <w:sz w:val="28"/>
                <w:szCs w:val="28"/>
              </w:rPr>
              <w:t>військовооблікові</w:t>
            </w:r>
            <w:proofErr w:type="spellEnd"/>
            <w:r w:rsidRPr="00E57BF5">
              <w:rPr>
                <w:rFonts w:ascii="Times New Roman" w:hAnsi="Times New Roman"/>
                <w:sz w:val="28"/>
                <w:szCs w:val="28"/>
              </w:rPr>
              <w:t xml:space="preserve"> документи для </w:t>
            </w:r>
            <w:r w:rsidRPr="00E57BF5">
              <w:rPr>
                <w:rFonts w:ascii="Times New Roman" w:hAnsi="Times New Roman"/>
                <w:sz w:val="28"/>
                <w:szCs w:val="28"/>
              </w:rPr>
              <w:lastRenderedPageBreak/>
              <w:t>війсь</w:t>
            </w:r>
            <w:r>
              <w:rPr>
                <w:rFonts w:ascii="Times New Roman" w:hAnsi="Times New Roman"/>
                <w:sz w:val="28"/>
                <w:szCs w:val="28"/>
              </w:rPr>
              <w:t>ковозобов’язаних та призовників.</w:t>
            </w:r>
          </w:p>
          <w:p w:rsidR="00C04E67" w:rsidRPr="00B25663" w:rsidRDefault="005864DC" w:rsidP="00822087">
            <w:pPr>
              <w:spacing w:line="240" w:lineRule="auto"/>
              <w:ind w:left="34" w:firstLine="326"/>
              <w:jc w:val="both"/>
              <w:rPr>
                <w:rFonts w:ascii="Times New Roman" w:hAnsi="Times New Roman"/>
                <w:sz w:val="28"/>
                <w:szCs w:val="28"/>
              </w:rPr>
            </w:pPr>
            <w:r w:rsidRPr="00B85450">
              <w:rPr>
                <w:rFonts w:ascii="Times New Roman" w:hAnsi="Times New Roman"/>
                <w:sz w:val="28"/>
                <w:szCs w:val="28"/>
              </w:rPr>
              <w:t>Інформація подається особисто до служби управління персоналом Головного управління Пенсійного фонду України у Вінницькій області (</w:t>
            </w:r>
            <w:proofErr w:type="spellStart"/>
            <w:r w:rsidRPr="00B85450">
              <w:rPr>
                <w:rFonts w:ascii="Times New Roman" w:hAnsi="Times New Roman"/>
                <w:sz w:val="28"/>
                <w:szCs w:val="28"/>
              </w:rPr>
              <w:t>м.Вінниця</w:t>
            </w:r>
            <w:proofErr w:type="spellEnd"/>
            <w:r w:rsidRPr="00B85450">
              <w:rPr>
                <w:rFonts w:ascii="Times New Roman" w:hAnsi="Times New Roman"/>
                <w:sz w:val="28"/>
                <w:szCs w:val="28"/>
              </w:rPr>
              <w:t xml:space="preserve">, </w:t>
            </w:r>
            <w:proofErr w:type="spellStart"/>
            <w:r w:rsidRPr="00B85450">
              <w:rPr>
                <w:rFonts w:ascii="Times New Roman" w:hAnsi="Times New Roman"/>
                <w:sz w:val="28"/>
                <w:szCs w:val="28"/>
              </w:rPr>
              <w:t>вул.Зодчих</w:t>
            </w:r>
            <w:proofErr w:type="spellEnd"/>
            <w:r w:rsidRPr="00B85450">
              <w:rPr>
                <w:rFonts w:ascii="Times New Roman" w:hAnsi="Times New Roman"/>
                <w:sz w:val="28"/>
                <w:szCs w:val="28"/>
              </w:rPr>
              <w:t xml:space="preserve">, 22, </w:t>
            </w:r>
            <w:proofErr w:type="spellStart"/>
            <w:r w:rsidRPr="00B85450">
              <w:rPr>
                <w:rFonts w:ascii="Times New Roman" w:hAnsi="Times New Roman"/>
                <w:sz w:val="28"/>
                <w:szCs w:val="28"/>
              </w:rPr>
              <w:t>каб</w:t>
            </w:r>
            <w:proofErr w:type="spellEnd"/>
            <w:r w:rsidRPr="00B85450">
              <w:rPr>
                <w:rFonts w:ascii="Times New Roman" w:hAnsi="Times New Roman"/>
                <w:sz w:val="28"/>
                <w:szCs w:val="28"/>
              </w:rPr>
              <w:t xml:space="preserve">. №402) по                           </w:t>
            </w:r>
            <w:r w:rsidR="00822087">
              <w:rPr>
                <w:rFonts w:ascii="Times New Roman" w:hAnsi="Times New Roman"/>
                <w:sz w:val="28"/>
                <w:szCs w:val="28"/>
              </w:rPr>
              <w:t>10</w:t>
            </w:r>
            <w:r w:rsidRPr="00B85450">
              <w:rPr>
                <w:rFonts w:ascii="Times New Roman" w:hAnsi="Times New Roman"/>
                <w:sz w:val="28"/>
                <w:szCs w:val="28"/>
              </w:rPr>
              <w:t xml:space="preserve"> </w:t>
            </w:r>
            <w:r w:rsidR="00822087">
              <w:rPr>
                <w:rFonts w:ascii="Times New Roman" w:hAnsi="Times New Roman"/>
                <w:sz w:val="28"/>
                <w:szCs w:val="28"/>
              </w:rPr>
              <w:t>жовтня</w:t>
            </w:r>
            <w:r w:rsidRPr="00B85450">
              <w:rPr>
                <w:rFonts w:ascii="Times New Roman" w:hAnsi="Times New Roman"/>
                <w:sz w:val="28"/>
                <w:szCs w:val="28"/>
              </w:rPr>
              <w:t xml:space="preserve"> 202</w:t>
            </w:r>
            <w:r>
              <w:rPr>
                <w:rFonts w:ascii="Times New Roman" w:hAnsi="Times New Roman"/>
                <w:sz w:val="28"/>
                <w:szCs w:val="28"/>
              </w:rPr>
              <w:t>5</w:t>
            </w:r>
            <w:r w:rsidRPr="00B85450">
              <w:rPr>
                <w:rFonts w:ascii="Times New Roman" w:hAnsi="Times New Roman"/>
                <w:sz w:val="28"/>
                <w:szCs w:val="28"/>
              </w:rPr>
              <w:t xml:space="preserve"> року включно.</w:t>
            </w:r>
          </w:p>
        </w:tc>
      </w:tr>
      <w:tr w:rsidR="00C04E67" w:rsidRPr="00C151D2" w:rsidTr="00570AE6">
        <w:tc>
          <w:tcPr>
            <w:tcW w:w="3510" w:type="dxa"/>
            <w:gridSpan w:val="3"/>
          </w:tcPr>
          <w:p w:rsidR="00C04E67" w:rsidRPr="00A600F6" w:rsidRDefault="00C04E67" w:rsidP="00947673">
            <w:pPr>
              <w:spacing w:line="240" w:lineRule="auto"/>
              <w:jc w:val="left"/>
              <w:rPr>
                <w:rFonts w:ascii="Roboto Condensed Light" w:hAnsi="Roboto Condensed Light"/>
                <w:color w:val="000000"/>
                <w:sz w:val="28"/>
                <w:szCs w:val="28"/>
              </w:rPr>
            </w:pPr>
            <w:proofErr w:type="spellStart"/>
            <w:r w:rsidRPr="00A600F6">
              <w:rPr>
                <w:rFonts w:ascii="Roboto Condensed Light" w:hAnsi="Roboto Condensed Light"/>
                <w:color w:val="000000"/>
                <w:sz w:val="28"/>
                <w:szCs w:val="28"/>
              </w:rPr>
              <w:lastRenderedPageBreak/>
              <w:t>ДДодаткові</w:t>
            </w:r>
            <w:proofErr w:type="spellEnd"/>
            <w:r w:rsidRPr="00A600F6">
              <w:rPr>
                <w:rFonts w:ascii="Roboto Condensed Light" w:hAnsi="Roboto Condensed Light"/>
                <w:color w:val="000000"/>
                <w:sz w:val="28"/>
                <w:szCs w:val="28"/>
              </w:rPr>
              <w:t xml:space="preserve"> (необов’язкові) документи</w:t>
            </w:r>
          </w:p>
        </w:tc>
        <w:tc>
          <w:tcPr>
            <w:tcW w:w="6379" w:type="dxa"/>
          </w:tcPr>
          <w:p w:rsidR="00C04E67" w:rsidRPr="00B25663" w:rsidRDefault="00C04E67" w:rsidP="00947673">
            <w:pPr>
              <w:pStyle w:val="ad"/>
              <w:tabs>
                <w:tab w:val="left" w:pos="397"/>
              </w:tabs>
              <w:spacing w:before="0"/>
              <w:ind w:left="37" w:firstLine="0"/>
              <w:jc w:val="both"/>
              <w:rPr>
                <w:rFonts w:ascii="Roboto Condensed Light" w:hAnsi="Roboto Condensed Light"/>
                <w:sz w:val="28"/>
                <w:szCs w:val="28"/>
              </w:rPr>
            </w:pPr>
            <w:r w:rsidRPr="00B25663">
              <w:rPr>
                <w:rFonts w:ascii="Roboto Condensed Light" w:hAnsi="Roboto Condensed Light"/>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C04E67" w:rsidRPr="00C151D2" w:rsidTr="00570AE6">
        <w:tc>
          <w:tcPr>
            <w:tcW w:w="3510" w:type="dxa"/>
            <w:gridSpan w:val="3"/>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конкурсу</w:t>
            </w:r>
          </w:p>
        </w:tc>
        <w:tc>
          <w:tcPr>
            <w:tcW w:w="6379" w:type="dxa"/>
          </w:tcPr>
          <w:p w:rsidR="00C04E67" w:rsidRPr="00A600F6" w:rsidRDefault="00C04E67" w:rsidP="00947673">
            <w:pPr>
              <w:spacing w:line="240" w:lineRule="auto"/>
              <w:ind w:firstLine="0"/>
              <w:jc w:val="both"/>
              <w:rPr>
                <w:rFonts w:ascii="Times New Roman" w:hAnsi="Times New Roman"/>
                <w:sz w:val="28"/>
                <w:szCs w:val="28"/>
              </w:rPr>
            </w:pPr>
            <w:proofErr w:type="spellStart"/>
            <w:r>
              <w:rPr>
                <w:rFonts w:ascii="Times New Roman" w:hAnsi="Times New Roman"/>
                <w:sz w:val="28"/>
                <w:szCs w:val="28"/>
              </w:rPr>
              <w:t>Кушталова</w:t>
            </w:r>
            <w:proofErr w:type="spellEnd"/>
            <w:r>
              <w:rPr>
                <w:rFonts w:ascii="Times New Roman" w:hAnsi="Times New Roman"/>
                <w:sz w:val="28"/>
                <w:szCs w:val="28"/>
              </w:rPr>
              <w:t xml:space="preserve"> Лариса Володимирівна</w:t>
            </w:r>
            <w:r w:rsidRPr="00A600F6">
              <w:rPr>
                <w:rFonts w:ascii="Times New Roman" w:hAnsi="Times New Roman"/>
                <w:sz w:val="28"/>
                <w:szCs w:val="28"/>
              </w:rPr>
              <w:t>,</w:t>
            </w:r>
          </w:p>
          <w:p w:rsidR="00C04E67" w:rsidRPr="00A600F6" w:rsidRDefault="000F6114" w:rsidP="00947673">
            <w:pPr>
              <w:spacing w:line="240" w:lineRule="auto"/>
              <w:ind w:firstLine="0"/>
              <w:jc w:val="both"/>
              <w:rPr>
                <w:rFonts w:ascii="Times New Roman" w:hAnsi="Times New Roman"/>
                <w:sz w:val="28"/>
                <w:szCs w:val="28"/>
              </w:rPr>
            </w:pPr>
            <w:r>
              <w:rPr>
                <w:rFonts w:ascii="Times New Roman" w:hAnsi="Times New Roman"/>
                <w:sz w:val="28"/>
                <w:szCs w:val="28"/>
              </w:rPr>
              <w:t xml:space="preserve"> </w:t>
            </w:r>
            <w:r w:rsidR="00C04E67">
              <w:rPr>
                <w:rFonts w:ascii="Times New Roman" w:hAnsi="Times New Roman"/>
                <w:sz w:val="28"/>
                <w:szCs w:val="28"/>
              </w:rPr>
              <w:t>(0</w:t>
            </w:r>
            <w:r w:rsidR="0078026D">
              <w:rPr>
                <w:rFonts w:ascii="Times New Roman" w:hAnsi="Times New Roman"/>
                <w:sz w:val="28"/>
                <w:szCs w:val="28"/>
              </w:rPr>
              <w:t>432</w:t>
            </w:r>
            <w:r w:rsidR="00C04E67">
              <w:rPr>
                <w:rFonts w:ascii="Times New Roman" w:hAnsi="Times New Roman"/>
                <w:sz w:val="28"/>
                <w:szCs w:val="28"/>
              </w:rPr>
              <w:t xml:space="preserve">) </w:t>
            </w:r>
            <w:r w:rsidR="0078026D">
              <w:rPr>
                <w:rFonts w:ascii="Times New Roman" w:hAnsi="Times New Roman"/>
                <w:sz w:val="28"/>
                <w:szCs w:val="28"/>
              </w:rPr>
              <w:t>50-45-29</w:t>
            </w:r>
          </w:p>
          <w:p w:rsidR="00C04E67" w:rsidRPr="00A600F6" w:rsidRDefault="00C04E67" w:rsidP="00947673">
            <w:pPr>
              <w:spacing w:line="240" w:lineRule="auto"/>
              <w:ind w:firstLine="0"/>
              <w:jc w:val="both"/>
              <w:rPr>
                <w:rFonts w:ascii="Times New Roman" w:hAnsi="Times New Roman"/>
                <w:sz w:val="28"/>
                <w:szCs w:val="28"/>
              </w:rPr>
            </w:pPr>
          </w:p>
        </w:tc>
      </w:tr>
      <w:tr w:rsidR="00C04E67" w:rsidRPr="00C151D2" w:rsidTr="00570AE6">
        <w:tc>
          <w:tcPr>
            <w:tcW w:w="9889" w:type="dxa"/>
            <w:gridSpan w:val="4"/>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Кваліфікаційні вимоги**</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 xml:space="preserve">1 </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Освіта</w:t>
            </w:r>
          </w:p>
        </w:tc>
        <w:tc>
          <w:tcPr>
            <w:tcW w:w="6379" w:type="dxa"/>
          </w:tcPr>
          <w:p w:rsidR="00C04E67" w:rsidRPr="00A600F6" w:rsidRDefault="00C04E67" w:rsidP="00947673">
            <w:pPr>
              <w:spacing w:line="240" w:lineRule="auto"/>
              <w:ind w:left="34" w:firstLine="0"/>
              <w:jc w:val="both"/>
              <w:rPr>
                <w:rFonts w:ascii="Times New Roman" w:hAnsi="Times New Roman"/>
                <w:sz w:val="28"/>
                <w:szCs w:val="28"/>
              </w:rPr>
            </w:pPr>
            <w:r w:rsidRPr="00A600F6">
              <w:rPr>
                <w:rFonts w:ascii="Times New Roman" w:hAnsi="Times New Roman"/>
                <w:sz w:val="28"/>
                <w:szCs w:val="28"/>
              </w:rPr>
              <w:t>вища, не нижче молодшого бакалавра або бакалавра</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 xml:space="preserve">2 </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Досвід роботи</w:t>
            </w:r>
          </w:p>
        </w:tc>
        <w:tc>
          <w:tcPr>
            <w:tcW w:w="6379" w:type="dxa"/>
          </w:tcPr>
          <w:p w:rsidR="00C04E67" w:rsidRPr="00A600F6" w:rsidRDefault="00C04E67" w:rsidP="00947673">
            <w:pPr>
              <w:spacing w:line="240" w:lineRule="auto"/>
              <w:ind w:left="34" w:firstLine="0"/>
              <w:jc w:val="left"/>
              <w:rPr>
                <w:rFonts w:ascii="Times New Roman" w:hAnsi="Times New Roman"/>
                <w:sz w:val="28"/>
                <w:szCs w:val="28"/>
              </w:rPr>
            </w:pPr>
            <w:r w:rsidRPr="00A600F6">
              <w:rPr>
                <w:rFonts w:ascii="Times New Roman" w:hAnsi="Times New Roman"/>
                <w:sz w:val="28"/>
                <w:szCs w:val="28"/>
              </w:rPr>
              <w:t>не потребує</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3</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Володіння державною мовою</w:t>
            </w:r>
          </w:p>
        </w:tc>
        <w:tc>
          <w:tcPr>
            <w:tcW w:w="6379" w:type="dxa"/>
          </w:tcPr>
          <w:p w:rsidR="00C04E67" w:rsidRPr="00A600F6" w:rsidRDefault="00C04E67" w:rsidP="00BE0951">
            <w:pPr>
              <w:spacing w:line="240" w:lineRule="auto"/>
              <w:ind w:left="34" w:firstLine="0"/>
              <w:jc w:val="both"/>
              <w:rPr>
                <w:rFonts w:ascii="Times New Roman" w:hAnsi="Times New Roman"/>
                <w:sz w:val="28"/>
                <w:szCs w:val="28"/>
              </w:rPr>
            </w:pPr>
            <w:r w:rsidRPr="00A600F6">
              <w:rPr>
                <w:rFonts w:ascii="Times New Roman" w:hAnsi="Times New Roman"/>
                <w:sz w:val="28"/>
                <w:szCs w:val="28"/>
              </w:rPr>
              <w:t>вільне володіння державною мовою</w:t>
            </w:r>
            <w:r>
              <w:rPr>
                <w:rFonts w:ascii="Times New Roman" w:hAnsi="Times New Roman"/>
                <w:sz w:val="28"/>
                <w:szCs w:val="28"/>
              </w:rPr>
              <w:t xml:space="preserve"> </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4</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Володіння іноземною мовою</w:t>
            </w:r>
          </w:p>
        </w:tc>
        <w:tc>
          <w:tcPr>
            <w:tcW w:w="6379" w:type="dxa"/>
          </w:tcPr>
          <w:p w:rsidR="00C04E67" w:rsidRPr="00A600F6" w:rsidRDefault="00C04E67" w:rsidP="00947673">
            <w:pPr>
              <w:spacing w:line="240" w:lineRule="auto"/>
              <w:ind w:left="118" w:firstLine="0"/>
              <w:jc w:val="both"/>
              <w:rPr>
                <w:rFonts w:ascii="Times New Roman" w:hAnsi="Times New Roman"/>
                <w:sz w:val="28"/>
                <w:szCs w:val="28"/>
              </w:rPr>
            </w:pPr>
            <w:r w:rsidRPr="00A600F6">
              <w:rPr>
                <w:rFonts w:ascii="Times New Roman" w:hAnsi="Times New Roman"/>
                <w:sz w:val="28"/>
                <w:szCs w:val="28"/>
              </w:rPr>
              <w:t>-</w:t>
            </w:r>
          </w:p>
        </w:tc>
      </w:tr>
      <w:tr w:rsidR="00C04E67" w:rsidRPr="00C151D2" w:rsidTr="00570AE6">
        <w:tc>
          <w:tcPr>
            <w:tcW w:w="9889" w:type="dxa"/>
            <w:gridSpan w:val="4"/>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Вимоги до компетентності</w:t>
            </w:r>
          </w:p>
        </w:tc>
      </w:tr>
      <w:tr w:rsidR="00C04E67" w:rsidRPr="00C151D2" w:rsidTr="00570AE6">
        <w:tc>
          <w:tcPr>
            <w:tcW w:w="3510" w:type="dxa"/>
            <w:gridSpan w:val="3"/>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Вимога</w:t>
            </w:r>
          </w:p>
        </w:tc>
        <w:tc>
          <w:tcPr>
            <w:tcW w:w="6379" w:type="dxa"/>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Компоненти вимоги</w:t>
            </w:r>
          </w:p>
        </w:tc>
      </w:tr>
      <w:tr w:rsidR="00330707" w:rsidTr="0045768E">
        <w:trPr>
          <w:trHeight w:val="753"/>
        </w:trPr>
        <w:tc>
          <w:tcPr>
            <w:tcW w:w="392" w:type="dxa"/>
          </w:tcPr>
          <w:p w:rsidR="00330707" w:rsidRPr="00C151D2" w:rsidRDefault="00330707" w:rsidP="00AA7A8B">
            <w:pPr>
              <w:spacing w:line="240" w:lineRule="auto"/>
              <w:ind w:firstLine="0"/>
              <w:jc w:val="center"/>
              <w:rPr>
                <w:rFonts w:ascii="Times New Roman" w:hAnsi="Times New Roman"/>
                <w:sz w:val="28"/>
                <w:szCs w:val="28"/>
              </w:rPr>
            </w:pPr>
            <w:r>
              <w:rPr>
                <w:rFonts w:ascii="Times New Roman" w:hAnsi="Times New Roman"/>
                <w:sz w:val="28"/>
                <w:szCs w:val="28"/>
              </w:rPr>
              <w:t>1</w:t>
            </w:r>
          </w:p>
        </w:tc>
        <w:tc>
          <w:tcPr>
            <w:tcW w:w="3118" w:type="dxa"/>
            <w:gridSpan w:val="2"/>
          </w:tcPr>
          <w:p w:rsidR="00330707" w:rsidRPr="00C151D2" w:rsidRDefault="00330707" w:rsidP="000233CE">
            <w:pPr>
              <w:spacing w:line="240" w:lineRule="auto"/>
              <w:ind w:firstLine="0"/>
              <w:jc w:val="both"/>
              <w:rPr>
                <w:rFonts w:ascii="Times New Roman" w:hAnsi="Times New Roman"/>
                <w:sz w:val="28"/>
                <w:szCs w:val="28"/>
              </w:rPr>
            </w:pPr>
            <w:r>
              <w:rPr>
                <w:rFonts w:ascii="Times New Roman" w:hAnsi="Times New Roman"/>
                <w:sz w:val="28"/>
                <w:szCs w:val="28"/>
              </w:rPr>
              <w:t>Ведення діалогу</w:t>
            </w:r>
            <w:r w:rsidRPr="00C151D2">
              <w:rPr>
                <w:rFonts w:ascii="Times New Roman" w:hAnsi="Times New Roman"/>
                <w:sz w:val="28"/>
                <w:szCs w:val="28"/>
              </w:rPr>
              <w:t xml:space="preserve"> </w:t>
            </w:r>
          </w:p>
        </w:tc>
        <w:tc>
          <w:tcPr>
            <w:tcW w:w="6379" w:type="dxa"/>
          </w:tcPr>
          <w:p w:rsidR="00330707" w:rsidRDefault="00330707" w:rsidP="000233CE">
            <w:pPr>
              <w:pStyle w:val="ab"/>
              <w:spacing w:before="0" w:beforeAutospacing="0" w:after="0" w:afterAutospacing="0"/>
              <w:jc w:val="both"/>
              <w:rPr>
                <w:sz w:val="28"/>
                <w:szCs w:val="28"/>
              </w:rPr>
            </w:pPr>
            <w:proofErr w:type="spellStart"/>
            <w:r>
              <w:rPr>
                <w:sz w:val="28"/>
                <w:szCs w:val="28"/>
              </w:rPr>
              <w:t>-здатність</w:t>
            </w:r>
            <w:proofErr w:type="spellEnd"/>
            <w:r>
              <w:rPr>
                <w:sz w:val="28"/>
                <w:szCs w:val="28"/>
              </w:rPr>
              <w:t xml:space="preserve"> чути та сприймати думки та погляди інших учасників діалогу;</w:t>
            </w:r>
          </w:p>
          <w:p w:rsidR="00330707" w:rsidRDefault="00330707" w:rsidP="000233CE">
            <w:pPr>
              <w:pStyle w:val="ab"/>
              <w:spacing w:before="0" w:beforeAutospacing="0" w:after="0" w:afterAutospacing="0"/>
              <w:jc w:val="both"/>
              <w:rPr>
                <w:sz w:val="28"/>
                <w:szCs w:val="28"/>
              </w:rPr>
            </w:pPr>
            <w:proofErr w:type="spellStart"/>
            <w:r>
              <w:rPr>
                <w:sz w:val="28"/>
                <w:szCs w:val="28"/>
              </w:rPr>
              <w:t>-спрямованість</w:t>
            </w:r>
            <w:proofErr w:type="spellEnd"/>
            <w:r>
              <w:rPr>
                <w:sz w:val="28"/>
                <w:szCs w:val="28"/>
              </w:rPr>
              <w:t xml:space="preserve"> на відкрите прийняття рішення, яке є найбільш прийнятним для усіх учасників діалогу, враховує озвучені ними інтереси та потреби;</w:t>
            </w:r>
          </w:p>
          <w:p w:rsidR="00330707" w:rsidRDefault="00330707" w:rsidP="000233CE">
            <w:pPr>
              <w:pStyle w:val="ab"/>
              <w:spacing w:before="0" w:beforeAutospacing="0" w:after="0" w:afterAutospacing="0"/>
              <w:jc w:val="both"/>
              <w:rPr>
                <w:sz w:val="28"/>
                <w:szCs w:val="28"/>
              </w:rPr>
            </w:pPr>
            <w:r>
              <w:rPr>
                <w:sz w:val="28"/>
                <w:szCs w:val="28"/>
              </w:rPr>
              <w:t>Орієнтація на представлення різних поглядів та думок на предмет обговорення;</w:t>
            </w:r>
          </w:p>
          <w:p w:rsidR="00330707" w:rsidRPr="00AE10AC" w:rsidRDefault="00330707" w:rsidP="000233CE">
            <w:pPr>
              <w:pStyle w:val="ab"/>
              <w:spacing w:before="0" w:beforeAutospacing="0" w:after="0" w:afterAutospacing="0"/>
              <w:jc w:val="both"/>
              <w:rPr>
                <w:sz w:val="28"/>
                <w:szCs w:val="28"/>
              </w:rPr>
            </w:pPr>
            <w:proofErr w:type="spellStart"/>
            <w:r>
              <w:rPr>
                <w:sz w:val="28"/>
                <w:szCs w:val="28"/>
              </w:rPr>
              <w:t>-здатність</w:t>
            </w:r>
            <w:proofErr w:type="spellEnd"/>
            <w:r>
              <w:rPr>
                <w:sz w:val="28"/>
                <w:szCs w:val="28"/>
              </w:rPr>
              <w:t xml:space="preserve"> брати відповідальність за керування процесом діалогу.</w:t>
            </w:r>
          </w:p>
        </w:tc>
      </w:tr>
      <w:tr w:rsidR="00330707" w:rsidRPr="00AE10AC" w:rsidTr="0045768E">
        <w:tc>
          <w:tcPr>
            <w:tcW w:w="392" w:type="dxa"/>
          </w:tcPr>
          <w:p w:rsidR="00330707" w:rsidRPr="00C151D2" w:rsidRDefault="00330707" w:rsidP="00AA7A8B">
            <w:pPr>
              <w:spacing w:line="240" w:lineRule="auto"/>
              <w:ind w:firstLine="0"/>
              <w:jc w:val="both"/>
              <w:rPr>
                <w:rFonts w:ascii="Times New Roman" w:hAnsi="Times New Roman"/>
                <w:sz w:val="28"/>
                <w:szCs w:val="28"/>
              </w:rPr>
            </w:pPr>
            <w:r>
              <w:rPr>
                <w:rFonts w:ascii="Times New Roman" w:hAnsi="Times New Roman"/>
                <w:sz w:val="28"/>
                <w:szCs w:val="28"/>
              </w:rPr>
              <w:t>2</w:t>
            </w:r>
          </w:p>
        </w:tc>
        <w:tc>
          <w:tcPr>
            <w:tcW w:w="3118" w:type="dxa"/>
            <w:gridSpan w:val="2"/>
          </w:tcPr>
          <w:p w:rsidR="00330707" w:rsidRDefault="00330707" w:rsidP="000233CE">
            <w:pPr>
              <w:spacing w:line="240" w:lineRule="auto"/>
              <w:ind w:firstLine="0"/>
              <w:jc w:val="both"/>
              <w:rPr>
                <w:rFonts w:ascii="Times New Roman" w:hAnsi="Times New Roman"/>
                <w:sz w:val="28"/>
                <w:szCs w:val="28"/>
              </w:rPr>
            </w:pPr>
            <w:proofErr w:type="spellStart"/>
            <w:r>
              <w:rPr>
                <w:rFonts w:ascii="Times New Roman" w:hAnsi="Times New Roman"/>
                <w:sz w:val="28"/>
                <w:szCs w:val="28"/>
              </w:rPr>
              <w:t>Стресостійкість</w:t>
            </w:r>
            <w:proofErr w:type="spellEnd"/>
          </w:p>
        </w:tc>
        <w:tc>
          <w:tcPr>
            <w:tcW w:w="6379" w:type="dxa"/>
          </w:tcPr>
          <w:p w:rsidR="00330707" w:rsidRDefault="00330707" w:rsidP="000233CE">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-уміння</w:t>
            </w:r>
            <w:proofErr w:type="spellEnd"/>
            <w:r>
              <w:rPr>
                <w:rFonts w:ascii="Times New Roman" w:hAnsi="Times New Roman"/>
                <w:sz w:val="28"/>
                <w:szCs w:val="28"/>
              </w:rPr>
              <w:t xml:space="preserve"> розуміти та управляти своїми емоціями;</w:t>
            </w:r>
          </w:p>
          <w:p w:rsidR="00330707" w:rsidRDefault="00330707" w:rsidP="000233CE">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до самоконтролю;</w:t>
            </w:r>
          </w:p>
          <w:p w:rsidR="00330707" w:rsidRDefault="00330707" w:rsidP="000233CE">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до конструктивного ставлення до зворотного </w:t>
            </w:r>
            <w:proofErr w:type="spellStart"/>
            <w:r>
              <w:rPr>
                <w:rFonts w:ascii="Times New Roman" w:hAnsi="Times New Roman"/>
                <w:sz w:val="28"/>
                <w:szCs w:val="28"/>
              </w:rPr>
              <w:t>зв</w:t>
            </w:r>
            <w:proofErr w:type="spellEnd"/>
            <w:r w:rsidRPr="00D62FCD">
              <w:rPr>
                <w:rFonts w:ascii="Times New Roman" w:hAnsi="Times New Roman"/>
                <w:sz w:val="28"/>
                <w:szCs w:val="28"/>
                <w:lang w:val="ru-RU"/>
              </w:rPr>
              <w:t>’</w:t>
            </w:r>
            <w:proofErr w:type="spellStart"/>
            <w:r>
              <w:rPr>
                <w:rFonts w:ascii="Times New Roman" w:hAnsi="Times New Roman"/>
                <w:sz w:val="28"/>
                <w:szCs w:val="28"/>
              </w:rPr>
              <w:t>язку</w:t>
            </w:r>
            <w:proofErr w:type="spellEnd"/>
            <w:r>
              <w:rPr>
                <w:rFonts w:ascii="Times New Roman" w:hAnsi="Times New Roman"/>
                <w:sz w:val="28"/>
                <w:szCs w:val="28"/>
              </w:rPr>
              <w:t>, зокрема критики;</w:t>
            </w:r>
          </w:p>
          <w:p w:rsidR="00330707" w:rsidRPr="00D62FCD" w:rsidRDefault="00330707" w:rsidP="000233CE">
            <w:pPr>
              <w:spacing w:line="240" w:lineRule="auto"/>
              <w:ind w:left="34" w:firstLine="0"/>
              <w:jc w:val="both"/>
              <w:rPr>
                <w:rFonts w:ascii="Times New Roman" w:hAnsi="Times New Roman"/>
                <w:sz w:val="28"/>
                <w:szCs w:val="28"/>
              </w:rPr>
            </w:pPr>
            <w:r>
              <w:rPr>
                <w:rFonts w:ascii="Times New Roman" w:hAnsi="Times New Roman"/>
                <w:sz w:val="28"/>
                <w:szCs w:val="28"/>
              </w:rPr>
              <w:t>-оптимізм.</w:t>
            </w:r>
          </w:p>
        </w:tc>
      </w:tr>
      <w:tr w:rsidR="00330707" w:rsidRPr="00322B4A" w:rsidTr="0045768E">
        <w:tc>
          <w:tcPr>
            <w:tcW w:w="392" w:type="dxa"/>
          </w:tcPr>
          <w:p w:rsidR="00330707" w:rsidRDefault="00330707" w:rsidP="00F9647B">
            <w:pPr>
              <w:spacing w:line="240" w:lineRule="auto"/>
              <w:ind w:firstLine="0"/>
              <w:jc w:val="center"/>
              <w:rPr>
                <w:rFonts w:ascii="Times New Roman" w:hAnsi="Times New Roman"/>
                <w:sz w:val="28"/>
                <w:szCs w:val="28"/>
              </w:rPr>
            </w:pPr>
            <w:r>
              <w:rPr>
                <w:rFonts w:ascii="Times New Roman" w:hAnsi="Times New Roman"/>
                <w:sz w:val="28"/>
                <w:szCs w:val="28"/>
              </w:rPr>
              <w:t>3</w:t>
            </w:r>
          </w:p>
        </w:tc>
        <w:tc>
          <w:tcPr>
            <w:tcW w:w="3118" w:type="dxa"/>
            <w:gridSpan w:val="2"/>
          </w:tcPr>
          <w:p w:rsidR="00330707" w:rsidRPr="00C151D2" w:rsidRDefault="00330707" w:rsidP="000233CE">
            <w:pPr>
              <w:spacing w:line="240" w:lineRule="auto"/>
              <w:ind w:firstLine="0"/>
              <w:jc w:val="both"/>
              <w:rPr>
                <w:rFonts w:ascii="Times New Roman" w:hAnsi="Times New Roman"/>
                <w:sz w:val="28"/>
                <w:szCs w:val="28"/>
              </w:rPr>
            </w:pPr>
            <w:r>
              <w:rPr>
                <w:rFonts w:ascii="Times New Roman" w:hAnsi="Times New Roman"/>
                <w:sz w:val="28"/>
                <w:szCs w:val="28"/>
              </w:rPr>
              <w:t>Доброчесність</w:t>
            </w:r>
          </w:p>
        </w:tc>
        <w:tc>
          <w:tcPr>
            <w:tcW w:w="6379" w:type="dxa"/>
          </w:tcPr>
          <w:p w:rsidR="00330707" w:rsidRDefault="00330707" w:rsidP="000233CE">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дотримуватися правил етичної поведінки, порядності, чесності, справедливості, підзвітності;</w:t>
            </w:r>
          </w:p>
          <w:p w:rsidR="00330707" w:rsidRPr="00C151D2" w:rsidRDefault="00330707" w:rsidP="000233CE">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-усвідомлення</w:t>
            </w:r>
            <w:proofErr w:type="spellEnd"/>
            <w:r>
              <w:rPr>
                <w:rFonts w:ascii="Times New Roman" w:hAnsi="Times New Roman"/>
                <w:sz w:val="28"/>
                <w:szCs w:val="28"/>
              </w:rPr>
              <w:t xml:space="preserve"> обмеження у виявленні переваг, </w:t>
            </w:r>
            <w:r>
              <w:rPr>
                <w:rFonts w:ascii="Times New Roman" w:hAnsi="Times New Roman"/>
                <w:sz w:val="28"/>
                <w:szCs w:val="28"/>
              </w:rPr>
              <w:lastRenderedPageBreak/>
              <w:t>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330707" w:rsidRPr="00322B4A" w:rsidTr="0045768E">
        <w:tc>
          <w:tcPr>
            <w:tcW w:w="392" w:type="dxa"/>
          </w:tcPr>
          <w:p w:rsidR="00330707" w:rsidRPr="00C151D2" w:rsidRDefault="00330707" w:rsidP="000233CE">
            <w:pPr>
              <w:spacing w:line="240" w:lineRule="auto"/>
              <w:ind w:firstLine="0"/>
              <w:jc w:val="center"/>
              <w:rPr>
                <w:rFonts w:ascii="Times New Roman" w:hAnsi="Times New Roman"/>
                <w:sz w:val="28"/>
                <w:szCs w:val="28"/>
              </w:rPr>
            </w:pPr>
            <w:r>
              <w:rPr>
                <w:rFonts w:ascii="Times New Roman" w:hAnsi="Times New Roman"/>
                <w:sz w:val="28"/>
                <w:szCs w:val="28"/>
              </w:rPr>
              <w:lastRenderedPageBreak/>
              <w:t>4</w:t>
            </w:r>
          </w:p>
        </w:tc>
        <w:tc>
          <w:tcPr>
            <w:tcW w:w="3118" w:type="dxa"/>
            <w:gridSpan w:val="2"/>
          </w:tcPr>
          <w:p w:rsidR="00330707" w:rsidRPr="00C151D2" w:rsidRDefault="00330707" w:rsidP="000233CE">
            <w:pPr>
              <w:spacing w:line="240" w:lineRule="auto"/>
              <w:ind w:firstLine="0"/>
              <w:jc w:val="both"/>
              <w:rPr>
                <w:rFonts w:ascii="Times New Roman" w:hAnsi="Times New Roman"/>
                <w:sz w:val="28"/>
                <w:szCs w:val="28"/>
              </w:rPr>
            </w:pPr>
            <w:r>
              <w:rPr>
                <w:rFonts w:ascii="Times New Roman" w:hAnsi="Times New Roman"/>
                <w:sz w:val="28"/>
                <w:szCs w:val="28"/>
              </w:rPr>
              <w:t>Цифрова грамотність</w:t>
            </w:r>
          </w:p>
        </w:tc>
        <w:tc>
          <w:tcPr>
            <w:tcW w:w="6379" w:type="dxa"/>
          </w:tcPr>
          <w:p w:rsidR="00330707" w:rsidRDefault="00330707" w:rsidP="000233CE">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-вміння</w:t>
            </w:r>
            <w:proofErr w:type="spellEnd"/>
            <w:r>
              <w:rPr>
                <w:rFonts w:ascii="Times New Roman" w:hAnsi="Times New Roman"/>
                <w:sz w:val="28"/>
                <w:szCs w:val="28"/>
              </w:rPr>
              <w:t xml:space="preserve"> використовувати комп</w:t>
            </w:r>
            <w:r w:rsidRPr="008A0695">
              <w:rPr>
                <w:rFonts w:ascii="Times New Roman" w:hAnsi="Times New Roman"/>
                <w:sz w:val="28"/>
                <w:szCs w:val="28"/>
              </w:rPr>
              <w:t>’</w:t>
            </w:r>
            <w:r>
              <w:rPr>
                <w:rFonts w:ascii="Times New Roman" w:hAnsi="Times New Roman"/>
                <w:sz w:val="28"/>
                <w:szCs w:val="28"/>
              </w:rPr>
              <w:t>ютерні пристрої, базове офісне та спеціалізоване програмне забезпечення для ефективного виконання своїх посадових обов</w:t>
            </w:r>
            <w:r w:rsidRPr="008A0695">
              <w:rPr>
                <w:rFonts w:ascii="Times New Roman" w:hAnsi="Times New Roman"/>
                <w:sz w:val="28"/>
                <w:szCs w:val="28"/>
              </w:rPr>
              <w:t>’</w:t>
            </w:r>
            <w:r>
              <w:rPr>
                <w:rFonts w:ascii="Times New Roman" w:hAnsi="Times New Roman"/>
                <w:sz w:val="28"/>
                <w:szCs w:val="28"/>
              </w:rPr>
              <w:t>язків;</w:t>
            </w:r>
          </w:p>
          <w:p w:rsidR="00330707" w:rsidRDefault="00330707" w:rsidP="000233CE">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працювати з документами в різних цифрових форматах; зберігати, накопичувати, впорядковувати, архівувати цифрові ресурси та дані різних типів;</w:t>
            </w:r>
          </w:p>
          <w:p w:rsidR="00330707" w:rsidRDefault="00330707" w:rsidP="000233CE">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уникати небезпек в цифровому середовищі, захищати особисті та конфіденційні дані;</w:t>
            </w:r>
          </w:p>
          <w:p w:rsidR="00330707" w:rsidRDefault="00330707" w:rsidP="000233CE">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-вміння</w:t>
            </w:r>
            <w:proofErr w:type="spellEnd"/>
            <w:r>
              <w:rPr>
                <w:rFonts w:ascii="Times New Roman" w:hAnsi="Times New Roman"/>
                <w:sz w:val="28"/>
                <w:szCs w:val="28"/>
              </w:rPr>
              <w:t xml:space="preserve"> використовувати електронні реєстри, системи електронного документообігу, вміти користуватись кваліфікованим електронним підписом (КЕП);</w:t>
            </w:r>
          </w:p>
          <w:p w:rsidR="00330707" w:rsidRPr="00322B4A" w:rsidRDefault="00330707" w:rsidP="000233CE">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використовувати відкриті цифрові ресурси для власного професійного розвитку.</w:t>
            </w:r>
          </w:p>
        </w:tc>
      </w:tr>
      <w:tr w:rsidR="00C04E67" w:rsidRPr="00C151D2" w:rsidTr="00570AE6">
        <w:tc>
          <w:tcPr>
            <w:tcW w:w="9889" w:type="dxa"/>
            <w:gridSpan w:val="4"/>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Професійні знання</w:t>
            </w:r>
          </w:p>
        </w:tc>
      </w:tr>
      <w:tr w:rsidR="00C04E67" w:rsidRPr="00C151D2" w:rsidTr="00570AE6">
        <w:trPr>
          <w:trHeight w:val="412"/>
        </w:trPr>
        <w:tc>
          <w:tcPr>
            <w:tcW w:w="3510" w:type="dxa"/>
            <w:gridSpan w:val="3"/>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Вимога</w:t>
            </w:r>
          </w:p>
        </w:tc>
        <w:tc>
          <w:tcPr>
            <w:tcW w:w="6379" w:type="dxa"/>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Компоненти вимоги</w:t>
            </w:r>
          </w:p>
        </w:tc>
      </w:tr>
      <w:tr w:rsidR="00C04E67" w:rsidRPr="00C151D2" w:rsidTr="00570AE6">
        <w:trPr>
          <w:trHeight w:val="1124"/>
        </w:trPr>
        <w:tc>
          <w:tcPr>
            <w:tcW w:w="699" w:type="dxa"/>
            <w:gridSpan w:val="2"/>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1</w:t>
            </w:r>
          </w:p>
        </w:tc>
        <w:tc>
          <w:tcPr>
            <w:tcW w:w="2811" w:type="dxa"/>
          </w:tcPr>
          <w:p w:rsidR="00C04E67" w:rsidRPr="00C151D2"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 xml:space="preserve">Знання законодавства </w:t>
            </w:r>
          </w:p>
        </w:tc>
        <w:tc>
          <w:tcPr>
            <w:tcW w:w="6379" w:type="dxa"/>
          </w:tcPr>
          <w:p w:rsidR="00C04E67" w:rsidRDefault="00C04E67" w:rsidP="00AA7A8B">
            <w:pPr>
              <w:spacing w:line="240" w:lineRule="auto"/>
              <w:ind w:firstLine="0"/>
              <w:jc w:val="both"/>
              <w:rPr>
                <w:rFonts w:ascii="Times New Roman" w:hAnsi="Times New Roman"/>
                <w:sz w:val="28"/>
                <w:szCs w:val="28"/>
              </w:rPr>
            </w:pPr>
            <w:r>
              <w:rPr>
                <w:rFonts w:ascii="Times New Roman" w:hAnsi="Times New Roman"/>
                <w:sz w:val="28"/>
                <w:szCs w:val="28"/>
              </w:rPr>
              <w:t>Знання:</w:t>
            </w:r>
          </w:p>
          <w:p w:rsidR="00C04E67" w:rsidRPr="00C151D2"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Конституці</w:t>
            </w:r>
            <w:r>
              <w:rPr>
                <w:rFonts w:ascii="Times New Roman" w:hAnsi="Times New Roman"/>
                <w:sz w:val="28"/>
                <w:szCs w:val="28"/>
              </w:rPr>
              <w:t>ї</w:t>
            </w:r>
            <w:r w:rsidRPr="00C151D2">
              <w:rPr>
                <w:rFonts w:ascii="Times New Roman" w:hAnsi="Times New Roman"/>
                <w:sz w:val="28"/>
                <w:szCs w:val="28"/>
              </w:rPr>
              <w:t xml:space="preserve"> України;</w:t>
            </w:r>
          </w:p>
          <w:p w:rsidR="00C04E67" w:rsidRPr="00C151D2"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Закон</w:t>
            </w:r>
            <w:r>
              <w:rPr>
                <w:rFonts w:ascii="Times New Roman" w:hAnsi="Times New Roman"/>
                <w:sz w:val="28"/>
                <w:szCs w:val="28"/>
              </w:rPr>
              <w:t>у</w:t>
            </w:r>
            <w:r w:rsidRPr="00C151D2">
              <w:rPr>
                <w:rFonts w:ascii="Times New Roman" w:hAnsi="Times New Roman"/>
                <w:sz w:val="28"/>
                <w:szCs w:val="28"/>
              </w:rPr>
              <w:t xml:space="preserve"> України «Про державну службу»;</w:t>
            </w:r>
          </w:p>
          <w:p w:rsidR="00C04E67"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Закон</w:t>
            </w:r>
            <w:r>
              <w:rPr>
                <w:rFonts w:ascii="Times New Roman" w:hAnsi="Times New Roman"/>
                <w:sz w:val="28"/>
                <w:szCs w:val="28"/>
              </w:rPr>
              <w:t>у</w:t>
            </w:r>
            <w:r w:rsidRPr="00C151D2">
              <w:rPr>
                <w:rFonts w:ascii="Times New Roman" w:hAnsi="Times New Roman"/>
                <w:sz w:val="28"/>
                <w:szCs w:val="28"/>
              </w:rPr>
              <w:t xml:space="preserve"> України «Про запобігання корупції»</w:t>
            </w:r>
          </w:p>
          <w:p w:rsidR="00C04E67" w:rsidRPr="00C151D2" w:rsidRDefault="00C04E67" w:rsidP="00AA7A8B">
            <w:pPr>
              <w:spacing w:line="240" w:lineRule="auto"/>
              <w:ind w:firstLine="0"/>
              <w:jc w:val="both"/>
              <w:rPr>
                <w:rFonts w:ascii="Times New Roman" w:hAnsi="Times New Roman"/>
                <w:sz w:val="28"/>
                <w:szCs w:val="28"/>
              </w:rPr>
            </w:pPr>
            <w:r>
              <w:rPr>
                <w:rFonts w:ascii="Times New Roman" w:hAnsi="Times New Roman"/>
                <w:sz w:val="28"/>
                <w:szCs w:val="28"/>
              </w:rPr>
              <w:t>та іншого законодавства</w:t>
            </w:r>
          </w:p>
        </w:tc>
      </w:tr>
      <w:tr w:rsidR="0081407C" w:rsidRPr="00C151D2" w:rsidTr="000F6114">
        <w:trPr>
          <w:trHeight w:val="307"/>
        </w:trPr>
        <w:tc>
          <w:tcPr>
            <w:tcW w:w="699" w:type="dxa"/>
            <w:gridSpan w:val="2"/>
          </w:tcPr>
          <w:p w:rsidR="0081407C" w:rsidRPr="00C151D2" w:rsidRDefault="0081407C" w:rsidP="00AA7A8B">
            <w:pPr>
              <w:spacing w:line="240" w:lineRule="auto"/>
              <w:ind w:firstLine="0"/>
              <w:jc w:val="center"/>
              <w:rPr>
                <w:rFonts w:ascii="Times New Roman" w:hAnsi="Times New Roman"/>
                <w:sz w:val="28"/>
                <w:szCs w:val="28"/>
              </w:rPr>
            </w:pPr>
            <w:r>
              <w:rPr>
                <w:rFonts w:ascii="Times New Roman" w:hAnsi="Times New Roman"/>
                <w:sz w:val="28"/>
                <w:szCs w:val="28"/>
              </w:rPr>
              <w:t>2</w:t>
            </w:r>
          </w:p>
        </w:tc>
        <w:tc>
          <w:tcPr>
            <w:tcW w:w="2811" w:type="dxa"/>
          </w:tcPr>
          <w:p w:rsidR="0081407C" w:rsidRPr="00C151D2" w:rsidRDefault="0081407C" w:rsidP="000233CE">
            <w:pPr>
              <w:spacing w:line="240" w:lineRule="auto"/>
              <w:ind w:firstLine="0"/>
              <w:jc w:val="both"/>
              <w:rPr>
                <w:rFonts w:ascii="Times New Roman" w:hAnsi="Times New Roman"/>
                <w:sz w:val="28"/>
                <w:szCs w:val="28"/>
              </w:rPr>
            </w:pPr>
            <w:r w:rsidRPr="00C151D2">
              <w:rPr>
                <w:rFonts w:ascii="Times New Roman" w:hAnsi="Times New Roman"/>
                <w:sz w:val="28"/>
                <w:szCs w:val="28"/>
              </w:rPr>
              <w:t>Знання законодавства</w:t>
            </w:r>
            <w:r>
              <w:rPr>
                <w:rFonts w:ascii="Times New Roman" w:hAnsi="Times New Roman"/>
                <w:sz w:val="28"/>
                <w:szCs w:val="28"/>
              </w:rPr>
              <w:t xml:space="preserve"> у сфері </w:t>
            </w:r>
          </w:p>
        </w:tc>
        <w:tc>
          <w:tcPr>
            <w:tcW w:w="6379" w:type="dxa"/>
          </w:tcPr>
          <w:p w:rsidR="0081407C" w:rsidRDefault="0081407C" w:rsidP="00BF152D">
            <w:pPr>
              <w:pStyle w:val="a4"/>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Знання:</w:t>
            </w:r>
          </w:p>
          <w:p w:rsidR="0081407C" w:rsidRDefault="0081407C" w:rsidP="00BF152D">
            <w:pPr>
              <w:pStyle w:val="a4"/>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Положення про Пенсійний фонд України;</w:t>
            </w:r>
          </w:p>
          <w:p w:rsidR="0081407C" w:rsidRDefault="0081407C" w:rsidP="00BF152D">
            <w:pPr>
              <w:widowControl w:val="0"/>
              <w:tabs>
                <w:tab w:val="left" w:pos="270"/>
              </w:tabs>
              <w:ind w:left="12" w:firstLine="0"/>
              <w:jc w:val="both"/>
              <w:rPr>
                <w:rFonts w:ascii="Times New Roman" w:hAnsi="Times New Roman"/>
                <w:sz w:val="28"/>
                <w:szCs w:val="28"/>
              </w:rPr>
            </w:pPr>
            <w:r>
              <w:rPr>
                <w:rFonts w:ascii="Times New Roman" w:hAnsi="Times New Roman"/>
                <w:sz w:val="28"/>
                <w:szCs w:val="28"/>
              </w:rPr>
              <w:t>Закону України «Про загальнообов’язкове державне пенсійне страхування»;</w:t>
            </w:r>
          </w:p>
          <w:p w:rsidR="0081407C" w:rsidRDefault="0081407C" w:rsidP="00BF152D">
            <w:pPr>
              <w:widowControl w:val="0"/>
              <w:tabs>
                <w:tab w:val="left" w:pos="285"/>
              </w:tabs>
              <w:ind w:left="12" w:firstLine="0"/>
              <w:jc w:val="both"/>
              <w:rPr>
                <w:rFonts w:ascii="Times New Roman" w:hAnsi="Times New Roman"/>
                <w:sz w:val="28"/>
                <w:szCs w:val="28"/>
              </w:rPr>
            </w:pPr>
            <w:r>
              <w:rPr>
                <w:rFonts w:ascii="Times New Roman" w:hAnsi="Times New Roman"/>
                <w:sz w:val="28"/>
                <w:szCs w:val="28"/>
              </w:rPr>
              <w:t>Закону України «Про інформацію»</w:t>
            </w:r>
          </w:p>
          <w:p w:rsidR="0081407C" w:rsidRDefault="0081407C" w:rsidP="00BF152D">
            <w:pPr>
              <w:widowControl w:val="0"/>
              <w:tabs>
                <w:tab w:val="left" w:pos="315"/>
              </w:tabs>
              <w:ind w:left="12" w:firstLine="0"/>
              <w:jc w:val="both"/>
              <w:rPr>
                <w:rFonts w:ascii="Times New Roman" w:hAnsi="Times New Roman"/>
                <w:sz w:val="28"/>
                <w:szCs w:val="28"/>
              </w:rPr>
            </w:pPr>
            <w:r>
              <w:rPr>
                <w:rFonts w:ascii="Times New Roman" w:hAnsi="Times New Roman"/>
                <w:sz w:val="28"/>
                <w:szCs w:val="28"/>
              </w:rPr>
              <w:t>Закону України «Про захист персональних даних»</w:t>
            </w:r>
          </w:p>
          <w:p w:rsidR="0081407C" w:rsidRDefault="0081407C" w:rsidP="00BF152D">
            <w:pPr>
              <w:widowControl w:val="0"/>
              <w:tabs>
                <w:tab w:val="left" w:pos="270"/>
              </w:tabs>
              <w:ind w:left="12" w:firstLine="0"/>
              <w:jc w:val="both"/>
              <w:rPr>
                <w:rFonts w:ascii="Times New Roman" w:hAnsi="Times New Roman"/>
                <w:sz w:val="28"/>
                <w:szCs w:val="28"/>
              </w:rPr>
            </w:pPr>
            <w:r>
              <w:rPr>
                <w:rFonts w:ascii="Times New Roman" w:hAnsi="Times New Roman"/>
                <w:sz w:val="28"/>
                <w:szCs w:val="28"/>
              </w:rPr>
              <w:t>Закону України «Про збір та облік єдиного внеску на загальнообов’язкове державне соціальне страхування»;</w:t>
            </w:r>
          </w:p>
          <w:p w:rsidR="0081407C" w:rsidRDefault="0081407C" w:rsidP="00BF152D">
            <w:pPr>
              <w:widowControl w:val="0"/>
              <w:tabs>
                <w:tab w:val="left" w:pos="270"/>
              </w:tabs>
              <w:ind w:left="12" w:firstLine="0"/>
              <w:jc w:val="both"/>
              <w:rPr>
                <w:rFonts w:ascii="Times New Roman" w:hAnsi="Times New Roman"/>
                <w:sz w:val="28"/>
                <w:szCs w:val="28"/>
                <w:lang w:val="ru-RU"/>
              </w:rPr>
            </w:pPr>
            <w:r>
              <w:rPr>
                <w:rFonts w:ascii="Times New Roman" w:hAnsi="Times New Roman"/>
                <w:sz w:val="28"/>
                <w:szCs w:val="28"/>
              </w:rPr>
              <w:t>Закону України «Про правовий режим воєнного стану».</w:t>
            </w:r>
          </w:p>
        </w:tc>
      </w:tr>
      <w:tr w:rsidR="0081407C" w:rsidRPr="00C151D2" w:rsidTr="000F6114">
        <w:trPr>
          <w:trHeight w:val="307"/>
        </w:trPr>
        <w:tc>
          <w:tcPr>
            <w:tcW w:w="699" w:type="dxa"/>
            <w:gridSpan w:val="2"/>
          </w:tcPr>
          <w:p w:rsidR="0081407C" w:rsidRDefault="0081407C" w:rsidP="00AA7A8B">
            <w:pPr>
              <w:spacing w:line="240" w:lineRule="auto"/>
              <w:ind w:firstLine="0"/>
              <w:jc w:val="center"/>
              <w:rPr>
                <w:rFonts w:ascii="Times New Roman" w:hAnsi="Times New Roman"/>
                <w:sz w:val="28"/>
                <w:szCs w:val="28"/>
              </w:rPr>
            </w:pPr>
            <w:r>
              <w:rPr>
                <w:rFonts w:ascii="Times New Roman" w:hAnsi="Times New Roman"/>
                <w:sz w:val="28"/>
                <w:szCs w:val="28"/>
              </w:rPr>
              <w:t>3</w:t>
            </w:r>
          </w:p>
        </w:tc>
        <w:tc>
          <w:tcPr>
            <w:tcW w:w="2811" w:type="dxa"/>
          </w:tcPr>
          <w:p w:rsidR="0081407C" w:rsidRDefault="0081407C" w:rsidP="00BF152D">
            <w:pPr>
              <w:widowControl w:val="0"/>
              <w:spacing w:line="240" w:lineRule="auto"/>
              <w:ind w:firstLine="0"/>
              <w:jc w:val="both"/>
              <w:rPr>
                <w:rFonts w:ascii="Times New Roman" w:hAnsi="Times New Roman"/>
                <w:sz w:val="28"/>
                <w:szCs w:val="28"/>
              </w:rPr>
            </w:pPr>
            <w:r>
              <w:rPr>
                <w:rFonts w:ascii="Times New Roman" w:hAnsi="Times New Roman"/>
                <w:sz w:val="28"/>
                <w:szCs w:val="28"/>
              </w:rPr>
              <w:t>Знання системи пенсійного забезпечення</w:t>
            </w:r>
          </w:p>
        </w:tc>
        <w:tc>
          <w:tcPr>
            <w:tcW w:w="6379" w:type="dxa"/>
          </w:tcPr>
          <w:p w:rsidR="0081407C" w:rsidRDefault="0081407C" w:rsidP="00BF152D">
            <w:pPr>
              <w:pStyle w:val="a4"/>
              <w:widowControl w:val="0"/>
              <w:tabs>
                <w:tab w:val="left" w:pos="0"/>
              </w:tabs>
              <w:spacing w:line="240" w:lineRule="auto"/>
              <w:ind w:left="34" w:firstLine="0"/>
              <w:jc w:val="both"/>
              <w:rPr>
                <w:rFonts w:ascii="Times New Roman" w:hAnsi="Times New Roman"/>
                <w:sz w:val="28"/>
                <w:szCs w:val="28"/>
              </w:rPr>
            </w:pPr>
            <w:r>
              <w:rPr>
                <w:rFonts w:ascii="Times New Roman" w:hAnsi="Times New Roman"/>
                <w:sz w:val="28"/>
                <w:szCs w:val="28"/>
              </w:rPr>
              <w:t>Реалізація прав громадян, що стосується діяльності Пенсійного фонду України</w:t>
            </w:r>
          </w:p>
        </w:tc>
      </w:tr>
    </w:tbl>
    <w:p w:rsidR="00556A79" w:rsidRDefault="00556A79" w:rsidP="00F9647B">
      <w:pPr>
        <w:pBdr>
          <w:bottom w:val="single" w:sz="12" w:space="1" w:color="auto"/>
        </w:pBdr>
        <w:tabs>
          <w:tab w:val="left" w:pos="1545"/>
        </w:tabs>
        <w:spacing w:line="240" w:lineRule="auto"/>
        <w:ind w:firstLine="0"/>
        <w:jc w:val="left"/>
        <w:rPr>
          <w:rFonts w:ascii="Times New Roman" w:hAnsi="Times New Roman"/>
          <w:sz w:val="28"/>
          <w:szCs w:val="28"/>
        </w:rPr>
      </w:pPr>
    </w:p>
    <w:sectPr w:rsidR="00556A79" w:rsidSect="00F9647B">
      <w:headerReference w:type="default" r:id="rId8"/>
      <w:pgSz w:w="11906" w:h="16838"/>
      <w:pgMar w:top="426" w:right="566" w:bottom="709" w:left="1701" w:header="708" w:footer="708"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63627" w:rsidRDefault="00063627" w:rsidP="00015191">
      <w:pPr>
        <w:spacing w:line="240" w:lineRule="auto"/>
      </w:pPr>
      <w:r>
        <w:separator/>
      </w:r>
    </w:p>
  </w:endnote>
  <w:endnote w:type="continuationSeparator" w:id="0">
    <w:p w:rsidR="00063627" w:rsidRDefault="00063627" w:rsidP="00015191">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ntiqua">
    <w:altName w:val="Times New Roman"/>
    <w:charset w:val="CC"/>
    <w:family w:val="roman"/>
    <w:pitch w:val="variable"/>
    <w:sig w:usb0="00000000" w:usb1="00000000" w:usb2="00000000" w:usb3="00000000" w:csb0="00000000" w:csb1="00000000"/>
  </w:font>
  <w:font w:name="Roboto Condensed Light">
    <w:altName w:val="Times New Roman"/>
    <w:charset w:val="CC"/>
    <w:family w:val="auto"/>
    <w:pitch w:val="variable"/>
    <w:sig w:usb0="00000001" w:usb1="5000205B" w:usb2="0000002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63627" w:rsidRDefault="00063627" w:rsidP="00015191">
      <w:pPr>
        <w:spacing w:line="240" w:lineRule="auto"/>
      </w:pPr>
      <w:r>
        <w:separator/>
      </w:r>
    </w:p>
  </w:footnote>
  <w:footnote w:type="continuationSeparator" w:id="0">
    <w:p w:rsidR="00063627" w:rsidRDefault="00063627" w:rsidP="00015191">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34619905"/>
      <w:docPartObj>
        <w:docPartGallery w:val="Page Numbers (Top of Page)"/>
        <w:docPartUnique/>
      </w:docPartObj>
    </w:sdtPr>
    <w:sdtContent>
      <w:p w:rsidR="00C926E9" w:rsidRDefault="00E42904" w:rsidP="00C926E9">
        <w:pPr>
          <w:pStyle w:val="af"/>
          <w:jc w:val="left"/>
        </w:pPr>
        <w:r>
          <w:fldChar w:fldCharType="begin"/>
        </w:r>
        <w:r w:rsidR="00C926E9">
          <w:instrText>PAGE   \* MERGEFORMAT</w:instrText>
        </w:r>
        <w:r>
          <w:fldChar w:fldCharType="separate"/>
        </w:r>
        <w:r w:rsidR="00822087" w:rsidRPr="00822087">
          <w:rPr>
            <w:noProof/>
            <w:lang w:val="ru-RU"/>
          </w:rPr>
          <w:t>3</w:t>
        </w:r>
        <w:r>
          <w:fldChar w:fldCharType="end"/>
        </w:r>
      </w:p>
    </w:sdtContent>
  </w:sdt>
  <w:p w:rsidR="00015191" w:rsidRDefault="00015191">
    <w:pPr>
      <w:pStyle w:val="af"/>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B26E96"/>
    <w:multiLevelType w:val="hybridMultilevel"/>
    <w:tmpl w:val="591A97F6"/>
    <w:lvl w:ilvl="0" w:tplc="82404E32">
      <w:start w:val="1"/>
      <w:numFmt w:val="decimal"/>
      <w:lvlText w:val="%1."/>
      <w:lvlJc w:val="left"/>
      <w:pPr>
        <w:ind w:left="642" w:hanging="525"/>
      </w:pPr>
      <w:rPr>
        <w:rFonts w:hint="default"/>
      </w:rPr>
    </w:lvl>
    <w:lvl w:ilvl="1" w:tplc="04220019" w:tentative="1">
      <w:start w:val="1"/>
      <w:numFmt w:val="lowerLetter"/>
      <w:lvlText w:val="%2."/>
      <w:lvlJc w:val="left"/>
      <w:pPr>
        <w:ind w:left="1197" w:hanging="360"/>
      </w:pPr>
    </w:lvl>
    <w:lvl w:ilvl="2" w:tplc="0422001B" w:tentative="1">
      <w:start w:val="1"/>
      <w:numFmt w:val="lowerRoman"/>
      <w:lvlText w:val="%3."/>
      <w:lvlJc w:val="right"/>
      <w:pPr>
        <w:ind w:left="1917" w:hanging="180"/>
      </w:pPr>
    </w:lvl>
    <w:lvl w:ilvl="3" w:tplc="0422000F" w:tentative="1">
      <w:start w:val="1"/>
      <w:numFmt w:val="decimal"/>
      <w:lvlText w:val="%4."/>
      <w:lvlJc w:val="left"/>
      <w:pPr>
        <w:ind w:left="2637" w:hanging="360"/>
      </w:pPr>
    </w:lvl>
    <w:lvl w:ilvl="4" w:tplc="04220019" w:tentative="1">
      <w:start w:val="1"/>
      <w:numFmt w:val="lowerLetter"/>
      <w:lvlText w:val="%5."/>
      <w:lvlJc w:val="left"/>
      <w:pPr>
        <w:ind w:left="3357" w:hanging="360"/>
      </w:pPr>
    </w:lvl>
    <w:lvl w:ilvl="5" w:tplc="0422001B" w:tentative="1">
      <w:start w:val="1"/>
      <w:numFmt w:val="lowerRoman"/>
      <w:lvlText w:val="%6."/>
      <w:lvlJc w:val="right"/>
      <w:pPr>
        <w:ind w:left="4077" w:hanging="180"/>
      </w:pPr>
    </w:lvl>
    <w:lvl w:ilvl="6" w:tplc="0422000F" w:tentative="1">
      <w:start w:val="1"/>
      <w:numFmt w:val="decimal"/>
      <w:lvlText w:val="%7."/>
      <w:lvlJc w:val="left"/>
      <w:pPr>
        <w:ind w:left="4797" w:hanging="360"/>
      </w:pPr>
    </w:lvl>
    <w:lvl w:ilvl="7" w:tplc="04220019" w:tentative="1">
      <w:start w:val="1"/>
      <w:numFmt w:val="lowerLetter"/>
      <w:lvlText w:val="%8."/>
      <w:lvlJc w:val="left"/>
      <w:pPr>
        <w:ind w:left="5517" w:hanging="360"/>
      </w:pPr>
    </w:lvl>
    <w:lvl w:ilvl="8" w:tplc="0422001B" w:tentative="1">
      <w:start w:val="1"/>
      <w:numFmt w:val="lowerRoman"/>
      <w:lvlText w:val="%9."/>
      <w:lvlJc w:val="right"/>
      <w:pPr>
        <w:ind w:left="6237" w:hanging="180"/>
      </w:pPr>
    </w:lvl>
  </w:abstractNum>
  <w:abstractNum w:abstractNumId="1">
    <w:nsid w:val="12B269A4"/>
    <w:multiLevelType w:val="hybridMultilevel"/>
    <w:tmpl w:val="07D253A8"/>
    <w:lvl w:ilvl="0" w:tplc="04190011">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17501273"/>
    <w:multiLevelType w:val="hybridMultilevel"/>
    <w:tmpl w:val="408E112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nsid w:val="1EE2736D"/>
    <w:multiLevelType w:val="hybridMultilevel"/>
    <w:tmpl w:val="A6D0FA0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22746793"/>
    <w:multiLevelType w:val="hybridMultilevel"/>
    <w:tmpl w:val="600053EC"/>
    <w:lvl w:ilvl="0" w:tplc="ED1608E8">
      <w:start w:val="1"/>
      <w:numFmt w:val="decimal"/>
      <w:lvlText w:val="%1."/>
      <w:lvlJc w:val="left"/>
      <w:pPr>
        <w:tabs>
          <w:tab w:val="num" w:pos="360"/>
        </w:tabs>
        <w:ind w:left="360" w:hanging="360"/>
      </w:pPr>
      <w:rPr>
        <w:rFonts w:ascii="Times New Roman" w:eastAsia="Calibri" w:hAnsi="Times New Roman" w:cs="Times New Roman"/>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5">
    <w:nsid w:val="2A81559B"/>
    <w:multiLevelType w:val="hybridMultilevel"/>
    <w:tmpl w:val="F7B8F13A"/>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2D210743"/>
    <w:multiLevelType w:val="hybridMultilevel"/>
    <w:tmpl w:val="79169EF0"/>
    <w:lvl w:ilvl="0" w:tplc="0422000F">
      <w:start w:val="5"/>
      <w:numFmt w:val="decimal"/>
      <w:lvlText w:val="%1."/>
      <w:lvlJc w:val="left"/>
      <w:pPr>
        <w:ind w:left="36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
    <w:nsid w:val="417C6D4E"/>
    <w:multiLevelType w:val="hybridMultilevel"/>
    <w:tmpl w:val="381012D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4C4074F6"/>
    <w:multiLevelType w:val="hybridMultilevel"/>
    <w:tmpl w:val="371ED1A4"/>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9">
    <w:nsid w:val="579F3934"/>
    <w:multiLevelType w:val="multilevel"/>
    <w:tmpl w:val="6FBC03EA"/>
    <w:lvl w:ilvl="0">
      <w:start w:val="1"/>
      <w:numFmt w:val="decimal"/>
      <w:lvlText w:val="%1."/>
      <w:lvlJc w:val="left"/>
      <w:pPr>
        <w:tabs>
          <w:tab w:val="num" w:pos="0"/>
        </w:tabs>
        <w:ind w:left="405" w:hanging="405"/>
      </w:pPr>
      <w:rPr>
        <w:color w:val="auto"/>
      </w:r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10">
    <w:nsid w:val="5E9A163D"/>
    <w:multiLevelType w:val="hybridMultilevel"/>
    <w:tmpl w:val="D45678A4"/>
    <w:lvl w:ilvl="0" w:tplc="D108D2CA">
      <w:start w:val="2"/>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5FCE3973"/>
    <w:multiLevelType w:val="hybridMultilevel"/>
    <w:tmpl w:val="08D08B68"/>
    <w:lvl w:ilvl="0" w:tplc="78E8DB68">
      <w:start w:val="1"/>
      <w:numFmt w:val="decimal"/>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64683CF5"/>
    <w:multiLevelType w:val="hybridMultilevel"/>
    <w:tmpl w:val="C804CB3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6C930DB1"/>
    <w:multiLevelType w:val="hybridMultilevel"/>
    <w:tmpl w:val="43B0122E"/>
    <w:lvl w:ilvl="0" w:tplc="A8D2F3CA">
      <w:start w:val="1"/>
      <w:numFmt w:val="decimal"/>
      <w:lvlText w:val="%1."/>
      <w:lvlJc w:val="left"/>
      <w:pPr>
        <w:ind w:left="405" w:hanging="405"/>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4">
    <w:nsid w:val="70C62328"/>
    <w:multiLevelType w:val="hybridMultilevel"/>
    <w:tmpl w:val="759E9450"/>
    <w:lvl w:ilvl="0" w:tplc="0419000F">
      <w:start w:val="9"/>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71A9223A"/>
    <w:multiLevelType w:val="hybridMultilevel"/>
    <w:tmpl w:val="27E842D2"/>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7E100873"/>
    <w:multiLevelType w:val="hybridMultilevel"/>
    <w:tmpl w:val="9A089F24"/>
    <w:lvl w:ilvl="0" w:tplc="0419000F">
      <w:start w:val="1"/>
      <w:numFmt w:val="decimal"/>
      <w:lvlText w:val="%1."/>
      <w:lvlJc w:val="left"/>
      <w:pPr>
        <w:ind w:left="643" w:hanging="360"/>
      </w:p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num w:numId="1">
    <w:abstractNumId w:val="2"/>
  </w:num>
  <w:num w:numId="2">
    <w:abstractNumId w:val="1"/>
  </w:num>
  <w:num w:numId="3">
    <w:abstractNumId w:val="3"/>
  </w:num>
  <w:num w:numId="4">
    <w:abstractNumId w:val="4"/>
  </w:num>
  <w:num w:numId="5">
    <w:abstractNumId w:val="6"/>
  </w:num>
  <w:num w:numId="6">
    <w:abstractNumId w:val="11"/>
  </w:num>
  <w:num w:numId="7">
    <w:abstractNumId w:val="7"/>
  </w:num>
  <w:num w:numId="8">
    <w:abstractNumId w:val="5"/>
  </w:num>
  <w:num w:numId="9">
    <w:abstractNumId w:val="10"/>
  </w:num>
  <w:num w:numId="10">
    <w:abstractNumId w:val="15"/>
  </w:num>
  <w:num w:numId="11">
    <w:abstractNumId w:val="14"/>
  </w:num>
  <w:num w:numId="12">
    <w:abstractNumId w:val="16"/>
  </w:num>
  <w:num w:numId="13">
    <w:abstractNumId w:val="8"/>
  </w:num>
  <w:num w:numId="14">
    <w:abstractNumId w:val="12"/>
  </w:num>
  <w:num w:numId="15">
    <w:abstractNumId w:val="13"/>
  </w:num>
  <w:num w:numId="16">
    <w:abstractNumId w:val="9"/>
  </w:num>
  <w:num w:numId="1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08"/>
  <w:characterSpacingControl w:val="doNotCompress"/>
  <w:hdrShapeDefaults>
    <o:shapedefaults v:ext="edit" spidmax="74753"/>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508A7"/>
    <w:rsid w:val="00000419"/>
    <w:rsid w:val="0000063B"/>
    <w:rsid w:val="00007185"/>
    <w:rsid w:val="000112E6"/>
    <w:rsid w:val="00015191"/>
    <w:rsid w:val="00016B0A"/>
    <w:rsid w:val="00017410"/>
    <w:rsid w:val="00024099"/>
    <w:rsid w:val="00024281"/>
    <w:rsid w:val="00025903"/>
    <w:rsid w:val="00027219"/>
    <w:rsid w:val="00034BCC"/>
    <w:rsid w:val="00037753"/>
    <w:rsid w:val="000424EE"/>
    <w:rsid w:val="00051A49"/>
    <w:rsid w:val="0005362C"/>
    <w:rsid w:val="00057040"/>
    <w:rsid w:val="00057D1D"/>
    <w:rsid w:val="000617C0"/>
    <w:rsid w:val="00063627"/>
    <w:rsid w:val="000641D6"/>
    <w:rsid w:val="00067609"/>
    <w:rsid w:val="0007492A"/>
    <w:rsid w:val="0008211C"/>
    <w:rsid w:val="00090DE1"/>
    <w:rsid w:val="0009510D"/>
    <w:rsid w:val="000A2752"/>
    <w:rsid w:val="000A769F"/>
    <w:rsid w:val="000B30DD"/>
    <w:rsid w:val="000B6560"/>
    <w:rsid w:val="000C2AEA"/>
    <w:rsid w:val="000C6B7D"/>
    <w:rsid w:val="000C7A84"/>
    <w:rsid w:val="000D6866"/>
    <w:rsid w:val="000E638A"/>
    <w:rsid w:val="000F41F9"/>
    <w:rsid w:val="000F5940"/>
    <w:rsid w:val="000F6041"/>
    <w:rsid w:val="000F6114"/>
    <w:rsid w:val="00111581"/>
    <w:rsid w:val="001117F0"/>
    <w:rsid w:val="00111A6A"/>
    <w:rsid w:val="00114958"/>
    <w:rsid w:val="001168FD"/>
    <w:rsid w:val="00120332"/>
    <w:rsid w:val="001212A8"/>
    <w:rsid w:val="00122AC0"/>
    <w:rsid w:val="00122F6E"/>
    <w:rsid w:val="00135A7F"/>
    <w:rsid w:val="00136CD7"/>
    <w:rsid w:val="00141A0D"/>
    <w:rsid w:val="0015226D"/>
    <w:rsid w:val="001530B9"/>
    <w:rsid w:val="00154063"/>
    <w:rsid w:val="001542DE"/>
    <w:rsid w:val="00172E56"/>
    <w:rsid w:val="00182DD7"/>
    <w:rsid w:val="00191AC2"/>
    <w:rsid w:val="001929D4"/>
    <w:rsid w:val="00194B89"/>
    <w:rsid w:val="00197BC3"/>
    <w:rsid w:val="001A325B"/>
    <w:rsid w:val="001C2E59"/>
    <w:rsid w:val="001C5A50"/>
    <w:rsid w:val="001D2762"/>
    <w:rsid w:val="001D31CC"/>
    <w:rsid w:val="001D32B6"/>
    <w:rsid w:val="001E6557"/>
    <w:rsid w:val="001E7004"/>
    <w:rsid w:val="001E7109"/>
    <w:rsid w:val="001F5515"/>
    <w:rsid w:val="002114A5"/>
    <w:rsid w:val="00213825"/>
    <w:rsid w:val="0022273C"/>
    <w:rsid w:val="002338F4"/>
    <w:rsid w:val="0023662A"/>
    <w:rsid w:val="00236A94"/>
    <w:rsid w:val="00237E3D"/>
    <w:rsid w:val="00245334"/>
    <w:rsid w:val="0025121F"/>
    <w:rsid w:val="00252B2E"/>
    <w:rsid w:val="00255C94"/>
    <w:rsid w:val="00261C85"/>
    <w:rsid w:val="0026362B"/>
    <w:rsid w:val="002650E9"/>
    <w:rsid w:val="0026626D"/>
    <w:rsid w:val="00266A99"/>
    <w:rsid w:val="00271167"/>
    <w:rsid w:val="00272EAA"/>
    <w:rsid w:val="0027526D"/>
    <w:rsid w:val="002868F5"/>
    <w:rsid w:val="00287C8B"/>
    <w:rsid w:val="0029122C"/>
    <w:rsid w:val="00291E22"/>
    <w:rsid w:val="00292D8C"/>
    <w:rsid w:val="0029346E"/>
    <w:rsid w:val="002A01FB"/>
    <w:rsid w:val="002A6A53"/>
    <w:rsid w:val="002B5542"/>
    <w:rsid w:val="002C61AD"/>
    <w:rsid w:val="002C75C5"/>
    <w:rsid w:val="002C7910"/>
    <w:rsid w:val="002C7966"/>
    <w:rsid w:val="002E28F9"/>
    <w:rsid w:val="002E50A2"/>
    <w:rsid w:val="002E6CF9"/>
    <w:rsid w:val="002F4E0D"/>
    <w:rsid w:val="002F584E"/>
    <w:rsid w:val="002F7DCD"/>
    <w:rsid w:val="00302154"/>
    <w:rsid w:val="003033F9"/>
    <w:rsid w:val="00306A91"/>
    <w:rsid w:val="00313E3D"/>
    <w:rsid w:val="00317219"/>
    <w:rsid w:val="00321B86"/>
    <w:rsid w:val="00322B4A"/>
    <w:rsid w:val="00325133"/>
    <w:rsid w:val="00330707"/>
    <w:rsid w:val="00336159"/>
    <w:rsid w:val="003373D3"/>
    <w:rsid w:val="00340C6F"/>
    <w:rsid w:val="00355A62"/>
    <w:rsid w:val="00357593"/>
    <w:rsid w:val="0036075B"/>
    <w:rsid w:val="00362538"/>
    <w:rsid w:val="003648C2"/>
    <w:rsid w:val="00371A62"/>
    <w:rsid w:val="003740E9"/>
    <w:rsid w:val="0037638E"/>
    <w:rsid w:val="003952EE"/>
    <w:rsid w:val="00395746"/>
    <w:rsid w:val="003A1B56"/>
    <w:rsid w:val="003A7090"/>
    <w:rsid w:val="003B13A6"/>
    <w:rsid w:val="003B4263"/>
    <w:rsid w:val="003C0384"/>
    <w:rsid w:val="003C0759"/>
    <w:rsid w:val="003C245C"/>
    <w:rsid w:val="003D3AA1"/>
    <w:rsid w:val="003D3B28"/>
    <w:rsid w:val="003D582F"/>
    <w:rsid w:val="003D6CBC"/>
    <w:rsid w:val="003E016A"/>
    <w:rsid w:val="003F4EBE"/>
    <w:rsid w:val="003F6271"/>
    <w:rsid w:val="003F6BB5"/>
    <w:rsid w:val="0040278A"/>
    <w:rsid w:val="0041265E"/>
    <w:rsid w:val="00412BEB"/>
    <w:rsid w:val="004162FD"/>
    <w:rsid w:val="0042541E"/>
    <w:rsid w:val="0043202B"/>
    <w:rsid w:val="00436BA3"/>
    <w:rsid w:val="00437A95"/>
    <w:rsid w:val="004406DD"/>
    <w:rsid w:val="004417D1"/>
    <w:rsid w:val="0044548B"/>
    <w:rsid w:val="00446629"/>
    <w:rsid w:val="00446CE2"/>
    <w:rsid w:val="00453F3D"/>
    <w:rsid w:val="004562A7"/>
    <w:rsid w:val="00462AB3"/>
    <w:rsid w:val="004631F3"/>
    <w:rsid w:val="004730CD"/>
    <w:rsid w:val="0048018D"/>
    <w:rsid w:val="004808E2"/>
    <w:rsid w:val="00481A6E"/>
    <w:rsid w:val="004830A8"/>
    <w:rsid w:val="00493E57"/>
    <w:rsid w:val="00494D5B"/>
    <w:rsid w:val="00496AE1"/>
    <w:rsid w:val="004A0E68"/>
    <w:rsid w:val="004A7497"/>
    <w:rsid w:val="004B2351"/>
    <w:rsid w:val="004B2A89"/>
    <w:rsid w:val="004B2F31"/>
    <w:rsid w:val="004B3997"/>
    <w:rsid w:val="004B4F16"/>
    <w:rsid w:val="004D27D3"/>
    <w:rsid w:val="004E2AFB"/>
    <w:rsid w:val="004E62F5"/>
    <w:rsid w:val="004E7769"/>
    <w:rsid w:val="004F1915"/>
    <w:rsid w:val="004F6398"/>
    <w:rsid w:val="0051369E"/>
    <w:rsid w:val="00516C7F"/>
    <w:rsid w:val="0052217C"/>
    <w:rsid w:val="00530903"/>
    <w:rsid w:val="00530FFE"/>
    <w:rsid w:val="0053531D"/>
    <w:rsid w:val="00543CDB"/>
    <w:rsid w:val="0054664E"/>
    <w:rsid w:val="0055555B"/>
    <w:rsid w:val="00555DCB"/>
    <w:rsid w:val="00556A79"/>
    <w:rsid w:val="005604F4"/>
    <w:rsid w:val="00563955"/>
    <w:rsid w:val="0056614C"/>
    <w:rsid w:val="00570AE6"/>
    <w:rsid w:val="005864DC"/>
    <w:rsid w:val="00597AB7"/>
    <w:rsid w:val="005A045F"/>
    <w:rsid w:val="005A2204"/>
    <w:rsid w:val="005A4DC0"/>
    <w:rsid w:val="005A6F32"/>
    <w:rsid w:val="005B405C"/>
    <w:rsid w:val="005D41E8"/>
    <w:rsid w:val="005E0FC4"/>
    <w:rsid w:val="005E2D6C"/>
    <w:rsid w:val="005E732D"/>
    <w:rsid w:val="005F2C42"/>
    <w:rsid w:val="005F5288"/>
    <w:rsid w:val="005F5DEE"/>
    <w:rsid w:val="005F695A"/>
    <w:rsid w:val="00602068"/>
    <w:rsid w:val="00602A43"/>
    <w:rsid w:val="00602C82"/>
    <w:rsid w:val="00606E32"/>
    <w:rsid w:val="00607C33"/>
    <w:rsid w:val="00607E10"/>
    <w:rsid w:val="006170AC"/>
    <w:rsid w:val="006205FB"/>
    <w:rsid w:val="00620B5E"/>
    <w:rsid w:val="00622D38"/>
    <w:rsid w:val="00623160"/>
    <w:rsid w:val="006235E0"/>
    <w:rsid w:val="006254B8"/>
    <w:rsid w:val="00632D6F"/>
    <w:rsid w:val="006352F6"/>
    <w:rsid w:val="0064465F"/>
    <w:rsid w:val="006455C5"/>
    <w:rsid w:val="0065609A"/>
    <w:rsid w:val="00662BB0"/>
    <w:rsid w:val="00670FDA"/>
    <w:rsid w:val="0067249D"/>
    <w:rsid w:val="00672954"/>
    <w:rsid w:val="00676C02"/>
    <w:rsid w:val="00680C3E"/>
    <w:rsid w:val="00682965"/>
    <w:rsid w:val="00685719"/>
    <w:rsid w:val="00686C95"/>
    <w:rsid w:val="006956E0"/>
    <w:rsid w:val="006A7739"/>
    <w:rsid w:val="006A7C1E"/>
    <w:rsid w:val="006B008F"/>
    <w:rsid w:val="006C0C54"/>
    <w:rsid w:val="006C18B6"/>
    <w:rsid w:val="006C3AA3"/>
    <w:rsid w:val="006C3EAA"/>
    <w:rsid w:val="006C489B"/>
    <w:rsid w:val="006C5C7B"/>
    <w:rsid w:val="006C76DD"/>
    <w:rsid w:val="006D010E"/>
    <w:rsid w:val="006D1AD9"/>
    <w:rsid w:val="006D49A9"/>
    <w:rsid w:val="006D6D24"/>
    <w:rsid w:val="006E0391"/>
    <w:rsid w:val="006E7152"/>
    <w:rsid w:val="006E7266"/>
    <w:rsid w:val="006F0EBB"/>
    <w:rsid w:val="006F1146"/>
    <w:rsid w:val="006F459E"/>
    <w:rsid w:val="006F5A79"/>
    <w:rsid w:val="007018B0"/>
    <w:rsid w:val="00707784"/>
    <w:rsid w:val="00721773"/>
    <w:rsid w:val="00722F50"/>
    <w:rsid w:val="00732ED1"/>
    <w:rsid w:val="007333F4"/>
    <w:rsid w:val="00734D4E"/>
    <w:rsid w:val="00744118"/>
    <w:rsid w:val="00746469"/>
    <w:rsid w:val="007464AE"/>
    <w:rsid w:val="00750AC2"/>
    <w:rsid w:val="007518ED"/>
    <w:rsid w:val="00753EBA"/>
    <w:rsid w:val="00755171"/>
    <w:rsid w:val="00755218"/>
    <w:rsid w:val="00755AA9"/>
    <w:rsid w:val="00755EC6"/>
    <w:rsid w:val="007563EB"/>
    <w:rsid w:val="007569E7"/>
    <w:rsid w:val="007643C2"/>
    <w:rsid w:val="007720CA"/>
    <w:rsid w:val="00776055"/>
    <w:rsid w:val="0078026D"/>
    <w:rsid w:val="00786A39"/>
    <w:rsid w:val="00786F42"/>
    <w:rsid w:val="0079037D"/>
    <w:rsid w:val="007915E0"/>
    <w:rsid w:val="007A48D5"/>
    <w:rsid w:val="007A5852"/>
    <w:rsid w:val="007A7847"/>
    <w:rsid w:val="007B094E"/>
    <w:rsid w:val="007B6A6A"/>
    <w:rsid w:val="007B70EB"/>
    <w:rsid w:val="007C013A"/>
    <w:rsid w:val="007C044F"/>
    <w:rsid w:val="007C24D5"/>
    <w:rsid w:val="007C3BCB"/>
    <w:rsid w:val="007E1E85"/>
    <w:rsid w:val="007E4784"/>
    <w:rsid w:val="007E52D3"/>
    <w:rsid w:val="007F20B9"/>
    <w:rsid w:val="00800CC4"/>
    <w:rsid w:val="00805718"/>
    <w:rsid w:val="00806566"/>
    <w:rsid w:val="008066B1"/>
    <w:rsid w:val="0081128F"/>
    <w:rsid w:val="0081407C"/>
    <w:rsid w:val="0082090A"/>
    <w:rsid w:val="00822087"/>
    <w:rsid w:val="008321CA"/>
    <w:rsid w:val="00833696"/>
    <w:rsid w:val="00836301"/>
    <w:rsid w:val="00837DF9"/>
    <w:rsid w:val="00842A59"/>
    <w:rsid w:val="00855A6E"/>
    <w:rsid w:val="00857A09"/>
    <w:rsid w:val="008610F3"/>
    <w:rsid w:val="00861D11"/>
    <w:rsid w:val="00862729"/>
    <w:rsid w:val="008719B4"/>
    <w:rsid w:val="0087318B"/>
    <w:rsid w:val="0087522B"/>
    <w:rsid w:val="0087766F"/>
    <w:rsid w:val="00881753"/>
    <w:rsid w:val="00881E1B"/>
    <w:rsid w:val="00884144"/>
    <w:rsid w:val="00887A52"/>
    <w:rsid w:val="00892ABB"/>
    <w:rsid w:val="008950B0"/>
    <w:rsid w:val="008A169C"/>
    <w:rsid w:val="008B3127"/>
    <w:rsid w:val="008B79BF"/>
    <w:rsid w:val="008C0D4B"/>
    <w:rsid w:val="008C49BF"/>
    <w:rsid w:val="008E42A4"/>
    <w:rsid w:val="008E575F"/>
    <w:rsid w:val="008F67DD"/>
    <w:rsid w:val="00902D8E"/>
    <w:rsid w:val="00905361"/>
    <w:rsid w:val="009134BF"/>
    <w:rsid w:val="00913B9F"/>
    <w:rsid w:val="00913D7E"/>
    <w:rsid w:val="00920918"/>
    <w:rsid w:val="00921DFF"/>
    <w:rsid w:val="00925AA7"/>
    <w:rsid w:val="0092689A"/>
    <w:rsid w:val="0093454D"/>
    <w:rsid w:val="00936BDA"/>
    <w:rsid w:val="009379B0"/>
    <w:rsid w:val="00942A9E"/>
    <w:rsid w:val="009449BA"/>
    <w:rsid w:val="00947673"/>
    <w:rsid w:val="009518C2"/>
    <w:rsid w:val="00955B4A"/>
    <w:rsid w:val="00962638"/>
    <w:rsid w:val="0096390A"/>
    <w:rsid w:val="00975412"/>
    <w:rsid w:val="00976F1B"/>
    <w:rsid w:val="0098691A"/>
    <w:rsid w:val="00992D0B"/>
    <w:rsid w:val="009B120F"/>
    <w:rsid w:val="009B1D50"/>
    <w:rsid w:val="009B7A77"/>
    <w:rsid w:val="009C58C4"/>
    <w:rsid w:val="009D3F02"/>
    <w:rsid w:val="009E0DF9"/>
    <w:rsid w:val="009E700D"/>
    <w:rsid w:val="009F27F4"/>
    <w:rsid w:val="009F6BE1"/>
    <w:rsid w:val="00A0057C"/>
    <w:rsid w:val="00A00606"/>
    <w:rsid w:val="00A03722"/>
    <w:rsid w:val="00A054DA"/>
    <w:rsid w:val="00A05C5A"/>
    <w:rsid w:val="00A15FEC"/>
    <w:rsid w:val="00A16C49"/>
    <w:rsid w:val="00A25B85"/>
    <w:rsid w:val="00A3044D"/>
    <w:rsid w:val="00A32771"/>
    <w:rsid w:val="00A33B08"/>
    <w:rsid w:val="00A367A7"/>
    <w:rsid w:val="00A36F2B"/>
    <w:rsid w:val="00A52E10"/>
    <w:rsid w:val="00A542B8"/>
    <w:rsid w:val="00A54AC5"/>
    <w:rsid w:val="00A55488"/>
    <w:rsid w:val="00A55537"/>
    <w:rsid w:val="00A600F6"/>
    <w:rsid w:val="00A62985"/>
    <w:rsid w:val="00A658AB"/>
    <w:rsid w:val="00A6616C"/>
    <w:rsid w:val="00A7180B"/>
    <w:rsid w:val="00A71983"/>
    <w:rsid w:val="00A81AF2"/>
    <w:rsid w:val="00A83068"/>
    <w:rsid w:val="00A86C49"/>
    <w:rsid w:val="00A903B2"/>
    <w:rsid w:val="00A92167"/>
    <w:rsid w:val="00A933DF"/>
    <w:rsid w:val="00A93F69"/>
    <w:rsid w:val="00AA248F"/>
    <w:rsid w:val="00AA365C"/>
    <w:rsid w:val="00AA3A4A"/>
    <w:rsid w:val="00AA5532"/>
    <w:rsid w:val="00AA7A8B"/>
    <w:rsid w:val="00AB0CCC"/>
    <w:rsid w:val="00AB4F7B"/>
    <w:rsid w:val="00AC2D8E"/>
    <w:rsid w:val="00AC2E6E"/>
    <w:rsid w:val="00AC63C2"/>
    <w:rsid w:val="00AC7584"/>
    <w:rsid w:val="00AD4C2B"/>
    <w:rsid w:val="00AE10AC"/>
    <w:rsid w:val="00AE1510"/>
    <w:rsid w:val="00AE1794"/>
    <w:rsid w:val="00AE5ABE"/>
    <w:rsid w:val="00AE6AB5"/>
    <w:rsid w:val="00AF03F5"/>
    <w:rsid w:val="00AF0C22"/>
    <w:rsid w:val="00AF38F0"/>
    <w:rsid w:val="00AF7556"/>
    <w:rsid w:val="00B00250"/>
    <w:rsid w:val="00B005F0"/>
    <w:rsid w:val="00B00E55"/>
    <w:rsid w:val="00B02D11"/>
    <w:rsid w:val="00B10832"/>
    <w:rsid w:val="00B136F7"/>
    <w:rsid w:val="00B16250"/>
    <w:rsid w:val="00B25039"/>
    <w:rsid w:val="00B25663"/>
    <w:rsid w:val="00B32DB0"/>
    <w:rsid w:val="00B36FD6"/>
    <w:rsid w:val="00B40022"/>
    <w:rsid w:val="00B435CF"/>
    <w:rsid w:val="00B508A7"/>
    <w:rsid w:val="00B52D74"/>
    <w:rsid w:val="00B543C7"/>
    <w:rsid w:val="00B70244"/>
    <w:rsid w:val="00B71279"/>
    <w:rsid w:val="00B755A6"/>
    <w:rsid w:val="00B77393"/>
    <w:rsid w:val="00B77B9B"/>
    <w:rsid w:val="00B80A2D"/>
    <w:rsid w:val="00B82A62"/>
    <w:rsid w:val="00B833E3"/>
    <w:rsid w:val="00B918C5"/>
    <w:rsid w:val="00B92F74"/>
    <w:rsid w:val="00B96968"/>
    <w:rsid w:val="00BA1832"/>
    <w:rsid w:val="00BB0F9F"/>
    <w:rsid w:val="00BB274C"/>
    <w:rsid w:val="00BB2FB1"/>
    <w:rsid w:val="00BB46F6"/>
    <w:rsid w:val="00BC4D19"/>
    <w:rsid w:val="00BD1A7B"/>
    <w:rsid w:val="00BD3F62"/>
    <w:rsid w:val="00BD5AD0"/>
    <w:rsid w:val="00BE0951"/>
    <w:rsid w:val="00BE1D19"/>
    <w:rsid w:val="00BE7748"/>
    <w:rsid w:val="00C01D60"/>
    <w:rsid w:val="00C030BC"/>
    <w:rsid w:val="00C042FF"/>
    <w:rsid w:val="00C04E67"/>
    <w:rsid w:val="00C06200"/>
    <w:rsid w:val="00C078B5"/>
    <w:rsid w:val="00C101B6"/>
    <w:rsid w:val="00C12019"/>
    <w:rsid w:val="00C13476"/>
    <w:rsid w:val="00C13858"/>
    <w:rsid w:val="00C14FBB"/>
    <w:rsid w:val="00C151D2"/>
    <w:rsid w:val="00C20E2E"/>
    <w:rsid w:val="00C20E4A"/>
    <w:rsid w:val="00C2380C"/>
    <w:rsid w:val="00C249E7"/>
    <w:rsid w:val="00C34150"/>
    <w:rsid w:val="00C3487E"/>
    <w:rsid w:val="00C40D6D"/>
    <w:rsid w:val="00C4703E"/>
    <w:rsid w:val="00C50A7C"/>
    <w:rsid w:val="00C518AA"/>
    <w:rsid w:val="00C5420F"/>
    <w:rsid w:val="00C62B83"/>
    <w:rsid w:val="00C64604"/>
    <w:rsid w:val="00C66DDA"/>
    <w:rsid w:val="00C7377C"/>
    <w:rsid w:val="00C814C5"/>
    <w:rsid w:val="00C85666"/>
    <w:rsid w:val="00C863D4"/>
    <w:rsid w:val="00C866A1"/>
    <w:rsid w:val="00C90924"/>
    <w:rsid w:val="00C926E9"/>
    <w:rsid w:val="00C9567B"/>
    <w:rsid w:val="00CA4B4B"/>
    <w:rsid w:val="00CA6695"/>
    <w:rsid w:val="00CB078C"/>
    <w:rsid w:val="00CB159D"/>
    <w:rsid w:val="00CB41D7"/>
    <w:rsid w:val="00CB4EDE"/>
    <w:rsid w:val="00CB53B7"/>
    <w:rsid w:val="00CB71EA"/>
    <w:rsid w:val="00CD204C"/>
    <w:rsid w:val="00CD2BF3"/>
    <w:rsid w:val="00CE7BA3"/>
    <w:rsid w:val="00CF05F0"/>
    <w:rsid w:val="00D0081C"/>
    <w:rsid w:val="00D01382"/>
    <w:rsid w:val="00D10270"/>
    <w:rsid w:val="00D222D9"/>
    <w:rsid w:val="00D23344"/>
    <w:rsid w:val="00D2657B"/>
    <w:rsid w:val="00D27948"/>
    <w:rsid w:val="00D30919"/>
    <w:rsid w:val="00D32AA4"/>
    <w:rsid w:val="00D35E87"/>
    <w:rsid w:val="00D36400"/>
    <w:rsid w:val="00D369D0"/>
    <w:rsid w:val="00D41EDB"/>
    <w:rsid w:val="00D46D48"/>
    <w:rsid w:val="00D46F44"/>
    <w:rsid w:val="00D60D34"/>
    <w:rsid w:val="00D66DFA"/>
    <w:rsid w:val="00D73A8B"/>
    <w:rsid w:val="00D82145"/>
    <w:rsid w:val="00D83E51"/>
    <w:rsid w:val="00D84B06"/>
    <w:rsid w:val="00D85B43"/>
    <w:rsid w:val="00D86441"/>
    <w:rsid w:val="00D87C48"/>
    <w:rsid w:val="00D960C1"/>
    <w:rsid w:val="00DA1753"/>
    <w:rsid w:val="00DA4A1C"/>
    <w:rsid w:val="00DA5C53"/>
    <w:rsid w:val="00DA6792"/>
    <w:rsid w:val="00DB1DC0"/>
    <w:rsid w:val="00DB2785"/>
    <w:rsid w:val="00DB3322"/>
    <w:rsid w:val="00DB3B41"/>
    <w:rsid w:val="00DC2E24"/>
    <w:rsid w:val="00DC752B"/>
    <w:rsid w:val="00DD4550"/>
    <w:rsid w:val="00DD6890"/>
    <w:rsid w:val="00DF1C78"/>
    <w:rsid w:val="00DF6BB6"/>
    <w:rsid w:val="00DF76E4"/>
    <w:rsid w:val="00E10195"/>
    <w:rsid w:val="00E104AB"/>
    <w:rsid w:val="00E11498"/>
    <w:rsid w:val="00E147EE"/>
    <w:rsid w:val="00E14CA2"/>
    <w:rsid w:val="00E160A7"/>
    <w:rsid w:val="00E16467"/>
    <w:rsid w:val="00E25175"/>
    <w:rsid w:val="00E264A9"/>
    <w:rsid w:val="00E27787"/>
    <w:rsid w:val="00E32CF3"/>
    <w:rsid w:val="00E35679"/>
    <w:rsid w:val="00E42904"/>
    <w:rsid w:val="00E453FA"/>
    <w:rsid w:val="00E4622C"/>
    <w:rsid w:val="00E52C82"/>
    <w:rsid w:val="00E53312"/>
    <w:rsid w:val="00E570FA"/>
    <w:rsid w:val="00E6619B"/>
    <w:rsid w:val="00E70088"/>
    <w:rsid w:val="00E77847"/>
    <w:rsid w:val="00E828E6"/>
    <w:rsid w:val="00E839D0"/>
    <w:rsid w:val="00E974AC"/>
    <w:rsid w:val="00EA0476"/>
    <w:rsid w:val="00EA219E"/>
    <w:rsid w:val="00EA40EA"/>
    <w:rsid w:val="00EA6750"/>
    <w:rsid w:val="00EB5953"/>
    <w:rsid w:val="00EC13D3"/>
    <w:rsid w:val="00EC60B7"/>
    <w:rsid w:val="00ED01E4"/>
    <w:rsid w:val="00ED0D28"/>
    <w:rsid w:val="00ED127A"/>
    <w:rsid w:val="00ED2B15"/>
    <w:rsid w:val="00ED6DBB"/>
    <w:rsid w:val="00EE0ACB"/>
    <w:rsid w:val="00EE2599"/>
    <w:rsid w:val="00EF0010"/>
    <w:rsid w:val="00EF0DAD"/>
    <w:rsid w:val="00EF1167"/>
    <w:rsid w:val="00EF13DB"/>
    <w:rsid w:val="00EF20E6"/>
    <w:rsid w:val="00EF299F"/>
    <w:rsid w:val="00EF42F0"/>
    <w:rsid w:val="00EF50AD"/>
    <w:rsid w:val="00EF692D"/>
    <w:rsid w:val="00F05865"/>
    <w:rsid w:val="00F12767"/>
    <w:rsid w:val="00F17CC7"/>
    <w:rsid w:val="00F21AFC"/>
    <w:rsid w:val="00F227C0"/>
    <w:rsid w:val="00F279C8"/>
    <w:rsid w:val="00F35B6F"/>
    <w:rsid w:val="00F366AE"/>
    <w:rsid w:val="00F43FED"/>
    <w:rsid w:val="00F46320"/>
    <w:rsid w:val="00F650A9"/>
    <w:rsid w:val="00F704AB"/>
    <w:rsid w:val="00F76ED5"/>
    <w:rsid w:val="00F802B4"/>
    <w:rsid w:val="00F94740"/>
    <w:rsid w:val="00F9647B"/>
    <w:rsid w:val="00F967CD"/>
    <w:rsid w:val="00F973A9"/>
    <w:rsid w:val="00FA25BF"/>
    <w:rsid w:val="00FA5F7A"/>
    <w:rsid w:val="00FB3EA4"/>
    <w:rsid w:val="00FB491B"/>
    <w:rsid w:val="00FB5564"/>
    <w:rsid w:val="00FB6904"/>
    <w:rsid w:val="00FC3B36"/>
    <w:rsid w:val="00FC730E"/>
    <w:rsid w:val="00FC7EA5"/>
    <w:rsid w:val="00FD0C68"/>
    <w:rsid w:val="00FD1046"/>
    <w:rsid w:val="00FD40F7"/>
    <w:rsid w:val="00FD703D"/>
    <w:rsid w:val="00FE04CC"/>
    <w:rsid w:val="00FE24CD"/>
    <w:rsid w:val="00FE44B0"/>
    <w:rsid w:val="00FF4DF0"/>
    <w:rsid w:val="00FF5C57"/>
    <w:rsid w:val="00FF6EA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475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Body Text 2" w:locked="1" w:semiHidden="0" w:uiPriority="0" w:unhideWhenUsed="0"/>
    <w:lsdException w:name="Strong" w:locked="1" w:semiHidden="0" w:uiPriority="0" w:unhideWhenUsed="0" w:qFormat="1"/>
    <w:lsdException w:name="Emphasis" w:locked="1" w:semiHidden="0" w:uiPriority="0" w:unhideWhenUsed="0" w:qFormat="1"/>
    <w:lsdException w:name="Normal (Web)" w:uiPriority="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044F"/>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B508A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CE7BA3"/>
    <w:pPr>
      <w:ind w:left="720"/>
      <w:contextualSpacing/>
    </w:pPr>
  </w:style>
  <w:style w:type="paragraph" w:styleId="a5">
    <w:name w:val="Body Text"/>
    <w:basedOn w:val="a"/>
    <w:link w:val="a6"/>
    <w:semiHidden/>
    <w:rsid w:val="002F584E"/>
    <w:pPr>
      <w:spacing w:line="240" w:lineRule="auto"/>
      <w:ind w:firstLine="0"/>
      <w:jc w:val="center"/>
    </w:pPr>
    <w:rPr>
      <w:rFonts w:ascii="Times New Roman" w:eastAsia="Times New Roman" w:hAnsi="Times New Roman"/>
      <w:sz w:val="28"/>
      <w:szCs w:val="20"/>
    </w:rPr>
  </w:style>
  <w:style w:type="character" w:customStyle="1" w:styleId="a6">
    <w:name w:val="Основной текст Знак"/>
    <w:link w:val="a5"/>
    <w:semiHidden/>
    <w:locked/>
    <w:rsid w:val="002F584E"/>
    <w:rPr>
      <w:rFonts w:ascii="Times New Roman" w:hAnsi="Times New Roman" w:cs="Times New Roman"/>
      <w:sz w:val="20"/>
      <w:szCs w:val="20"/>
      <w:lang w:val="uk-UA"/>
    </w:rPr>
  </w:style>
  <w:style w:type="character" w:customStyle="1" w:styleId="apple-converted-space">
    <w:name w:val="apple-converted-space"/>
    <w:uiPriority w:val="99"/>
    <w:rsid w:val="0029122C"/>
  </w:style>
  <w:style w:type="paragraph" w:styleId="a7">
    <w:name w:val="Body Text Indent"/>
    <w:basedOn w:val="a"/>
    <w:link w:val="a8"/>
    <w:uiPriority w:val="99"/>
    <w:rsid w:val="00B00E55"/>
    <w:pPr>
      <w:spacing w:after="120"/>
      <w:ind w:left="283"/>
    </w:pPr>
  </w:style>
  <w:style w:type="character" w:customStyle="1" w:styleId="a8">
    <w:name w:val="Основной текст с отступом Знак"/>
    <w:link w:val="a7"/>
    <w:uiPriority w:val="99"/>
    <w:locked/>
    <w:rsid w:val="00B00E55"/>
    <w:rPr>
      <w:rFonts w:cs="Times New Roman"/>
      <w:lang w:val="uk-UA"/>
    </w:rPr>
  </w:style>
  <w:style w:type="paragraph" w:styleId="a9">
    <w:name w:val="Balloon Text"/>
    <w:basedOn w:val="a"/>
    <w:link w:val="aa"/>
    <w:uiPriority w:val="99"/>
    <w:semiHidden/>
    <w:rsid w:val="00632D6F"/>
    <w:pPr>
      <w:spacing w:line="240" w:lineRule="auto"/>
    </w:pPr>
    <w:rPr>
      <w:rFonts w:ascii="Tahoma" w:hAnsi="Tahoma" w:cs="Tahoma"/>
      <w:sz w:val="16"/>
      <w:szCs w:val="16"/>
    </w:rPr>
  </w:style>
  <w:style w:type="character" w:customStyle="1" w:styleId="aa">
    <w:name w:val="Текст выноски Знак"/>
    <w:link w:val="a9"/>
    <w:uiPriority w:val="99"/>
    <w:semiHidden/>
    <w:locked/>
    <w:rsid w:val="00632D6F"/>
    <w:rPr>
      <w:rFonts w:ascii="Tahoma" w:hAnsi="Tahoma" w:cs="Tahoma"/>
      <w:sz w:val="16"/>
      <w:szCs w:val="16"/>
      <w:lang w:val="uk-UA"/>
    </w:rPr>
  </w:style>
  <w:style w:type="paragraph" w:customStyle="1" w:styleId="TableContents">
    <w:name w:val="Table Contents"/>
    <w:basedOn w:val="a"/>
    <w:uiPriority w:val="99"/>
    <w:rsid w:val="002E28F9"/>
    <w:pPr>
      <w:widowControl w:val="0"/>
      <w:suppressLineNumbers/>
      <w:suppressAutoHyphens/>
      <w:spacing w:line="240" w:lineRule="auto"/>
      <w:ind w:firstLine="0"/>
      <w:jc w:val="left"/>
    </w:pPr>
    <w:rPr>
      <w:rFonts w:ascii="Times New Roman" w:hAnsi="Times New Roman" w:cs="Arial Unicode MS"/>
      <w:kern w:val="1"/>
      <w:sz w:val="24"/>
      <w:szCs w:val="24"/>
      <w:lang w:eastAsia="hi-IN" w:bidi="hi-IN"/>
    </w:rPr>
  </w:style>
  <w:style w:type="paragraph" w:customStyle="1" w:styleId="rvps12">
    <w:name w:val="rvps12"/>
    <w:basedOn w:val="a"/>
    <w:uiPriority w:val="99"/>
    <w:rsid w:val="00A054DA"/>
    <w:pPr>
      <w:spacing w:before="100" w:beforeAutospacing="1" w:after="100" w:afterAutospacing="1" w:line="240" w:lineRule="auto"/>
      <w:ind w:firstLine="0"/>
      <w:jc w:val="left"/>
    </w:pPr>
    <w:rPr>
      <w:rFonts w:ascii="Times New Roman" w:eastAsia="Times New Roman" w:hAnsi="Times New Roman"/>
      <w:sz w:val="24"/>
      <w:szCs w:val="24"/>
      <w:lang w:val="ru-RU" w:eastAsia="ru-RU"/>
    </w:rPr>
  </w:style>
  <w:style w:type="paragraph" w:styleId="3">
    <w:name w:val="Body Text Indent 3"/>
    <w:basedOn w:val="a"/>
    <w:link w:val="30"/>
    <w:uiPriority w:val="99"/>
    <w:rsid w:val="00C50A7C"/>
    <w:pPr>
      <w:spacing w:after="120" w:line="240" w:lineRule="auto"/>
      <w:ind w:left="283" w:firstLine="0"/>
      <w:jc w:val="left"/>
    </w:pPr>
    <w:rPr>
      <w:rFonts w:ascii="Times New Roman" w:eastAsia="Times New Roman" w:hAnsi="Times New Roman"/>
      <w:sz w:val="16"/>
      <w:szCs w:val="16"/>
      <w:lang w:eastAsia="uk-UA"/>
    </w:rPr>
  </w:style>
  <w:style w:type="character" w:customStyle="1" w:styleId="30">
    <w:name w:val="Основной текст с отступом 3 Знак"/>
    <w:link w:val="3"/>
    <w:uiPriority w:val="99"/>
    <w:locked/>
    <w:rsid w:val="00C50A7C"/>
    <w:rPr>
      <w:rFonts w:ascii="Times New Roman" w:hAnsi="Times New Roman" w:cs="Times New Roman"/>
      <w:sz w:val="16"/>
      <w:szCs w:val="16"/>
      <w:lang w:val="uk-UA" w:eastAsia="uk-UA"/>
    </w:rPr>
  </w:style>
  <w:style w:type="paragraph" w:styleId="2">
    <w:name w:val="Body Text 2"/>
    <w:basedOn w:val="a"/>
    <w:link w:val="20"/>
    <w:uiPriority w:val="99"/>
    <w:rsid w:val="00C50A7C"/>
    <w:pPr>
      <w:spacing w:after="120" w:line="480" w:lineRule="auto"/>
      <w:ind w:firstLine="0"/>
      <w:jc w:val="left"/>
    </w:pPr>
    <w:rPr>
      <w:rFonts w:ascii="Times New Roman" w:eastAsia="Times New Roman" w:hAnsi="Times New Roman"/>
      <w:sz w:val="24"/>
      <w:szCs w:val="24"/>
      <w:lang w:val="ru-RU" w:eastAsia="ru-RU"/>
    </w:rPr>
  </w:style>
  <w:style w:type="character" w:customStyle="1" w:styleId="20">
    <w:name w:val="Основной текст 2 Знак"/>
    <w:link w:val="2"/>
    <w:uiPriority w:val="99"/>
    <w:locked/>
    <w:rsid w:val="00C50A7C"/>
    <w:rPr>
      <w:rFonts w:ascii="Times New Roman" w:hAnsi="Times New Roman" w:cs="Times New Roman"/>
      <w:sz w:val="24"/>
      <w:szCs w:val="24"/>
      <w:lang w:eastAsia="ru-RU"/>
    </w:rPr>
  </w:style>
  <w:style w:type="paragraph" w:styleId="ab">
    <w:name w:val="Normal (Web)"/>
    <w:basedOn w:val="a"/>
    <w:rsid w:val="004F1915"/>
    <w:pPr>
      <w:spacing w:before="100" w:beforeAutospacing="1" w:after="100" w:afterAutospacing="1" w:line="240" w:lineRule="auto"/>
      <w:ind w:firstLine="0"/>
      <w:jc w:val="left"/>
    </w:pPr>
    <w:rPr>
      <w:rFonts w:ascii="Times New Roman" w:eastAsia="Times New Roman" w:hAnsi="Times New Roman"/>
      <w:sz w:val="24"/>
      <w:szCs w:val="24"/>
      <w:lang w:eastAsia="uk-UA"/>
    </w:rPr>
  </w:style>
  <w:style w:type="character" w:customStyle="1" w:styleId="4">
    <w:name w:val="Основной текст (4) + Не курсив"/>
    <w:aliases w:val="Интервал 0 pt2"/>
    <w:rsid w:val="008F67DD"/>
    <w:rPr>
      <w:rFonts w:ascii="Times New Roman" w:hAnsi="Times New Roman" w:cs="Times New Roman"/>
      <w:i/>
      <w:iCs/>
      <w:spacing w:val="4"/>
      <w:u w:val="none"/>
    </w:rPr>
  </w:style>
  <w:style w:type="character" w:styleId="ac">
    <w:name w:val="page number"/>
    <w:basedOn w:val="a0"/>
    <w:rsid w:val="00A15FEC"/>
  </w:style>
  <w:style w:type="character" w:customStyle="1" w:styleId="FontStyle15">
    <w:name w:val="Font Style15"/>
    <w:rsid w:val="00563955"/>
    <w:rPr>
      <w:rFonts w:ascii="Times New Roman" w:hAnsi="Times New Roman" w:cs="Times New Roman"/>
      <w:sz w:val="24"/>
      <w:szCs w:val="24"/>
    </w:rPr>
  </w:style>
  <w:style w:type="character" w:customStyle="1" w:styleId="FontStyle18">
    <w:name w:val="Font Style18"/>
    <w:rsid w:val="00462AB3"/>
    <w:rPr>
      <w:rFonts w:ascii="Times New Roman" w:hAnsi="Times New Roman" w:cs="Times New Roman" w:hint="default"/>
      <w:sz w:val="26"/>
      <w:szCs w:val="26"/>
    </w:rPr>
  </w:style>
  <w:style w:type="paragraph" w:customStyle="1" w:styleId="ad">
    <w:name w:val="Нормальний текст"/>
    <w:basedOn w:val="a"/>
    <w:rsid w:val="00462AB3"/>
    <w:pPr>
      <w:spacing w:before="120" w:line="240" w:lineRule="auto"/>
      <w:ind w:firstLine="567"/>
      <w:jc w:val="left"/>
    </w:pPr>
    <w:rPr>
      <w:rFonts w:ascii="Antiqua" w:eastAsia="Times New Roman" w:hAnsi="Antiqua"/>
      <w:sz w:val="26"/>
      <w:szCs w:val="20"/>
      <w:lang w:eastAsia="ru-RU"/>
    </w:rPr>
  </w:style>
  <w:style w:type="character" w:customStyle="1" w:styleId="FontStyle13">
    <w:name w:val="Font Style13"/>
    <w:rsid w:val="0079037D"/>
    <w:rPr>
      <w:rFonts w:ascii="Times New Roman" w:hAnsi="Times New Roman" w:cs="Times New Roman" w:hint="default"/>
      <w:sz w:val="26"/>
      <w:szCs w:val="26"/>
    </w:rPr>
  </w:style>
  <w:style w:type="character" w:customStyle="1" w:styleId="FontStyle21">
    <w:name w:val="Font Style21"/>
    <w:rsid w:val="0079037D"/>
    <w:rPr>
      <w:rFonts w:ascii="Times New Roman" w:hAnsi="Times New Roman" w:cs="Times New Roman"/>
      <w:sz w:val="26"/>
      <w:szCs w:val="26"/>
    </w:rPr>
  </w:style>
  <w:style w:type="paragraph" w:styleId="ae">
    <w:name w:val="No Spacing"/>
    <w:uiPriority w:val="1"/>
    <w:qFormat/>
    <w:rsid w:val="00C042FF"/>
    <w:rPr>
      <w:rFonts w:ascii="Times New Roman" w:eastAsia="Times New Roman" w:hAnsi="Times New Roman"/>
      <w:sz w:val="24"/>
      <w:szCs w:val="24"/>
      <w:lang w:val="uk-UA" w:eastAsia="uk-UA"/>
    </w:rPr>
  </w:style>
  <w:style w:type="paragraph" w:customStyle="1" w:styleId="csd270a141">
    <w:name w:val="csd270a141"/>
    <w:basedOn w:val="a"/>
    <w:rsid w:val="00B755A6"/>
    <w:pPr>
      <w:spacing w:before="100" w:beforeAutospacing="1" w:after="100" w:afterAutospacing="1" w:line="240" w:lineRule="auto"/>
      <w:ind w:firstLine="0"/>
      <w:jc w:val="left"/>
    </w:pPr>
    <w:rPr>
      <w:rFonts w:ascii="Times New Roman" w:eastAsia="Times New Roman" w:hAnsi="Times New Roman"/>
      <w:sz w:val="24"/>
      <w:szCs w:val="24"/>
      <w:lang w:eastAsia="uk-UA"/>
    </w:rPr>
  </w:style>
  <w:style w:type="character" w:customStyle="1" w:styleId="csd2c743de">
    <w:name w:val="csd2c743de"/>
    <w:basedOn w:val="a0"/>
    <w:rsid w:val="00B755A6"/>
  </w:style>
  <w:style w:type="paragraph" w:styleId="af">
    <w:name w:val="header"/>
    <w:basedOn w:val="a"/>
    <w:link w:val="af0"/>
    <w:uiPriority w:val="99"/>
    <w:unhideWhenUsed/>
    <w:rsid w:val="00015191"/>
    <w:pPr>
      <w:tabs>
        <w:tab w:val="center" w:pos="4677"/>
        <w:tab w:val="right" w:pos="9355"/>
      </w:tabs>
      <w:spacing w:line="240" w:lineRule="auto"/>
    </w:pPr>
  </w:style>
  <w:style w:type="character" w:customStyle="1" w:styleId="af0">
    <w:name w:val="Верхний колонтитул Знак"/>
    <w:basedOn w:val="a0"/>
    <w:link w:val="af"/>
    <w:uiPriority w:val="99"/>
    <w:rsid w:val="00015191"/>
    <w:rPr>
      <w:sz w:val="22"/>
      <w:szCs w:val="22"/>
      <w:lang w:val="uk-UA"/>
    </w:rPr>
  </w:style>
  <w:style w:type="paragraph" w:styleId="af1">
    <w:name w:val="footer"/>
    <w:basedOn w:val="a"/>
    <w:link w:val="af2"/>
    <w:uiPriority w:val="99"/>
    <w:unhideWhenUsed/>
    <w:rsid w:val="00015191"/>
    <w:pPr>
      <w:tabs>
        <w:tab w:val="center" w:pos="4677"/>
        <w:tab w:val="right" w:pos="9355"/>
      </w:tabs>
      <w:spacing w:line="240" w:lineRule="auto"/>
    </w:pPr>
  </w:style>
  <w:style w:type="character" w:customStyle="1" w:styleId="af2">
    <w:name w:val="Нижний колонтитул Знак"/>
    <w:basedOn w:val="a0"/>
    <w:link w:val="af1"/>
    <w:uiPriority w:val="99"/>
    <w:rsid w:val="00015191"/>
    <w:rPr>
      <w:sz w:val="22"/>
      <w:szCs w:val="22"/>
      <w:lang w:val="uk-UA"/>
    </w:rPr>
  </w:style>
</w:styles>
</file>

<file path=word/webSettings.xml><?xml version="1.0" encoding="utf-8"?>
<w:webSettings xmlns:r="http://schemas.openxmlformats.org/officeDocument/2006/relationships" xmlns:w="http://schemas.openxmlformats.org/wordprocessingml/2006/main">
  <w:divs>
    <w:div w:id="481585774">
      <w:marLeft w:val="0"/>
      <w:marRight w:val="0"/>
      <w:marTop w:val="0"/>
      <w:marBottom w:val="0"/>
      <w:divBdr>
        <w:top w:val="none" w:sz="0" w:space="0" w:color="auto"/>
        <w:left w:val="none" w:sz="0" w:space="0" w:color="auto"/>
        <w:bottom w:val="none" w:sz="0" w:space="0" w:color="auto"/>
        <w:right w:val="none" w:sz="0" w:space="0" w:color="auto"/>
      </w:divBdr>
    </w:div>
    <w:div w:id="481585775">
      <w:marLeft w:val="0"/>
      <w:marRight w:val="0"/>
      <w:marTop w:val="0"/>
      <w:marBottom w:val="0"/>
      <w:divBdr>
        <w:top w:val="none" w:sz="0" w:space="0" w:color="auto"/>
        <w:left w:val="none" w:sz="0" w:space="0" w:color="auto"/>
        <w:bottom w:val="none" w:sz="0" w:space="0" w:color="auto"/>
        <w:right w:val="none" w:sz="0" w:space="0" w:color="auto"/>
      </w:divBdr>
    </w:div>
    <w:div w:id="628126599">
      <w:bodyDiv w:val="1"/>
      <w:marLeft w:val="0"/>
      <w:marRight w:val="0"/>
      <w:marTop w:val="0"/>
      <w:marBottom w:val="0"/>
      <w:divBdr>
        <w:top w:val="none" w:sz="0" w:space="0" w:color="auto"/>
        <w:left w:val="none" w:sz="0" w:space="0" w:color="auto"/>
        <w:bottom w:val="none" w:sz="0" w:space="0" w:color="auto"/>
        <w:right w:val="none" w:sz="0" w:space="0" w:color="auto"/>
      </w:divBdr>
    </w:div>
    <w:div w:id="763038616">
      <w:bodyDiv w:val="1"/>
      <w:marLeft w:val="0"/>
      <w:marRight w:val="0"/>
      <w:marTop w:val="0"/>
      <w:marBottom w:val="0"/>
      <w:divBdr>
        <w:top w:val="none" w:sz="0" w:space="0" w:color="auto"/>
        <w:left w:val="none" w:sz="0" w:space="0" w:color="auto"/>
        <w:bottom w:val="none" w:sz="0" w:space="0" w:color="auto"/>
        <w:right w:val="none" w:sz="0" w:space="0" w:color="auto"/>
      </w:divBdr>
    </w:div>
    <w:div w:id="1399013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B895695-EE56-4A1D-872C-470A189288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7028</TotalTime>
  <Pages>4</Pages>
  <Words>801</Words>
  <Characters>5678</Characters>
  <Application>Microsoft Office Word</Application>
  <DocSecurity>0</DocSecurity>
  <Lines>47</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6467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cp:keywords/>
  <dc:description/>
  <cp:lastModifiedBy>ksht_lv</cp:lastModifiedBy>
  <cp:revision>330</cp:revision>
  <cp:lastPrinted>2025-09-25T08:43:00Z</cp:lastPrinted>
  <dcterms:created xsi:type="dcterms:W3CDTF">2016-06-09T12:24:00Z</dcterms:created>
  <dcterms:modified xsi:type="dcterms:W3CDTF">2025-09-25T10:26:00Z</dcterms:modified>
</cp:coreProperties>
</file>