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16639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6C6B63">
        <w:rPr>
          <w:rFonts w:ascii="Times New Roman" w:hAnsi="Times New Roman"/>
          <w:b/>
          <w:sz w:val="28"/>
          <w:szCs w:val="28"/>
        </w:rPr>
        <w:t xml:space="preserve">, на </w:t>
      </w:r>
      <w:r w:rsidR="00F023B1">
        <w:rPr>
          <w:rFonts w:ascii="Times New Roman" w:hAnsi="Times New Roman"/>
          <w:b/>
          <w:sz w:val="28"/>
          <w:szCs w:val="28"/>
        </w:rPr>
        <w:t>час проходження</w:t>
      </w:r>
      <w:r w:rsidR="006C6B63">
        <w:rPr>
          <w:rFonts w:ascii="Times New Roman" w:hAnsi="Times New Roman"/>
          <w:b/>
          <w:sz w:val="28"/>
          <w:szCs w:val="28"/>
        </w:rPr>
        <w:t xml:space="preserve"> </w:t>
      </w:r>
      <w:r w:rsidR="0016639F">
        <w:rPr>
          <w:rFonts w:ascii="Times New Roman" w:hAnsi="Times New Roman"/>
          <w:b/>
          <w:sz w:val="28"/>
          <w:szCs w:val="28"/>
        </w:rPr>
        <w:t>військової служби</w:t>
      </w:r>
      <w:r w:rsidR="006C6B63">
        <w:rPr>
          <w:rFonts w:ascii="Times New Roman" w:hAnsi="Times New Roman"/>
          <w:b/>
          <w:sz w:val="28"/>
          <w:szCs w:val="28"/>
        </w:rPr>
        <w:t xml:space="preserve"> основного працівника</w:t>
      </w:r>
      <w:r w:rsidR="00482580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7D2675">
        <w:rPr>
          <w:rFonts w:ascii="Times New Roman" w:hAnsi="Times New Roman"/>
          <w:b/>
          <w:sz w:val="28"/>
          <w:szCs w:val="28"/>
        </w:rPr>
        <w:t>2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9203DB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працездатності, державних соціальних допомог та прийняття відповідного рішення у визначені терміни.  Своєчасне винесення рішень щодо окремих видів допомог.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B67AA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 w:rsidR="007D267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 w:rsidRPr="00B67AA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Про загальнообов’язкове державне соціальне страхування» та перевірка правильності розрахунку державної соціальної допомоги.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B67AA4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 w:rsidRPr="00B67AA4">
              <w:rPr>
                <w:rFonts w:ascii="Times New Roman" w:hAnsi="Times New Roman"/>
                <w:color w:val="000000"/>
                <w:sz w:val="28"/>
                <w:szCs w:val="28"/>
              </w:rPr>
              <w:t>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B67AA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працездатності, державних соціальних допомог.   Вжиття заходів щодо усунення виявлених під час нагляду уповноваженими контролюючими органами порушень та недопущення їх в подальшому.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</w:t>
            </w:r>
            <w:r w:rsidR="0000086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є дотримання законодавства про загальнообов’язкове державне соціальне страхування у зв’язку з тимчасовою втратою працездатності  в процесі виконання функцій.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</w:t>
            </w:r>
            <w:r w:rsidR="0000086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B07889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512F66">
              <w:rPr>
                <w:rFonts w:ascii="Times New Roman" w:hAnsi="Times New Roman"/>
                <w:sz w:val="28"/>
                <w:szCs w:val="28"/>
              </w:rPr>
              <w:t>.</w:t>
            </w:r>
            <w:r w:rsidR="00512F6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A439CB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B27506">
              <w:rPr>
                <w:rFonts w:ascii="Times New Roman" w:hAnsi="Times New Roman"/>
                <w:sz w:val="28"/>
                <w:szCs w:val="28"/>
              </w:rPr>
              <w:t>час проходження військової служби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CC211E">
              <w:rPr>
                <w:rFonts w:ascii="Times New Roman" w:hAnsi="Times New Roman"/>
                <w:sz w:val="28"/>
                <w:szCs w:val="28"/>
              </w:rPr>
              <w:t>та анкета за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CC211E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</w:t>
            </w:r>
            <w:r w:rsidR="00CC211E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CC211E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3692" w:rsidRPr="00CC211E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CC211E" w:rsidRPr="00CC211E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CC211E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CC211E" w:rsidRPr="00CC211E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CC211E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C211E" w:rsidRPr="00CC211E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C211E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CC211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CC211E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«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соціальне страхування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»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«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563DE5" w:rsidRPr="00DE69B9" w:rsidRDefault="00563DE5" w:rsidP="00563DE5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України «Про статус і соціальний захист громадян, які постраждали внаслідок Чорнобильської катастрофи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593417"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обчислення середньої заробітної плати (доходу, грошового забезпечення) </w:t>
            </w:r>
            <w:r w:rsidRPr="00DE69B9">
              <w:rPr>
                <w:rFonts w:ascii="Times New Roman" w:hAnsi="Times New Roman"/>
                <w:sz w:val="28"/>
                <w:szCs w:val="28"/>
              </w:rPr>
              <w:lastRenderedPageBreak/>
              <w:t>для розрахунку виплат за загальнообов'язковим державним соціальним страхуванням»;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563DE5"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«Деякі питання запровадження оцінювання повсякденного функціонування особи»;</w:t>
            </w:r>
          </w:p>
          <w:p w:rsidR="00FE7F30" w:rsidRPr="00DE69B9" w:rsidRDefault="00563DE5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="00FE7F30" w:rsidRPr="00DE69B9">
              <w:rPr>
                <w:rFonts w:ascii="Times New Roman" w:hAnsi="Times New Roman"/>
                <w:sz w:val="28"/>
                <w:szCs w:val="28"/>
              </w:rPr>
              <w:t xml:space="preserve">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5D4E2C" w:rsidRPr="00DE69B9" w:rsidRDefault="005D4E2C" w:rsidP="005D4E2C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5D4E2C" w:rsidRPr="00DE69B9" w:rsidRDefault="005D4E2C" w:rsidP="005D4E2C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доплати особам, які працюють у зоні відчуження»;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563DE5"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563DE5"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«Деякі питання формування медичних висновків про тимчасову непрацездатність»;</w:t>
            </w:r>
          </w:p>
          <w:p w:rsidR="00602F93" w:rsidRDefault="00FE7F30" w:rsidP="0059341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0F4" w:rsidRDefault="008F50F4" w:rsidP="008F50F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02F93" w:rsidRDefault="008F50F4" w:rsidP="008F50F4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650" w:rsidRDefault="007E2650" w:rsidP="000D3DFB">
      <w:pPr>
        <w:spacing w:line="240" w:lineRule="auto"/>
      </w:pPr>
      <w:r>
        <w:separator/>
      </w:r>
    </w:p>
  </w:endnote>
  <w:endnote w:type="continuationSeparator" w:id="1">
    <w:p w:rsidR="007E2650" w:rsidRDefault="007E265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650" w:rsidRDefault="007E2650" w:rsidP="000D3DFB">
      <w:pPr>
        <w:spacing w:line="240" w:lineRule="auto"/>
      </w:pPr>
      <w:r>
        <w:separator/>
      </w:r>
    </w:p>
  </w:footnote>
  <w:footnote w:type="continuationSeparator" w:id="1">
    <w:p w:rsidR="007E2650" w:rsidRDefault="007E265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D73E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C211E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866"/>
    <w:rsid w:val="00007F70"/>
    <w:rsid w:val="00030BEF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6639F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C0792"/>
    <w:rsid w:val="002D21EE"/>
    <w:rsid w:val="002D73E4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82580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12F66"/>
    <w:rsid w:val="0052064C"/>
    <w:rsid w:val="005235C3"/>
    <w:rsid w:val="00556C55"/>
    <w:rsid w:val="00563DE5"/>
    <w:rsid w:val="00580E94"/>
    <w:rsid w:val="005924A9"/>
    <w:rsid w:val="00593417"/>
    <w:rsid w:val="005A1265"/>
    <w:rsid w:val="005A4DC0"/>
    <w:rsid w:val="005B5306"/>
    <w:rsid w:val="005D2EC2"/>
    <w:rsid w:val="005D4E2C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C6B63"/>
    <w:rsid w:val="006D4951"/>
    <w:rsid w:val="006E7113"/>
    <w:rsid w:val="00723B29"/>
    <w:rsid w:val="00737EE8"/>
    <w:rsid w:val="007542EA"/>
    <w:rsid w:val="00766153"/>
    <w:rsid w:val="00770322"/>
    <w:rsid w:val="00772DC1"/>
    <w:rsid w:val="007A1D64"/>
    <w:rsid w:val="007D2675"/>
    <w:rsid w:val="007E2650"/>
    <w:rsid w:val="00872861"/>
    <w:rsid w:val="00893932"/>
    <w:rsid w:val="008966D2"/>
    <w:rsid w:val="00897F13"/>
    <w:rsid w:val="008C53B8"/>
    <w:rsid w:val="008F2B16"/>
    <w:rsid w:val="008F50F4"/>
    <w:rsid w:val="0092574F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2731F"/>
    <w:rsid w:val="00A439CB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07889"/>
    <w:rsid w:val="00B27506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F0E45"/>
    <w:rsid w:val="00C128FF"/>
    <w:rsid w:val="00CB1D72"/>
    <w:rsid w:val="00CC211E"/>
    <w:rsid w:val="00CD6560"/>
    <w:rsid w:val="00D05698"/>
    <w:rsid w:val="00D53CA0"/>
    <w:rsid w:val="00D84DD8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94C73"/>
    <w:rsid w:val="00EA7FF9"/>
    <w:rsid w:val="00F023B1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E7F30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uiPriority w:val="99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7351</TotalTime>
  <Pages>1</Pages>
  <Words>5471</Words>
  <Characters>3120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450</cp:revision>
  <cp:lastPrinted>2025-09-26T07:23:00Z</cp:lastPrinted>
  <dcterms:created xsi:type="dcterms:W3CDTF">2016-06-09T12:24:00Z</dcterms:created>
  <dcterms:modified xsi:type="dcterms:W3CDTF">2025-12-17T14:30:00Z</dcterms:modified>
  <dc:language>uk-UA</dc:language>
</cp:coreProperties>
</file>