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027180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FE2F59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E33ECD">
        <w:rPr>
          <w:rFonts w:ascii="Times New Roman" w:hAnsi="Times New Roman"/>
          <w:b/>
          <w:sz w:val="28"/>
          <w:szCs w:val="28"/>
        </w:rPr>
        <w:t>з питань запобігання та виявлення корупції (робоче місце – м.Вінниця)</w:t>
      </w:r>
      <w:r w:rsidR="0002718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E33ECD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p w:rsidR="00E33ECD" w:rsidRPr="00B85450" w:rsidRDefault="00E33ECD" w:rsidP="00055DEC">
      <w:pPr>
        <w:spacing w:line="240" w:lineRule="auto"/>
        <w:ind w:firstLine="0"/>
        <w:jc w:val="center"/>
      </w:pPr>
    </w:p>
    <w:tbl>
      <w:tblPr>
        <w:tblW w:w="10158" w:type="dxa"/>
        <w:tblInd w:w="-113" w:type="dxa"/>
        <w:tblLayout w:type="fixed"/>
        <w:tblLook w:val="0000"/>
      </w:tblPr>
      <w:tblGrid>
        <w:gridCol w:w="363"/>
        <w:gridCol w:w="36"/>
        <w:gridCol w:w="3224"/>
        <w:gridCol w:w="6535"/>
      </w:tblGrid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ECD" w:rsidRDefault="00E33ECD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 Забезпечення виконання заходів щодо запобігання та виявлення корупційних правопорушень та правопорушень, пов'язаних з корупцією.</w:t>
            </w:r>
          </w:p>
          <w:p w:rsidR="00E33ECD" w:rsidRDefault="00E33ECD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 Здійснення перевірки отриманих повідомлень про можливі факти корупційних або пов'язаних з корупцією правопорушень, інших порушень Закону України "Про запобігання корупції".</w:t>
            </w:r>
          </w:p>
          <w:p w:rsidR="00E33ECD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3. 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>Ведення обліку працівників, притягнутих до відповідальності за вчинення корупційних правопорушень.</w:t>
            </w:r>
          </w:p>
          <w:p w:rsidR="00E33ECD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>. Надання методичної та консультаційної допомоги з питань додержання законодавства щодо запобігання корупції, у тому числі надання роз'яснень щодо заповнення декларацій особи, уповноваженої на виконання функцій держави або місцевого самоврядування.</w:t>
            </w:r>
          </w:p>
          <w:p w:rsidR="00E33ECD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>. Здійснення перевірки подання суб'єктами декларування декларацій та  повідомлення Національного агентства з питань запобігання корупції про випадки неподання чи несвоєчасного подання таких декларацій.</w:t>
            </w:r>
          </w:p>
          <w:p w:rsidR="00E33ECD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191919"/>
                <w:sz w:val="28"/>
                <w:szCs w:val="28"/>
              </w:rPr>
              <w:t>6</w:t>
            </w:r>
            <w:r w:rsidR="00E33ECD">
              <w:rPr>
                <w:rFonts w:ascii="Times New Roman" w:hAnsi="Times New Roman"/>
                <w:color w:val="191919"/>
                <w:sz w:val="28"/>
                <w:szCs w:val="28"/>
              </w:rPr>
              <w:t>. У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>часть у розгляді звернень, заяв та скарг, що надходять до Головного управління, участь у службовому розслідуванні (перевірці) з метою виявлення причин та умов, що призвели до вчинення корупційного або пов'язаного з корупцією правопорушення, інших порушень Закону.</w:t>
            </w:r>
          </w:p>
          <w:p w:rsidR="00E33ECD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. Інформування начальника відділу, начальника Головного управління, Національне агентство з питань запобігання корупції, інші спеціально уповноважені суб'єкти у сфері протидії корупції про факти порушення працівниками Головного 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управління законодавства у сфері запобігання і протидії корупції.</w:t>
            </w:r>
          </w:p>
          <w:p w:rsidR="00E33ECD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191919"/>
                <w:sz w:val="28"/>
                <w:szCs w:val="28"/>
              </w:rPr>
              <w:t>8</w:t>
            </w:r>
            <w:r w:rsidR="00E33ECD">
              <w:rPr>
                <w:rFonts w:ascii="Times New Roman" w:hAnsi="Times New Roman"/>
                <w:color w:val="191919"/>
                <w:sz w:val="28"/>
                <w:szCs w:val="28"/>
              </w:rPr>
              <w:t>. З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>дійснення  заходів щодо виявлення конфлікту інтересів, сприяння його врегулюванню, інформування начальника Головного управління про виявлення конфлікту інтересів та заходи вжиті для його врегулювання.</w:t>
            </w:r>
          </w:p>
          <w:p w:rsidR="00BA5392" w:rsidRPr="00461D8F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>. Організація роботи внутрішніх каналів щодо повідомлення про можливі факти корупційних або пов’язаних з корупцією правопорушень, інших порушень вимог Закону,  отримання  та організація розгляду повідомленої через такі канали інформації здійснення повноважень у сфері захисту прав викривачів відповідно до Закону України "Про запобігання корупції"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E33E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E33ECD">
              <w:rPr>
                <w:rFonts w:ascii="Times New Roman" w:hAnsi="Times New Roman"/>
                <w:sz w:val="28"/>
                <w:szCs w:val="28"/>
              </w:rPr>
              <w:t>15 996</w:t>
            </w:r>
            <w:r w:rsidRPr="00443E88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 w:rsidRPr="00443E88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 w:rsidR="00BA5392">
              <w:rPr>
                <w:rFonts w:ascii="Times New Roman" w:hAnsi="Times New Roman"/>
                <w:sz w:val="28"/>
                <w:szCs w:val="28"/>
              </w:rPr>
              <w:t>3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189" w:rsidRPr="00723295" w:rsidRDefault="00C55189" w:rsidP="00C55189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C55189" w:rsidRPr="00723295" w:rsidRDefault="00C55189" w:rsidP="00C55189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C55189" w:rsidRPr="00723295" w:rsidRDefault="00C55189" w:rsidP="00C55189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C55189" w:rsidRPr="00723295" w:rsidRDefault="00C55189" w:rsidP="00C55189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C55189" w:rsidRPr="00723295" w:rsidRDefault="00C55189" w:rsidP="00C55189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C55189" w:rsidRPr="00723295" w:rsidRDefault="00C55189" w:rsidP="00C55189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C55189" w:rsidP="00C55189">
            <w:pPr>
              <w:widowControl w:val="0"/>
              <w:spacing w:line="240" w:lineRule="auto"/>
              <w:ind w:left="34" w:firstLine="326"/>
              <w:jc w:val="both"/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Pr="00723295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b/>
                <w:sz w:val="27"/>
                <w:szCs w:val="27"/>
                <w:lang w:val="en-US"/>
              </w:rPr>
              <w:t>2</w:t>
            </w:r>
            <w:r w:rsidRPr="00723295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>грудня</w:t>
            </w:r>
            <w:r w:rsidRPr="00723295">
              <w:rPr>
                <w:rFonts w:ascii="Times New Roman" w:hAnsi="Times New Roman"/>
                <w:b/>
                <w:sz w:val="27"/>
                <w:szCs w:val="27"/>
              </w:rPr>
              <w:t xml:space="preserve"> 2025 року включно.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020EB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C55189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B63E75" w:rsidRPr="00B85450" w:rsidTr="00372523">
        <w:trPr>
          <w:trHeight w:val="753"/>
        </w:trPr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Pr="00B85450" w:rsidRDefault="00B63E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Pr="000E7CB7" w:rsidRDefault="00B63E75" w:rsidP="004B6206">
            <w:pPr>
              <w:widowControl w:val="0"/>
              <w:suppressAutoHyphens w:val="0"/>
              <w:spacing w:beforeAutospacing="1"/>
              <w:ind w:left="-2" w:right="108" w:firstLine="0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E7CB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ru-RU" w:eastAsia="ru-RU"/>
              </w:rPr>
              <w:t>Аналітичні здібності</w:t>
            </w:r>
          </w:p>
          <w:p w:rsidR="00B63E75" w:rsidRDefault="00B63E75" w:rsidP="004B6206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Default="00B63E75" w:rsidP="00952806">
            <w:pPr>
              <w:widowControl w:val="0"/>
              <w:suppressAutoHyphens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являти закономірності;</w:t>
            </w:r>
          </w:p>
          <w:p w:rsidR="00B63E75" w:rsidRDefault="00B63E75" w:rsidP="00952806">
            <w:pPr>
              <w:widowControl w:val="0"/>
              <w:suppressAutoHyphens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вміння встановлювати причинно-наслідкові зв’язки;</w:t>
            </w:r>
          </w:p>
          <w:p w:rsidR="00B63E75" w:rsidRDefault="00B63E75" w:rsidP="00952806">
            <w:pPr>
              <w:widowControl w:val="0"/>
              <w:spacing w:line="240" w:lineRule="auto"/>
              <w:ind w:left="176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B63E75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Pr="00B85450" w:rsidRDefault="00B63E7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Default="00B63E75" w:rsidP="004B620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Ефективність координації з іншими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Default="00B63E75" w:rsidP="004B6206">
            <w:pPr>
              <w:widowControl w:val="0"/>
              <w:spacing w:line="240" w:lineRule="auto"/>
              <w:ind w:left="176"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здатність налагоджувати зв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:rsidR="00B63E75" w:rsidRDefault="00B63E75" w:rsidP="004B6206">
            <w:pPr>
              <w:widowControl w:val="0"/>
              <w:spacing w:line="240" w:lineRule="auto"/>
              <w:ind w:left="176"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уміння конструктивного обміну інформацією, узгодження та упорядкування дій;</w:t>
            </w:r>
          </w:p>
          <w:p w:rsidR="00B63E75" w:rsidRDefault="00B63E75" w:rsidP="004B6206">
            <w:pPr>
              <w:widowControl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здатність до об’єднання та систематизації спільних зусиль</w:t>
            </w:r>
          </w:p>
        </w:tc>
      </w:tr>
      <w:tr w:rsidR="00B63E75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Pr="00B85450" w:rsidRDefault="00B63E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Default="00B63E75" w:rsidP="004B620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Default="00B63E75" w:rsidP="004B6206">
            <w:pPr>
              <w:widowControl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B63E75" w:rsidRDefault="00B63E75" w:rsidP="004B6206">
            <w:pPr>
              <w:widowControl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B63E75" w:rsidRDefault="00B63E75" w:rsidP="004B6206">
            <w:pPr>
              <w:pStyle w:val="af1"/>
              <w:widowControl w:val="0"/>
              <w:spacing w:before="0" w:after="0"/>
              <w:ind w:left="17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B63E75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Default="00B63E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B63E75" w:rsidRDefault="00B63E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63E75" w:rsidRDefault="00B63E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63E75" w:rsidRPr="00B85450" w:rsidRDefault="00B63E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Default="00B63E75" w:rsidP="004B6206">
            <w:pPr>
              <w:pStyle w:val="western"/>
              <w:widowControl w:val="0"/>
              <w:spacing w:after="0"/>
              <w:ind w:left="176" w:right="108" w:hanging="55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Default="00B63E75" w:rsidP="004B6206">
            <w:pPr>
              <w:pStyle w:val="western"/>
              <w:widowControl w:val="0"/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B63E75" w:rsidRDefault="00B63E75" w:rsidP="004B6206">
            <w:pPr>
              <w:pStyle w:val="western"/>
              <w:widowControl w:val="0"/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усвідомлення рівня відповідальності під час підг</w:t>
            </w:r>
            <w:r>
              <w:rPr>
                <w:color w:val="000000"/>
                <w:sz w:val="28"/>
                <w:szCs w:val="28"/>
              </w:rPr>
              <w:t>о</w:t>
            </w:r>
            <w:r>
              <w:rPr>
                <w:color w:val="000000"/>
                <w:sz w:val="28"/>
                <w:szCs w:val="28"/>
              </w:rPr>
              <w:t>товки і прийняття рішень, готовність нести відп</w:t>
            </w:r>
            <w:r>
              <w:rPr>
                <w:color w:val="000000"/>
                <w:sz w:val="28"/>
                <w:szCs w:val="28"/>
              </w:rPr>
              <w:t>о</w:t>
            </w:r>
            <w:r>
              <w:rPr>
                <w:color w:val="000000"/>
                <w:sz w:val="28"/>
                <w:szCs w:val="28"/>
              </w:rPr>
              <w:lastRenderedPageBreak/>
              <w:t>відальність за можливі наслідки реалізації таких рішень;</w:t>
            </w:r>
          </w:p>
          <w:p w:rsidR="00B63E75" w:rsidRDefault="00B63E75" w:rsidP="004B6206">
            <w:pPr>
              <w:pStyle w:val="western"/>
              <w:widowControl w:val="0"/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здатність брати на себе зобов’язання, чітко їх д</w:t>
            </w:r>
            <w:r>
              <w:rPr>
                <w:color w:val="000000"/>
                <w:sz w:val="28"/>
                <w:szCs w:val="28"/>
              </w:rPr>
              <w:t>о</w:t>
            </w:r>
            <w:r>
              <w:rPr>
                <w:color w:val="000000"/>
                <w:sz w:val="28"/>
                <w:szCs w:val="28"/>
              </w:rPr>
              <w:t>тримуватись і виконувати</w:t>
            </w:r>
          </w:p>
        </w:tc>
      </w:tr>
      <w:tr w:rsidR="00B63E75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Pr="00B85450" w:rsidRDefault="00B63E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Default="00B63E75" w:rsidP="004B6206">
            <w:pPr>
              <w:pStyle w:val="western"/>
              <w:widowControl w:val="0"/>
              <w:spacing w:after="0"/>
              <w:ind w:left="176" w:right="108" w:hanging="55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Багатозадачність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Default="00B63E75" w:rsidP="004B6206">
            <w:pPr>
              <w:widowControl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здатність концентрувати (не втрачати) увагу на виконанні завдання;</w:t>
            </w:r>
          </w:p>
          <w:p w:rsidR="00B63E75" w:rsidRDefault="00B63E75" w:rsidP="004B6206">
            <w:pPr>
              <w:widowControl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уміння розкладати завдання на процеси, спрощувати їх;</w:t>
            </w:r>
          </w:p>
          <w:p w:rsidR="00B63E75" w:rsidRDefault="00B63E75" w:rsidP="004B6206">
            <w:pPr>
              <w:widowControl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здатність швидко змінювати напрям роботи (діяльності);</w:t>
            </w:r>
          </w:p>
          <w:p w:rsidR="00B63E75" w:rsidRDefault="00B63E75" w:rsidP="004B6206">
            <w:pPr>
              <w:pStyle w:val="western"/>
              <w:widowControl w:val="0"/>
              <w:spacing w:beforeAutospacing="0" w:after="0" w:afterAutospacing="0"/>
              <w:ind w:left="176"/>
              <w:jc w:val="both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уміння управляти результатом і бачити прогрес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372523">
        <w:trPr>
          <w:trHeight w:val="412"/>
        </w:trPr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E7CB7" w:rsidRPr="00B85450" w:rsidTr="00372523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E7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0E7CB7">
            <w:pPr>
              <w:widowControl w:val="0"/>
              <w:spacing w:after="20" w:line="240" w:lineRule="auto"/>
              <w:ind w:left="120" w:right="-108" w:firstLine="0"/>
              <w:jc w:val="lef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З</w:t>
            </w:r>
            <w:r w:rsidR="00372523">
              <w:rPr>
                <w:rFonts w:ascii="Times New Roman" w:hAnsi="Times New Roman"/>
                <w:b/>
                <w:bCs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0E7CB7" w:rsidRPr="00B85450" w:rsidTr="00372523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E7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372523" w:rsidP="00372523">
            <w:pPr>
              <w:widowControl w:val="0"/>
              <w:spacing w:after="20" w:line="240" w:lineRule="auto"/>
              <w:ind w:left="118" w:firstLine="0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Зн</w:t>
            </w:r>
            <w:r w:rsidR="000E7CB7">
              <w:rPr>
                <w:rFonts w:ascii="Times New Roman" w:hAnsi="Times New Roman"/>
                <w:b/>
                <w:bCs/>
                <w:sz w:val="28"/>
                <w:szCs w:val="28"/>
              </w:rPr>
              <w:t>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widowControl w:val="0"/>
              <w:tabs>
                <w:tab w:val="left" w:pos="136"/>
                <w:tab w:val="left" w:pos="522"/>
              </w:tabs>
              <w:spacing w:after="20" w:line="240" w:lineRule="auto"/>
              <w:ind w:left="135" w:right="125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  <w:r>
              <w:rPr>
                <w:rFonts w:ascii="Times New Roman" w:hAnsi="Times New Roman"/>
                <w:color w:val="191919"/>
                <w:sz w:val="28"/>
                <w:szCs w:val="28"/>
              </w:rPr>
              <w:t>;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очищення влади»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доступ до публічної інформ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ції»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захист персональних даних»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color w:val="191919"/>
                <w:sz w:val="28"/>
                <w:szCs w:val="28"/>
              </w:rPr>
              <w:t>Кодекс України про адміністративні правопор</w:t>
            </w:r>
            <w:r>
              <w:rPr>
                <w:color w:val="191919"/>
                <w:sz w:val="28"/>
                <w:szCs w:val="28"/>
              </w:rPr>
              <w:t>у</w:t>
            </w:r>
            <w:r>
              <w:rPr>
                <w:color w:val="191919"/>
                <w:sz w:val="28"/>
                <w:szCs w:val="28"/>
              </w:rPr>
              <w:t>шення;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Кримінальний кодекс України та інші нормативно-правові акти в сфері запобігання та виявлення к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рупції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Наказ Національного агентства з питань запоб</w:t>
            </w:r>
            <w:r>
              <w:rPr>
                <w:sz w:val="28"/>
                <w:szCs w:val="28"/>
              </w:rPr>
              <w:t>і</w:t>
            </w:r>
            <w:r>
              <w:rPr>
                <w:sz w:val="28"/>
                <w:szCs w:val="28"/>
              </w:rPr>
              <w:t>гання корупції від 27.05.2021 № 277/21 «Про 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твердження Типового положення про уповноваж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ний підрозділ (уповноважену особу) з питань зап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бігання та виявлення корупції»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372523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Рішення та накази Національного агентства з п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тань запобігання корупції</w:t>
            </w:r>
          </w:p>
        </w:tc>
      </w:tr>
    </w:tbl>
    <w:p w:rsidR="000D3DFB" w:rsidRPr="00B85450" w:rsidRDefault="000D3DFB" w:rsidP="00443E88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3BC4" w:rsidRDefault="00E93BC4" w:rsidP="000D3DFB">
      <w:pPr>
        <w:spacing w:line="240" w:lineRule="auto"/>
      </w:pPr>
      <w:r>
        <w:separator/>
      </w:r>
    </w:p>
  </w:endnote>
  <w:endnote w:type="continuationSeparator" w:id="1">
    <w:p w:rsidR="00E93BC4" w:rsidRDefault="00E93BC4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3BC4" w:rsidRDefault="00E93BC4" w:rsidP="000D3DFB">
      <w:pPr>
        <w:spacing w:line="240" w:lineRule="auto"/>
      </w:pPr>
      <w:r>
        <w:separator/>
      </w:r>
    </w:p>
  </w:footnote>
  <w:footnote w:type="continuationSeparator" w:id="1">
    <w:p w:rsidR="00E93BC4" w:rsidRDefault="00E93BC4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477A4E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C64367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4B66"/>
    <w:rsid w:val="00015938"/>
    <w:rsid w:val="00020EBC"/>
    <w:rsid w:val="00027180"/>
    <w:rsid w:val="00055DEC"/>
    <w:rsid w:val="00061640"/>
    <w:rsid w:val="00062FAE"/>
    <w:rsid w:val="000865EC"/>
    <w:rsid w:val="000C398F"/>
    <w:rsid w:val="000D3DFB"/>
    <w:rsid w:val="000D4628"/>
    <w:rsid w:val="000E7CB7"/>
    <w:rsid w:val="000F7799"/>
    <w:rsid w:val="001539CE"/>
    <w:rsid w:val="001A2FA3"/>
    <w:rsid w:val="001C6EAC"/>
    <w:rsid w:val="00224ED5"/>
    <w:rsid w:val="002349C8"/>
    <w:rsid w:val="00242100"/>
    <w:rsid w:val="002B0114"/>
    <w:rsid w:val="002D21EE"/>
    <w:rsid w:val="00301339"/>
    <w:rsid w:val="0035178B"/>
    <w:rsid w:val="00365892"/>
    <w:rsid w:val="00372523"/>
    <w:rsid w:val="003769C4"/>
    <w:rsid w:val="003A52BE"/>
    <w:rsid w:val="003A5B4E"/>
    <w:rsid w:val="003C38F6"/>
    <w:rsid w:val="003F235C"/>
    <w:rsid w:val="0040367F"/>
    <w:rsid w:val="0041261C"/>
    <w:rsid w:val="004161EF"/>
    <w:rsid w:val="00443E88"/>
    <w:rsid w:val="00470369"/>
    <w:rsid w:val="00477A4E"/>
    <w:rsid w:val="00491848"/>
    <w:rsid w:val="00493BB8"/>
    <w:rsid w:val="00495DC3"/>
    <w:rsid w:val="004D0475"/>
    <w:rsid w:val="004E30B5"/>
    <w:rsid w:val="004E4E05"/>
    <w:rsid w:val="00565714"/>
    <w:rsid w:val="005721E7"/>
    <w:rsid w:val="0059111A"/>
    <w:rsid w:val="005D2EC2"/>
    <w:rsid w:val="0062138E"/>
    <w:rsid w:val="0065356F"/>
    <w:rsid w:val="006B7498"/>
    <w:rsid w:val="00745DED"/>
    <w:rsid w:val="007460C0"/>
    <w:rsid w:val="00755411"/>
    <w:rsid w:val="007B2772"/>
    <w:rsid w:val="007F2E3D"/>
    <w:rsid w:val="008060AC"/>
    <w:rsid w:val="00806F7A"/>
    <w:rsid w:val="008D0E4C"/>
    <w:rsid w:val="008D1F5D"/>
    <w:rsid w:val="00911BB4"/>
    <w:rsid w:val="00940B88"/>
    <w:rsid w:val="00946B84"/>
    <w:rsid w:val="00952393"/>
    <w:rsid w:val="00952806"/>
    <w:rsid w:val="00953263"/>
    <w:rsid w:val="009734DA"/>
    <w:rsid w:val="00990262"/>
    <w:rsid w:val="009A52E6"/>
    <w:rsid w:val="009D354F"/>
    <w:rsid w:val="009E60B9"/>
    <w:rsid w:val="009F0814"/>
    <w:rsid w:val="009F21B5"/>
    <w:rsid w:val="009F3F18"/>
    <w:rsid w:val="00A118C9"/>
    <w:rsid w:val="00A13BC8"/>
    <w:rsid w:val="00A157E8"/>
    <w:rsid w:val="00A53CCE"/>
    <w:rsid w:val="00A7447C"/>
    <w:rsid w:val="00A765D4"/>
    <w:rsid w:val="00A77155"/>
    <w:rsid w:val="00A92BE6"/>
    <w:rsid w:val="00A92E07"/>
    <w:rsid w:val="00AA1E6B"/>
    <w:rsid w:val="00AB7D85"/>
    <w:rsid w:val="00AF0E0E"/>
    <w:rsid w:val="00B37B6E"/>
    <w:rsid w:val="00B43760"/>
    <w:rsid w:val="00B52888"/>
    <w:rsid w:val="00B568AC"/>
    <w:rsid w:val="00B622F8"/>
    <w:rsid w:val="00B63E75"/>
    <w:rsid w:val="00B85450"/>
    <w:rsid w:val="00BA5392"/>
    <w:rsid w:val="00BA57FD"/>
    <w:rsid w:val="00BB5AE1"/>
    <w:rsid w:val="00BC377F"/>
    <w:rsid w:val="00BD26F0"/>
    <w:rsid w:val="00BE7DF0"/>
    <w:rsid w:val="00C04B1B"/>
    <w:rsid w:val="00C55189"/>
    <w:rsid w:val="00C64367"/>
    <w:rsid w:val="00C80B0F"/>
    <w:rsid w:val="00CA5BCF"/>
    <w:rsid w:val="00CB00F0"/>
    <w:rsid w:val="00CE4FFD"/>
    <w:rsid w:val="00D337A1"/>
    <w:rsid w:val="00DC3650"/>
    <w:rsid w:val="00DD20DF"/>
    <w:rsid w:val="00DF344F"/>
    <w:rsid w:val="00DF710A"/>
    <w:rsid w:val="00E300BD"/>
    <w:rsid w:val="00E33ECD"/>
    <w:rsid w:val="00E67DF1"/>
    <w:rsid w:val="00E813B7"/>
    <w:rsid w:val="00E8404B"/>
    <w:rsid w:val="00E93BC4"/>
    <w:rsid w:val="00EB2019"/>
    <w:rsid w:val="00EB5A85"/>
    <w:rsid w:val="00ED3DF4"/>
    <w:rsid w:val="00F053B0"/>
    <w:rsid w:val="00F0736D"/>
    <w:rsid w:val="00F101B6"/>
    <w:rsid w:val="00F26002"/>
    <w:rsid w:val="00F570B6"/>
    <w:rsid w:val="00F810B8"/>
    <w:rsid w:val="00F873AA"/>
    <w:rsid w:val="00FB37E4"/>
    <w:rsid w:val="00FC1DBE"/>
    <w:rsid w:val="00FE2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western">
    <w:name w:val="western"/>
    <w:basedOn w:val="a"/>
    <w:uiPriority w:val="99"/>
    <w:qFormat/>
    <w:rsid w:val="00E33ECD"/>
    <w:pPr>
      <w:suppressAutoHyphens w:val="0"/>
      <w:spacing w:beforeAutospacing="1" w:after="16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7330</TotalTime>
  <Pages>1</Pages>
  <Words>4360</Words>
  <Characters>2486</Characters>
  <Application>Microsoft Office Word</Application>
  <DocSecurity>0</DocSecurity>
  <Lines>20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426</cp:revision>
  <cp:lastPrinted>2025-05-30T07:59:00Z</cp:lastPrinted>
  <dcterms:created xsi:type="dcterms:W3CDTF">2016-06-09T12:24:00Z</dcterms:created>
  <dcterms:modified xsi:type="dcterms:W3CDTF">2025-12-04T11:43:00Z</dcterms:modified>
  <dc:language>uk-UA</dc:language>
</cp:coreProperties>
</file>