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252982" w:rsidRDefault="00252982" w:rsidP="00252982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_____________Марина Єрошенко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5C4CF2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E1347F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E1347F">
        <w:rPr>
          <w:rFonts w:ascii="Times New Roman" w:hAnsi="Times New Roman"/>
          <w:b/>
          <w:sz w:val="28"/>
          <w:szCs w:val="28"/>
        </w:rPr>
        <w:t>заступника начальника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Відділу обслуговування громадян №</w:t>
      </w:r>
      <w:r w:rsidR="00902B79">
        <w:rPr>
          <w:rFonts w:ascii="Times New Roman" w:hAnsi="Times New Roman"/>
          <w:b/>
          <w:sz w:val="28"/>
          <w:szCs w:val="28"/>
        </w:rPr>
        <w:t>1</w:t>
      </w:r>
      <w:r w:rsidR="00A17F8D">
        <w:rPr>
          <w:rFonts w:ascii="Times New Roman" w:hAnsi="Times New Roman"/>
          <w:b/>
          <w:sz w:val="28"/>
          <w:szCs w:val="28"/>
        </w:rPr>
        <w:t>6</w:t>
      </w:r>
      <w:r w:rsidR="00E638AF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(сервісн</w:t>
      </w:r>
      <w:r w:rsidR="00A17F8D">
        <w:rPr>
          <w:rFonts w:ascii="Times New Roman" w:hAnsi="Times New Roman"/>
          <w:b/>
          <w:sz w:val="28"/>
          <w:szCs w:val="28"/>
        </w:rPr>
        <w:t>ий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центр)  (робоче місце -</w:t>
      </w:r>
      <w:r w:rsidR="00A35785">
        <w:rPr>
          <w:rFonts w:ascii="Times New Roman" w:hAnsi="Times New Roman"/>
          <w:b/>
          <w:sz w:val="28"/>
          <w:szCs w:val="28"/>
        </w:rPr>
        <w:t xml:space="preserve">                         </w:t>
      </w:r>
      <w:r w:rsidR="00100E27">
        <w:rPr>
          <w:rFonts w:ascii="Times New Roman" w:hAnsi="Times New Roman"/>
          <w:b/>
          <w:sz w:val="28"/>
          <w:szCs w:val="28"/>
        </w:rPr>
        <w:t xml:space="preserve"> с-ще</w:t>
      </w:r>
      <w:r w:rsidR="00A35785">
        <w:rPr>
          <w:rFonts w:ascii="Times New Roman" w:hAnsi="Times New Roman"/>
          <w:b/>
          <w:sz w:val="28"/>
          <w:szCs w:val="28"/>
        </w:rPr>
        <w:t xml:space="preserve"> </w:t>
      </w:r>
      <w:r w:rsidR="00A17F8D">
        <w:rPr>
          <w:rFonts w:ascii="Times New Roman" w:hAnsi="Times New Roman"/>
          <w:b/>
          <w:sz w:val="28"/>
          <w:szCs w:val="28"/>
        </w:rPr>
        <w:t>Чечельник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E1347F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974B18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723295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Загальні умови</w:t>
            </w:r>
          </w:p>
        </w:tc>
      </w:tr>
      <w:tr w:rsidR="00B85450" w:rsidRPr="00723295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50" w:rsidRPr="00723295" w:rsidRDefault="00B854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6530" w:rsidRPr="007E4B11" w:rsidRDefault="00FC6530" w:rsidP="00FC653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.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Здійснення прийому звернень, заяв про надання послуг, скарг, запитів про надання інформації, у т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му числі тих, що надходять корпоративною 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штою, документів, необхідних для призначення (п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е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рерахунку) та виплати пенсій, страхових виплат та надання соціальних послуг, житлових субсидій та пільг на оплату житлово-комунальних послуг, пр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и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дбання твердого та рідкого пічного побутового 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лива і скрапленого газу, державних соціальних д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помог, в тому числі, отриманих з територіальних громад.</w:t>
            </w:r>
          </w:p>
          <w:p w:rsidR="00FC6530" w:rsidRPr="007E4B11" w:rsidRDefault="00FC6530" w:rsidP="00FC653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2.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Проведення перевірки змісту і належного офор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м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лення наданих документів; надання консультативної допомоги щодо застосування законодавства про умови, порядок виплати пенсій,  страхових виплат, надання соціальних послуг, житлових субсидій та пільг,  компенсацій  витрат за тимчасове розміще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ня (перебування) внутрішньо переміщених осіб, державних соціальних допомог, сплату та облік обов’язкових платежів, адміністрування яких здій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с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нюється органами Пенсійного фонду України. Н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дання одержувачу послуги можливості перегляду персональних даних, що містяться в реєстрі застр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хованих осіб Державного реєстру загально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бов’язкового державного соціального страхування, електронній пенсійній справі, електронній справі одержувача житлових субсидій, пільг, страхової в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и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плати, Єдиній інформаційній системі соціальної сфери.</w:t>
            </w:r>
          </w:p>
          <w:p w:rsidR="00FC6530" w:rsidRPr="007E4B11" w:rsidRDefault="00FC6530" w:rsidP="00FC653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3.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Координування роботи відділу в частині забезп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е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чення прийому громадян, в тому числі, на віддал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е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них робочих місцях, дистанційно та шляхом нада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н</w:t>
            </w:r>
            <w:r w:rsidRPr="007E4B11">
              <w:rPr>
                <w:rFonts w:ascii="Times New Roman" w:hAnsi="Times New Roman"/>
                <w:sz w:val="28"/>
                <w:szCs w:val="28"/>
              </w:rPr>
              <w:lastRenderedPageBreak/>
              <w:t>ня електронних послуг.</w:t>
            </w:r>
          </w:p>
          <w:p w:rsidR="00FC6530" w:rsidRPr="007E4B11" w:rsidRDefault="00FC6530" w:rsidP="00FC653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4.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Здійснення контролю якості, повноти завант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а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ження документів до  підсистем Пенсійного фонду, стану опрацювання звернень відділу, включаючи проведення моніторингу та аналізу роботи відділу, в тому числі, на віддалених робочих місцях.</w:t>
            </w:r>
          </w:p>
          <w:p w:rsidR="00FC6530" w:rsidRPr="007E4B11" w:rsidRDefault="00FC6530" w:rsidP="00FC653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5.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Проведення організаційно-роз’яснювальної роб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о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ти з питань обслуговування громадян. Формування інформаційних та аналітичних матеріалів з питань роботи відділу.</w:t>
            </w:r>
          </w:p>
          <w:p w:rsidR="00FC6530" w:rsidRPr="007E4B11" w:rsidRDefault="00FC6530" w:rsidP="00FC653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6.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Здійснення перехресного завіряння документів, для уникнення їх одноосібного приймання та зав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і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ряння, на період виконання обов’язків начальника відділу</w:t>
            </w:r>
          </w:p>
          <w:p w:rsidR="00FC6530" w:rsidRPr="007E4B11" w:rsidRDefault="00FC6530" w:rsidP="00FC653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7.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Виконання/дотримання:</w:t>
            </w:r>
          </w:p>
          <w:p w:rsidR="00FC6530" w:rsidRPr="007E4B11" w:rsidRDefault="00FC6530" w:rsidP="00FC6530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 w:rsidR="00187E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поточних завдань та доручень начальника відділу та/або йог  заступника,начальника управління та/або його заступників, які стосуються питань, віднесених до компетенції управління;</w:t>
            </w:r>
          </w:p>
          <w:p w:rsidR="00FC6530" w:rsidRPr="007E4B11" w:rsidRDefault="00FC6530" w:rsidP="00FC6530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 w:rsidR="00187E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E1347F" w:rsidRPr="00723295" w:rsidRDefault="00FC6530" w:rsidP="00FC653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7"/>
                <w:szCs w:val="27"/>
                <w:lang w:eastAsia="ru-RU"/>
              </w:rPr>
            </w:pP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 w:rsidR="00187E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інших завдань та функцій відповідно до Положе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ня про Управління обслуговування громадян Гол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вного управління Пенсійного фонду України у Ві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ницькій області.</w:t>
            </w:r>
          </w:p>
        </w:tc>
      </w:tr>
      <w:tr w:rsidR="000D3DFB" w:rsidRPr="00723295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F59D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посадовий оклад згідно з штатним розписом на </w:t>
            </w:r>
            <w:r w:rsidR="00055DEC" w:rsidRPr="00723295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202</w:t>
            </w:r>
            <w:r w:rsidR="00E638AF" w:rsidRPr="00723295">
              <w:rPr>
                <w:rFonts w:ascii="Times New Roman" w:hAnsi="Times New Roman"/>
                <w:sz w:val="27"/>
                <w:szCs w:val="27"/>
              </w:rPr>
              <w:t>5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рік – </w:t>
            </w:r>
            <w:r w:rsidR="00D337A1" w:rsidRPr="00723295">
              <w:rPr>
                <w:rFonts w:ascii="Times New Roman" w:hAnsi="Times New Roman"/>
                <w:sz w:val="27"/>
                <w:szCs w:val="27"/>
              </w:rPr>
              <w:t>1</w:t>
            </w:r>
            <w:r w:rsidR="00E1347F" w:rsidRPr="00723295">
              <w:rPr>
                <w:rFonts w:ascii="Times New Roman" w:hAnsi="Times New Roman"/>
                <w:sz w:val="27"/>
                <w:szCs w:val="27"/>
              </w:rPr>
              <w:t>9859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 w:rsidR="00E813B7" w:rsidRPr="00723295">
              <w:rPr>
                <w:rFonts w:ascii="Times New Roman" w:hAnsi="Times New Roman"/>
                <w:sz w:val="27"/>
                <w:szCs w:val="27"/>
              </w:rPr>
              <w:t>,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E813B7" w:rsidRPr="00723295">
              <w:rPr>
                <w:rFonts w:ascii="Times New Roman" w:hAnsi="Times New Roman"/>
                <w:sz w:val="27"/>
                <w:szCs w:val="27"/>
              </w:rPr>
              <w:t>надбавки за вислугу років на державній службі відповідно до п.1</w:t>
            </w:r>
            <w:r w:rsidR="00E638AF" w:rsidRPr="00723295">
              <w:rPr>
                <w:rFonts w:ascii="Times New Roman" w:hAnsi="Times New Roman"/>
                <w:sz w:val="27"/>
                <w:szCs w:val="27"/>
              </w:rPr>
              <w:t>3</w:t>
            </w:r>
            <w:r w:rsidR="00E813B7" w:rsidRPr="00723295">
              <w:rPr>
                <w:rFonts w:ascii="Times New Roman" w:hAnsi="Times New Roman"/>
                <w:sz w:val="27"/>
                <w:szCs w:val="27"/>
              </w:rPr>
              <w:t xml:space="preserve"> Прикінцевих положень Закону України «Про державний бюджет України на 202</w:t>
            </w:r>
            <w:r w:rsidR="00E638AF" w:rsidRPr="00723295">
              <w:rPr>
                <w:rFonts w:ascii="Times New Roman" w:hAnsi="Times New Roman"/>
                <w:sz w:val="27"/>
                <w:szCs w:val="27"/>
              </w:rPr>
              <w:t>5</w:t>
            </w:r>
            <w:r w:rsidR="00E813B7" w:rsidRPr="00723295">
              <w:rPr>
                <w:rFonts w:ascii="Times New Roman" w:hAnsi="Times New Roman"/>
                <w:sz w:val="27"/>
                <w:szCs w:val="27"/>
              </w:rPr>
              <w:t xml:space="preserve"> рік», доплати, премії та компенсації.</w:t>
            </w:r>
          </w:p>
        </w:tc>
      </w:tr>
      <w:tr w:rsidR="000D3DFB" w:rsidRPr="00723295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347F" w:rsidRPr="00723295" w:rsidRDefault="00E134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безстроково;</w:t>
            </w:r>
          </w:p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723295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0D3DFB" w:rsidRPr="00723295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 w:rsidR="00FC6530"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 w:rsidR="00FC6530"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0D3DFB" w:rsidRPr="00723295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 w:rsidR="00FC6530"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0D3DFB" w:rsidRPr="00723295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копія документів, що підтверджують наявність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відповідного ступеня вищої освіти</w:t>
            </w:r>
            <w:r w:rsidR="00FC6530"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0D3DFB" w:rsidRPr="00723295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0D3DFB" w:rsidRPr="00723295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723295" w:rsidRDefault="004E4E05" w:rsidP="00DC28CB">
            <w:pPr>
              <w:widowControl w:val="0"/>
              <w:spacing w:line="240" w:lineRule="auto"/>
              <w:ind w:left="34" w:firstLine="326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</w:t>
            </w:r>
            <w:r w:rsidR="005C4CF2" w:rsidRPr="00723295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вул.Зодчих,</w:t>
            </w:r>
            <w:r w:rsidR="00F0736D" w:rsidRPr="00723295">
              <w:rPr>
                <w:rFonts w:ascii="Times New Roman" w:hAnsi="Times New Roman"/>
                <w:sz w:val="27"/>
                <w:szCs w:val="27"/>
              </w:rPr>
              <w:t xml:space="preserve"> 22, каб. №402) по                           </w:t>
            </w:r>
            <w:r w:rsidR="00AF3C8A" w:rsidRPr="00723295">
              <w:rPr>
                <w:rFonts w:ascii="Times New Roman" w:hAnsi="Times New Roman"/>
                <w:b/>
                <w:sz w:val="27"/>
                <w:szCs w:val="27"/>
              </w:rPr>
              <w:t>1</w:t>
            </w:r>
            <w:r w:rsidR="00DC28CB">
              <w:rPr>
                <w:rFonts w:ascii="Times New Roman" w:hAnsi="Times New Roman"/>
                <w:b/>
                <w:sz w:val="27"/>
                <w:szCs w:val="27"/>
              </w:rPr>
              <w:t>7</w:t>
            </w:r>
            <w:r w:rsidR="00AF3C8A" w:rsidRPr="00723295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187E24">
              <w:rPr>
                <w:rFonts w:ascii="Times New Roman" w:hAnsi="Times New Roman"/>
                <w:b/>
                <w:sz w:val="27"/>
                <w:szCs w:val="27"/>
              </w:rPr>
              <w:t>грудня</w:t>
            </w:r>
            <w:r w:rsidRPr="00723295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E638AF" w:rsidRPr="00723295">
              <w:rPr>
                <w:rFonts w:ascii="Times New Roman" w:hAnsi="Times New Roman"/>
                <w:b/>
                <w:sz w:val="27"/>
                <w:szCs w:val="27"/>
              </w:rPr>
              <w:t>5</w:t>
            </w:r>
            <w:r w:rsidRPr="00723295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723295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723295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902B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Гнатовська Людмила Семенівна</w:t>
            </w:r>
            <w:r w:rsidR="00E1347F" w:rsidRPr="00723295">
              <w:rPr>
                <w:rFonts w:ascii="Times New Roman" w:hAnsi="Times New Roman"/>
                <w:sz w:val="27"/>
                <w:szCs w:val="27"/>
              </w:rPr>
              <w:t>,</w:t>
            </w:r>
          </w:p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(0432) 50-45-29</w:t>
            </w:r>
          </w:p>
          <w:p w:rsidR="000D3DFB" w:rsidRPr="00723295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0D3DFB" w:rsidRPr="00723295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Кваліфікаційні вимоги</w:t>
            </w:r>
          </w:p>
        </w:tc>
      </w:tr>
      <w:tr w:rsidR="000D3DFB" w:rsidRPr="00723295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B04561" w:rsidP="00187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color w:val="000000"/>
                <w:sz w:val="27"/>
                <w:szCs w:val="27"/>
              </w:rPr>
              <w:t>вища, не нижче ступеня</w:t>
            </w:r>
            <w:r w:rsidR="00187E24">
              <w:rPr>
                <w:rFonts w:ascii="Times New Roman" w:hAnsi="Times New Roman"/>
                <w:color w:val="000000"/>
                <w:sz w:val="27"/>
                <w:szCs w:val="27"/>
              </w:rPr>
              <w:t xml:space="preserve"> </w:t>
            </w:r>
            <w:r w:rsidRPr="00723295">
              <w:rPr>
                <w:rFonts w:ascii="Times New Roman" w:hAnsi="Times New Roman"/>
                <w:color w:val="000000"/>
                <w:sz w:val="27"/>
                <w:szCs w:val="27"/>
              </w:rPr>
              <w:t>магістр</w:t>
            </w:r>
            <w:r w:rsidR="00187E24">
              <w:rPr>
                <w:rFonts w:ascii="Times New Roman" w:hAnsi="Times New Roman"/>
                <w:color w:val="000000"/>
                <w:sz w:val="27"/>
                <w:szCs w:val="27"/>
              </w:rPr>
              <w:t>а</w:t>
            </w:r>
          </w:p>
        </w:tc>
      </w:tr>
      <w:tr w:rsidR="000D3DFB" w:rsidRPr="00723295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2521F8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>досвід роботи на посадах державної служби</w:t>
            </w:r>
            <w:r w:rsidRPr="00723295">
              <w:rPr>
                <w:rStyle w:val="apple-converted-space"/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  категорії «Б» чи «В» </w:t>
            </w:r>
            <w:r w:rsidRPr="00723295">
              <w:rPr>
                <w:rFonts w:ascii="Times New Roman" w:hAnsi="Times New Roman"/>
                <w:sz w:val="27"/>
                <w:szCs w:val="27"/>
                <w:shd w:val="clear" w:color="auto" w:fill="FFFFFF"/>
              </w:rPr>
              <w:t>або</w:t>
            </w:r>
            <w:r w:rsidRPr="00723295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723295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вільне володіння державною мовою</w:t>
            </w:r>
          </w:p>
        </w:tc>
      </w:tr>
      <w:tr w:rsidR="000D3DFB" w:rsidRPr="00723295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</w:tr>
      <w:tr w:rsidR="000D3DFB" w:rsidRPr="00723295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Вимоги до компетентності</w:t>
            </w:r>
          </w:p>
        </w:tc>
      </w:tr>
      <w:tr w:rsidR="000D3DFB" w:rsidRPr="00723295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493BB8" w:rsidRPr="00723295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723295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723295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723295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723295">
              <w:rPr>
                <w:sz w:val="27"/>
                <w:szCs w:val="27"/>
              </w:rPr>
              <w:t>- здатність чути та сприймати думки та погляди інших учасників діалогу;</w:t>
            </w:r>
          </w:p>
          <w:p w:rsidR="00493BB8" w:rsidRPr="00723295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723295">
              <w:rPr>
                <w:sz w:val="27"/>
                <w:szCs w:val="27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723295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723295">
              <w:rPr>
                <w:sz w:val="27"/>
                <w:szCs w:val="27"/>
              </w:rPr>
              <w:t>Орієнтація на представлення різних поглядів та думок на предмет обговорення;</w:t>
            </w:r>
          </w:p>
          <w:p w:rsidR="00493BB8" w:rsidRPr="00723295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723295">
              <w:rPr>
                <w:sz w:val="27"/>
                <w:szCs w:val="27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723295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723295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723295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723295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- уміння розуміти та управляти своїми емоціями;</w:t>
            </w:r>
          </w:p>
          <w:p w:rsidR="00493BB8" w:rsidRPr="00723295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- здатність до самоконтролю;</w:t>
            </w:r>
          </w:p>
          <w:p w:rsidR="00493BB8" w:rsidRPr="00723295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723295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- оптимізм.</w:t>
            </w:r>
          </w:p>
        </w:tc>
      </w:tr>
      <w:tr w:rsidR="00493BB8" w:rsidRPr="00723295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723295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723295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723295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723295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723295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723295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723295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723295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723295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723295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723295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723295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723295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723295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723295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Професійні знання</w:t>
            </w:r>
          </w:p>
        </w:tc>
      </w:tr>
      <w:tr w:rsidR="000D3DFB" w:rsidRPr="00723295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0D3DFB" w:rsidRPr="00723295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Знання:</w:t>
            </w:r>
          </w:p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Конституції України;</w:t>
            </w:r>
          </w:p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Закону України «Про державну службу»;</w:t>
            </w:r>
          </w:p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Закону України «Про запобігання корупції»</w:t>
            </w:r>
          </w:p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та іншого законодавства</w:t>
            </w:r>
          </w:p>
        </w:tc>
      </w:tr>
      <w:tr w:rsidR="00493BB8" w:rsidRPr="00723295" w:rsidTr="00723295">
        <w:trPr>
          <w:trHeight w:val="653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723295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723295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723295" w:rsidRDefault="00493BB8" w:rsidP="00055DEC">
            <w:pPr>
              <w:pStyle w:val="af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Знання:</w:t>
            </w:r>
          </w:p>
          <w:p w:rsidR="00493BB8" w:rsidRPr="00723295" w:rsidRDefault="00493BB8" w:rsidP="00055DEC">
            <w:pPr>
              <w:pStyle w:val="af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Положення про Пенсійний фонд України;</w:t>
            </w:r>
          </w:p>
          <w:p w:rsidR="00493BB8" w:rsidRPr="00723295" w:rsidRDefault="005D2EC2" w:rsidP="00055DEC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Закону України «</w:t>
            </w:r>
            <w:r w:rsidR="00493BB8" w:rsidRPr="00723295">
              <w:rPr>
                <w:rFonts w:ascii="Times New Roman" w:hAnsi="Times New Roman"/>
                <w:sz w:val="27"/>
                <w:szCs w:val="27"/>
              </w:rPr>
              <w:t>Про загальнообов’язкове державне пенсійне страхування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»</w:t>
            </w:r>
            <w:r w:rsidR="00493BB8"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493BB8" w:rsidRPr="00723295" w:rsidRDefault="00493BB8" w:rsidP="00055DEC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Закону України «Про загальнообов’язкове державне соціальне страхування»;</w:t>
            </w:r>
          </w:p>
          <w:p w:rsidR="00493BB8" w:rsidRPr="00723295" w:rsidRDefault="00493BB8" w:rsidP="00055DEC">
            <w:pPr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Закону України </w:t>
            </w:r>
            <w:r w:rsidR="005D2EC2" w:rsidRPr="00723295">
              <w:rPr>
                <w:rFonts w:ascii="Times New Roman" w:hAnsi="Times New Roman"/>
                <w:sz w:val="27"/>
                <w:szCs w:val="27"/>
              </w:rPr>
              <w:t>«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Про доступ до публічної інформації»;</w:t>
            </w:r>
          </w:p>
          <w:p w:rsidR="00493BB8" w:rsidRPr="00723295" w:rsidRDefault="00493BB8" w:rsidP="00055DEC">
            <w:pPr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493BB8" w:rsidRPr="00723295" w:rsidRDefault="00493BB8" w:rsidP="00055DE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</w:t>
            </w:r>
            <w:r w:rsidR="005D2EC2" w:rsidRPr="00723295">
              <w:rPr>
                <w:rFonts w:ascii="Times New Roman" w:hAnsi="Times New Roman"/>
                <w:sz w:val="27"/>
                <w:szCs w:val="27"/>
              </w:rPr>
              <w:t>»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493BB8" w:rsidRPr="00723295" w:rsidRDefault="00493BB8" w:rsidP="00055DE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Постанови правління ПФУ від 30.07.20</w:t>
            </w:r>
            <w:r w:rsidR="006A2220">
              <w:rPr>
                <w:rFonts w:ascii="Times New Roman" w:hAnsi="Times New Roman"/>
                <w:sz w:val="27"/>
                <w:szCs w:val="27"/>
              </w:rPr>
              <w:t>1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5 №13-1 «Про організацію прийому та обслуговування осіб, які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звертаються до органів ПФУ</w:t>
            </w:r>
            <w:r w:rsidR="00723295" w:rsidRPr="00723295">
              <w:rPr>
                <w:rFonts w:ascii="Times New Roman" w:hAnsi="Times New Roman"/>
                <w:sz w:val="27"/>
                <w:szCs w:val="27"/>
              </w:rPr>
              <w:t>»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493BB8" w:rsidRPr="00723295" w:rsidRDefault="00493BB8" w:rsidP="00055DE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Постанови Кабінету Міністрів України від 06.08.2014 №409 «Про встановлення державних соціальних стандартів у сфері житлово-комунального обслуговування»;</w:t>
            </w:r>
          </w:p>
          <w:p w:rsidR="00493BB8" w:rsidRPr="00723295" w:rsidRDefault="00493BB8" w:rsidP="00055DE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Постанови Кабінету Міністрів України від 17.04.2019 №373 «Деякі питання надання житлових субсидій та пільг на оплату житлово-комунальних послуг у грошовій формі»;</w:t>
            </w:r>
          </w:p>
          <w:p w:rsidR="00493BB8" w:rsidRPr="00723295" w:rsidRDefault="00493BB8" w:rsidP="00055DE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Постанови Кабінету Міністрів України від 29.01.2003 №117  «Про Єдиний державний автоматизований реєстр осіб, які мають право на пільги»;</w:t>
            </w:r>
          </w:p>
          <w:p w:rsidR="00493BB8" w:rsidRPr="00723295" w:rsidRDefault="00493BB8" w:rsidP="00055DE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Постанови правління Фонду соціального страхування України від 19.07.2018 №11 «Про затвердження Порядку призначення, перерахування та проведення страхових виплат»;</w:t>
            </w:r>
          </w:p>
          <w:p w:rsidR="00493BB8" w:rsidRPr="00723295" w:rsidRDefault="00493BB8" w:rsidP="00055DE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Кодексу адміністративного судочинства, Цивільного кодексу України та Цивільно</w:t>
            </w:r>
            <w:r w:rsidR="006A2220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- процесуального кодексу України.</w:t>
            </w:r>
          </w:p>
        </w:tc>
      </w:tr>
      <w:tr w:rsidR="009F3F18" w:rsidRPr="00723295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723295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723295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723295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5EC9" w:rsidRDefault="007E5EC9" w:rsidP="000D3DFB">
      <w:pPr>
        <w:spacing w:line="240" w:lineRule="auto"/>
      </w:pPr>
      <w:r>
        <w:separator/>
      </w:r>
    </w:p>
  </w:endnote>
  <w:endnote w:type="continuationSeparator" w:id="1">
    <w:p w:rsidR="007E5EC9" w:rsidRDefault="007E5EC9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5EC9" w:rsidRDefault="007E5EC9" w:rsidP="000D3DFB">
      <w:pPr>
        <w:spacing w:line="240" w:lineRule="auto"/>
      </w:pPr>
      <w:r>
        <w:separator/>
      </w:r>
    </w:p>
  </w:footnote>
  <w:footnote w:type="continuationSeparator" w:id="1">
    <w:p w:rsidR="007E5EC9" w:rsidRDefault="007E5EC9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921568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252982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55DEC"/>
    <w:rsid w:val="000C398F"/>
    <w:rsid w:val="000C7D57"/>
    <w:rsid w:val="000D3DFB"/>
    <w:rsid w:val="000F59D1"/>
    <w:rsid w:val="00100E27"/>
    <w:rsid w:val="0015139B"/>
    <w:rsid w:val="00187E24"/>
    <w:rsid w:val="001C6EAC"/>
    <w:rsid w:val="001F7C83"/>
    <w:rsid w:val="002521F8"/>
    <w:rsid w:val="00252982"/>
    <w:rsid w:val="00292017"/>
    <w:rsid w:val="002A3A95"/>
    <w:rsid w:val="002A453E"/>
    <w:rsid w:val="002B0114"/>
    <w:rsid w:val="002D21EE"/>
    <w:rsid w:val="00337255"/>
    <w:rsid w:val="003400A6"/>
    <w:rsid w:val="00340BF8"/>
    <w:rsid w:val="00344EE7"/>
    <w:rsid w:val="00354BA6"/>
    <w:rsid w:val="003667E6"/>
    <w:rsid w:val="003F235C"/>
    <w:rsid w:val="0040367F"/>
    <w:rsid w:val="004161EF"/>
    <w:rsid w:val="00470369"/>
    <w:rsid w:val="00476D0C"/>
    <w:rsid w:val="00491848"/>
    <w:rsid w:val="00493BB8"/>
    <w:rsid w:val="00495DC3"/>
    <w:rsid w:val="004D0475"/>
    <w:rsid w:val="004E4E05"/>
    <w:rsid w:val="0050709F"/>
    <w:rsid w:val="005721E7"/>
    <w:rsid w:val="00572E36"/>
    <w:rsid w:val="0059111A"/>
    <w:rsid w:val="005C4CF2"/>
    <w:rsid w:val="005D2EC2"/>
    <w:rsid w:val="0065356F"/>
    <w:rsid w:val="006A2220"/>
    <w:rsid w:val="006F690D"/>
    <w:rsid w:val="00723295"/>
    <w:rsid w:val="00755411"/>
    <w:rsid w:val="00781BAE"/>
    <w:rsid w:val="007A72CE"/>
    <w:rsid w:val="007B2772"/>
    <w:rsid w:val="007E5EC9"/>
    <w:rsid w:val="00806F7A"/>
    <w:rsid w:val="00852CE5"/>
    <w:rsid w:val="00866A86"/>
    <w:rsid w:val="00876F76"/>
    <w:rsid w:val="00887530"/>
    <w:rsid w:val="008A5481"/>
    <w:rsid w:val="008B2B2E"/>
    <w:rsid w:val="008E0EBF"/>
    <w:rsid w:val="00902B79"/>
    <w:rsid w:val="00921568"/>
    <w:rsid w:val="00946B84"/>
    <w:rsid w:val="00952393"/>
    <w:rsid w:val="00960B3A"/>
    <w:rsid w:val="009734DA"/>
    <w:rsid w:val="00974B18"/>
    <w:rsid w:val="00990262"/>
    <w:rsid w:val="009D354F"/>
    <w:rsid w:val="009E60B9"/>
    <w:rsid w:val="009E61EA"/>
    <w:rsid w:val="009F3F18"/>
    <w:rsid w:val="00A1627E"/>
    <w:rsid w:val="00A17F8D"/>
    <w:rsid w:val="00A35785"/>
    <w:rsid w:val="00A65CDE"/>
    <w:rsid w:val="00A74A56"/>
    <w:rsid w:val="00A92BE6"/>
    <w:rsid w:val="00A92E07"/>
    <w:rsid w:val="00AA1E6B"/>
    <w:rsid w:val="00AB7D85"/>
    <w:rsid w:val="00AF0E0E"/>
    <w:rsid w:val="00AF3C8A"/>
    <w:rsid w:val="00B04561"/>
    <w:rsid w:val="00B21E3C"/>
    <w:rsid w:val="00B37B6E"/>
    <w:rsid w:val="00B52888"/>
    <w:rsid w:val="00B83314"/>
    <w:rsid w:val="00B85450"/>
    <w:rsid w:val="00BA57FD"/>
    <w:rsid w:val="00C22E60"/>
    <w:rsid w:val="00C400B1"/>
    <w:rsid w:val="00C97178"/>
    <w:rsid w:val="00CE4FFD"/>
    <w:rsid w:val="00D01437"/>
    <w:rsid w:val="00D27A11"/>
    <w:rsid w:val="00D337A1"/>
    <w:rsid w:val="00D85C99"/>
    <w:rsid w:val="00D933D7"/>
    <w:rsid w:val="00DC28CB"/>
    <w:rsid w:val="00DC3650"/>
    <w:rsid w:val="00DF710A"/>
    <w:rsid w:val="00E1347F"/>
    <w:rsid w:val="00E21BA2"/>
    <w:rsid w:val="00E638AF"/>
    <w:rsid w:val="00E813B7"/>
    <w:rsid w:val="00E8404B"/>
    <w:rsid w:val="00E84872"/>
    <w:rsid w:val="00F046E7"/>
    <w:rsid w:val="00F0736D"/>
    <w:rsid w:val="00F570B6"/>
    <w:rsid w:val="00F8249A"/>
    <w:rsid w:val="00F873AA"/>
    <w:rsid w:val="00FB37E4"/>
    <w:rsid w:val="00FC65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494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7345</TotalTime>
  <Pages>1</Pages>
  <Words>5419</Words>
  <Characters>3089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419</cp:revision>
  <cp:lastPrinted>2025-05-30T08:04:00Z</cp:lastPrinted>
  <dcterms:created xsi:type="dcterms:W3CDTF">2016-06-09T12:24:00Z</dcterms:created>
  <dcterms:modified xsi:type="dcterms:W3CDTF">2025-12-03T12:20:00Z</dcterms:modified>
  <dc:language>uk-UA</dc:language>
</cp:coreProperties>
</file>