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9571"/>
      </w:tblGrid>
      <w:tr w:rsidR="00F35B6F" w:rsidRPr="0096612F" w:rsidTr="00732ED1">
        <w:trPr>
          <w:trHeight w:val="430"/>
        </w:trPr>
        <w:tc>
          <w:tcPr>
            <w:tcW w:w="9571" w:type="dxa"/>
            <w:shd w:val="clear" w:color="auto" w:fill="auto"/>
          </w:tcPr>
          <w:p w:rsidR="00F35B6F" w:rsidRPr="0096612F" w:rsidRDefault="00F35B6F" w:rsidP="00732ED1">
            <w:pPr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35B6F" w:rsidRPr="0096612F" w:rsidTr="00D85B43">
        <w:trPr>
          <w:trHeight w:val="1653"/>
        </w:trPr>
        <w:tc>
          <w:tcPr>
            <w:tcW w:w="9571" w:type="dxa"/>
            <w:shd w:val="clear" w:color="auto" w:fill="auto"/>
          </w:tcPr>
          <w:p w:rsidR="00F35B6F" w:rsidRPr="00194B89" w:rsidRDefault="00F35B6F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194B89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F35B6F" w:rsidRPr="00732ED1" w:rsidRDefault="00732ED1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Заступник начальника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 xml:space="preserve"> Головного управління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Пенсійного фонду України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у Вінницькій області</w:t>
            </w:r>
          </w:p>
          <w:p w:rsidR="00194B89" w:rsidRPr="00732ED1" w:rsidRDefault="000617C0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</w:t>
            </w:r>
            <w:r w:rsidR="006E45B9">
              <w:rPr>
                <w:rFonts w:ascii="Times New Roman" w:hAnsi="Times New Roman"/>
                <w:sz w:val="28"/>
                <w:szCs w:val="28"/>
              </w:rPr>
              <w:t>____</w:t>
            </w:r>
            <w:r w:rsidR="00732ED1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="006E45B9">
              <w:rPr>
                <w:rFonts w:ascii="Times New Roman" w:hAnsi="Times New Roman"/>
                <w:sz w:val="28"/>
                <w:szCs w:val="28"/>
              </w:rPr>
              <w:t>Сергій СІТАШ</w:t>
            </w:r>
          </w:p>
          <w:p w:rsidR="00732ED1" w:rsidRPr="00732ED1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6E45B9">
              <w:rPr>
                <w:rFonts w:ascii="Times New Roman" w:hAnsi="Times New Roman"/>
                <w:sz w:val="28"/>
                <w:szCs w:val="28"/>
              </w:rPr>
              <w:t>6</w:t>
            </w:r>
            <w:r w:rsidRPr="00732ED1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732ED1" w:rsidRPr="00E16467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336159" w:rsidRDefault="00336159" w:rsidP="00DF1C78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00E55">
        <w:rPr>
          <w:rFonts w:ascii="Times New Roman" w:hAnsi="Times New Roman"/>
          <w:b/>
          <w:sz w:val="28"/>
          <w:szCs w:val="28"/>
        </w:rPr>
        <w:t>УМОВИ</w:t>
      </w:r>
    </w:p>
    <w:p w:rsidR="00336159" w:rsidRPr="00A600F6" w:rsidRDefault="00336159" w:rsidP="00E16467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 xml:space="preserve">проведення </w:t>
      </w:r>
      <w:r w:rsidR="00732ED1">
        <w:rPr>
          <w:rFonts w:ascii="Times New Roman" w:hAnsi="Times New Roman"/>
          <w:b/>
          <w:sz w:val="28"/>
          <w:szCs w:val="28"/>
        </w:rPr>
        <w:t>добору</w:t>
      </w:r>
      <w:r w:rsidRPr="00A600F6">
        <w:rPr>
          <w:rFonts w:ascii="Times New Roman" w:hAnsi="Times New Roman"/>
          <w:b/>
          <w:sz w:val="28"/>
          <w:szCs w:val="28"/>
        </w:rPr>
        <w:t xml:space="preserve"> на </w:t>
      </w:r>
      <w:r w:rsidR="00EF0DAD">
        <w:rPr>
          <w:rFonts w:ascii="Times New Roman" w:hAnsi="Times New Roman"/>
          <w:b/>
          <w:sz w:val="28"/>
          <w:szCs w:val="28"/>
        </w:rPr>
        <w:t>за</w:t>
      </w:r>
      <w:r w:rsidR="0025121F">
        <w:rPr>
          <w:rFonts w:ascii="Times New Roman" w:hAnsi="Times New Roman"/>
          <w:b/>
          <w:sz w:val="28"/>
          <w:szCs w:val="28"/>
        </w:rPr>
        <w:t>йняття</w:t>
      </w:r>
      <w:r w:rsidR="00EF0DAD">
        <w:rPr>
          <w:rFonts w:ascii="Times New Roman" w:hAnsi="Times New Roman"/>
          <w:b/>
          <w:sz w:val="28"/>
          <w:szCs w:val="28"/>
        </w:rPr>
        <w:t xml:space="preserve"> вакантної</w:t>
      </w:r>
      <w:r w:rsidR="00EF0DAD" w:rsidRPr="00EF0DAD">
        <w:rPr>
          <w:rFonts w:ascii="Times New Roman" w:hAnsi="Times New Roman"/>
          <w:b/>
          <w:sz w:val="28"/>
          <w:szCs w:val="28"/>
        </w:rPr>
        <w:t xml:space="preserve"> посад</w:t>
      </w:r>
      <w:r w:rsidR="00EF0DAD">
        <w:rPr>
          <w:rFonts w:ascii="Times New Roman" w:hAnsi="Times New Roman"/>
          <w:b/>
          <w:sz w:val="28"/>
          <w:szCs w:val="28"/>
        </w:rPr>
        <w:t>и</w:t>
      </w:r>
    </w:p>
    <w:p w:rsidR="008C0D4B" w:rsidRDefault="00336159" w:rsidP="007F234E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>державної служби категорії «В» -</w:t>
      </w:r>
      <w:r w:rsidR="003B13A6">
        <w:rPr>
          <w:rFonts w:ascii="Times New Roman" w:hAnsi="Times New Roman"/>
          <w:b/>
          <w:sz w:val="28"/>
          <w:szCs w:val="28"/>
        </w:rPr>
        <w:t xml:space="preserve"> </w:t>
      </w:r>
      <w:r w:rsidR="007F234E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7F234E" w:rsidRPr="004C3EE9">
        <w:rPr>
          <w:rFonts w:ascii="Times New Roman" w:hAnsi="Times New Roman"/>
          <w:b/>
          <w:sz w:val="28"/>
          <w:szCs w:val="28"/>
        </w:rPr>
        <w:t>адміністрування інформаційних систем</w:t>
      </w:r>
      <w:r w:rsidR="007F234E" w:rsidRPr="004F63CB">
        <w:rPr>
          <w:rFonts w:ascii="Times New Roman" w:hAnsi="Times New Roman"/>
          <w:b/>
          <w:sz w:val="28"/>
          <w:szCs w:val="28"/>
        </w:rPr>
        <w:t xml:space="preserve"> </w:t>
      </w:r>
      <w:r w:rsidR="008C0D4B" w:rsidRPr="004F63CB">
        <w:rPr>
          <w:rFonts w:ascii="Times New Roman" w:hAnsi="Times New Roman"/>
          <w:b/>
          <w:sz w:val="28"/>
          <w:szCs w:val="28"/>
        </w:rPr>
        <w:t>Управління інформаційних систем та електронних реєстрів</w:t>
      </w:r>
      <w:r w:rsidR="008C0D4B">
        <w:rPr>
          <w:rFonts w:ascii="Times New Roman" w:hAnsi="Times New Roman"/>
          <w:b/>
          <w:sz w:val="28"/>
          <w:szCs w:val="28"/>
        </w:rPr>
        <w:t xml:space="preserve">, </w:t>
      </w:r>
      <w:r w:rsidR="00A26DB0" w:rsidRPr="00A26DB0">
        <w:rPr>
          <w:rFonts w:ascii="Times New Roman" w:hAnsi="Times New Roman"/>
          <w:b/>
          <w:sz w:val="28"/>
          <w:szCs w:val="28"/>
        </w:rPr>
        <w:t>на період проходження військової служби за  мобілізацією основного працівника</w:t>
      </w:r>
      <w:r w:rsidR="00A26DB0" w:rsidRPr="0044093F">
        <w:rPr>
          <w:rFonts w:ascii="Times New Roman" w:hAnsi="Times New Roman"/>
          <w:sz w:val="28"/>
          <w:szCs w:val="28"/>
        </w:rPr>
        <w:t xml:space="preserve"> </w:t>
      </w:r>
      <w:r w:rsidR="008C0D4B" w:rsidRPr="00AE7892">
        <w:rPr>
          <w:rFonts w:ascii="Times New Roman" w:hAnsi="Times New Roman"/>
          <w:b/>
          <w:sz w:val="28"/>
          <w:szCs w:val="28"/>
        </w:rPr>
        <w:t xml:space="preserve">– </w:t>
      </w:r>
      <w:r w:rsidR="008C0D4B">
        <w:rPr>
          <w:rFonts w:ascii="Times New Roman" w:hAnsi="Times New Roman"/>
          <w:b/>
          <w:sz w:val="28"/>
          <w:szCs w:val="28"/>
        </w:rPr>
        <w:t>1</w:t>
      </w:r>
      <w:r w:rsidR="008C0D4B" w:rsidRPr="00AE7892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92"/>
        <w:gridCol w:w="307"/>
        <w:gridCol w:w="2811"/>
        <w:gridCol w:w="6379"/>
      </w:tblGrid>
      <w:tr w:rsidR="00336159" w:rsidRPr="00A600F6" w:rsidTr="00570AE6">
        <w:tc>
          <w:tcPr>
            <w:tcW w:w="9889" w:type="dxa"/>
            <w:gridSpan w:val="4"/>
          </w:tcPr>
          <w:p w:rsidR="00336159" w:rsidRPr="00A600F6" w:rsidRDefault="00336159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7D48D0" w:rsidRPr="00905361" w:rsidTr="00570AE6">
        <w:tc>
          <w:tcPr>
            <w:tcW w:w="3510" w:type="dxa"/>
            <w:gridSpan w:val="3"/>
          </w:tcPr>
          <w:p w:rsidR="007D48D0" w:rsidRPr="00A600F6" w:rsidRDefault="007D48D0" w:rsidP="00172E56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379" w:type="dxa"/>
          </w:tcPr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1. Здійснення адміністрування та забезпечення безперебійної роботи інформаційно-комунікаційної системи Головного управління; регламентні процедури супроводу, оновлення, архівування, зберігання, використання промислових версій програмного забезпечення, яке використовується спеціалістами Головного управління. 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2. Здійснення заходів щодо забезпечення цілісності, збереження та ефективного використання інформації електронних реєстрів, баз даних та підсистем інформаційно-комунікаційної системи. 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3. Здійснення обліку комп’ютерної техніки та програмного забезпечення, що перебувають на балансі Головного управління. Здійснення заходів з питань легалізації програмного забезпечення. Підготовка пропозицій та документів для списання засобів комп’ютерної техніки, що не підлягають подальшому використанню за місцезнаходженням робочого місця та формування потреби щодо придбання комп’ютерної техніки/оргтехніки/активного мережевого обладнання. 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4. Забезпечення: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- проведення/</w:t>
            </w:r>
            <w:proofErr w:type="spellStart"/>
            <w:r w:rsidRPr="00996685">
              <w:rPr>
                <w:rFonts w:ascii="Times New Roman" w:hAnsi="Times New Roman"/>
                <w:sz w:val="28"/>
                <w:szCs w:val="28"/>
              </w:rPr>
              <w:t>відслідковування</w:t>
            </w:r>
            <w:proofErr w:type="spellEnd"/>
            <w:r w:rsidRPr="00996685">
              <w:rPr>
                <w:rFonts w:ascii="Times New Roman" w:hAnsi="Times New Roman"/>
                <w:sz w:val="28"/>
                <w:szCs w:val="28"/>
              </w:rPr>
              <w:t>/виконання регламентних робіт визначених моніторинговим центром Пенсійного фонду;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- супроводу/контролю та підготовки документів щодо ремонту комп’ютерної техніки/локальної мережі за місцем знаходження робочого місця;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- заправки/відновлення/обліку картриджів до </w:t>
            </w:r>
            <w:r w:rsidRPr="00996685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принтерів/ксероксів, які знаходяться в експлуатації за місцем знаходження робочого місця. 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5. Забезпечення:     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- супроводу/налаштування/ремонту </w:t>
            </w:r>
            <w:proofErr w:type="spellStart"/>
            <w:r w:rsidRPr="00996685">
              <w:rPr>
                <w:rFonts w:ascii="Times New Roman" w:hAnsi="Times New Roman"/>
                <w:sz w:val="28"/>
                <w:szCs w:val="28"/>
              </w:rPr>
              <w:t>відеоспостереження</w:t>
            </w:r>
            <w:proofErr w:type="spellEnd"/>
            <w:r w:rsidRPr="00996685">
              <w:rPr>
                <w:rFonts w:ascii="Times New Roman" w:hAnsi="Times New Roman"/>
                <w:sz w:val="28"/>
                <w:szCs w:val="28"/>
              </w:rPr>
              <w:t>, розгорнутого за місцем знаходження робочого місця;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- супроводу та налаштування віддалених робочих місць за територіальною належністю.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 6. Здійснення: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- адміністрування та обслуговування комп’ютерної мережі та мережевого обладнання;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- контролю доступів до ресурсів інформаційно-комунікаційної системи Пенсійного фонду України користувачами, вчасність оновлення паролів, блокування/розблокування користувачів, ведення відповідних журналів;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- контролю доступу до ЛОМ, ведення відповідного журналу реєстрації користувачів.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7. Забезпечення впровадження та здійснення </w:t>
            </w:r>
            <w:proofErr w:type="spellStart"/>
            <w:r w:rsidRPr="00996685">
              <w:rPr>
                <w:rFonts w:ascii="Times New Roman" w:hAnsi="Times New Roman"/>
                <w:sz w:val="28"/>
                <w:szCs w:val="28"/>
              </w:rPr>
              <w:t>супровіду</w:t>
            </w:r>
            <w:proofErr w:type="spellEnd"/>
            <w:r w:rsidRPr="00996685">
              <w:rPr>
                <w:rFonts w:ascii="Times New Roman" w:hAnsi="Times New Roman"/>
                <w:sz w:val="28"/>
                <w:szCs w:val="28"/>
              </w:rPr>
              <w:t xml:space="preserve"> програмного забезпечення в структурних підрозділах Головного управління для забезпечення виконання завдань, поставлених Фондом. 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8. Забезпечення супроводу та налаштування віддалених робочих місць за територіальною належністю.</w:t>
            </w:r>
          </w:p>
          <w:p w:rsidR="007D48D0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9. Проведення інформаційно-роз’яснювальної роботи та надання практичної та методологічної допомоги працівникам ГУ з питань роботи та використання програмного забезпечення та комп’ютерного обладнання.</w:t>
            </w:r>
          </w:p>
        </w:tc>
      </w:tr>
      <w:tr w:rsidR="00EA219E" w:rsidRPr="00C151D2" w:rsidTr="00570AE6">
        <w:tc>
          <w:tcPr>
            <w:tcW w:w="3510" w:type="dxa"/>
            <w:gridSpan w:val="3"/>
          </w:tcPr>
          <w:p w:rsidR="00EA219E" w:rsidRPr="00C151D2" w:rsidRDefault="00EA219E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379" w:type="dxa"/>
          </w:tcPr>
          <w:p w:rsidR="002306AA" w:rsidRDefault="00EA219E" w:rsidP="007F234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– </w:t>
            </w:r>
            <w:r w:rsidR="007F234E">
              <w:rPr>
                <w:rFonts w:ascii="Times New Roman" w:hAnsi="Times New Roman"/>
                <w:sz w:val="28"/>
                <w:szCs w:val="28"/>
              </w:rPr>
              <w:t>15996</w:t>
            </w:r>
            <w:r w:rsidRPr="00E1646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грн.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EA219E" w:rsidRPr="00B85450" w:rsidRDefault="002306AA" w:rsidP="007F234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C151D2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379" w:type="dxa"/>
          </w:tcPr>
          <w:p w:rsidR="00C04E67" w:rsidRDefault="008C0D4B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 період проходження військової служби за мобілізацією основного працівника </w:t>
            </w:r>
            <w:r w:rsidR="00C04E6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C04E67" w:rsidRPr="00732ED1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 період дії воєнного стану, до дня визначення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суб</w:t>
            </w:r>
            <w:proofErr w:type="spellEnd"/>
            <w:r w:rsidRPr="00732ED1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єктом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151736" w:rsidRPr="00C151D2" w:rsidTr="00570AE6">
        <w:tc>
          <w:tcPr>
            <w:tcW w:w="3510" w:type="dxa"/>
            <w:gridSpan w:val="3"/>
          </w:tcPr>
          <w:p w:rsidR="00151736" w:rsidRPr="00C151D2" w:rsidRDefault="00151736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Перелік </w:t>
            </w:r>
            <w:r>
              <w:rPr>
                <w:rFonts w:ascii="Times New Roman" w:hAnsi="Times New Roman"/>
                <w:sz w:val="28"/>
                <w:szCs w:val="28"/>
              </w:rPr>
              <w:t>інформації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, необхідн</w:t>
            </w:r>
            <w:r>
              <w:rPr>
                <w:rFonts w:ascii="Times New Roman" w:hAnsi="Times New Roman"/>
                <w:sz w:val="28"/>
                <w:szCs w:val="28"/>
              </w:rPr>
              <w:t>ої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для участі в конкурсі, та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строк 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їх </w:t>
            </w: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>подання</w:t>
            </w:r>
          </w:p>
        </w:tc>
        <w:tc>
          <w:tcPr>
            <w:tcW w:w="6379" w:type="dxa"/>
          </w:tcPr>
          <w:p w:rsidR="00151736" w:rsidRDefault="00151736" w:rsidP="00FE4124">
            <w:pPr>
              <w:pStyle w:val="a4"/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заява про участь у доборі на  зайняття посади державної служби; </w:t>
            </w:r>
          </w:p>
          <w:p w:rsidR="00151736" w:rsidRDefault="00151736" w:rsidP="00FE4124">
            <w:pPr>
              <w:pStyle w:val="a4"/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формою , анкета за формою ;</w:t>
            </w:r>
          </w:p>
          <w:p w:rsidR="00151736" w:rsidRDefault="00151736" w:rsidP="00FE4124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151736" w:rsidRDefault="00151736" w:rsidP="00FE4124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151736" w:rsidRDefault="00151736" w:rsidP="00FE4124">
            <w:pPr>
              <w:pStyle w:val="a4"/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освіти, з додатками;</w:t>
            </w:r>
          </w:p>
          <w:p w:rsidR="00151736" w:rsidRDefault="00151736" w:rsidP="00FE4124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151736" w:rsidRDefault="00151736" w:rsidP="00FE4124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</w:t>
            </w: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8"/>
              </w:rPr>
              <w:t>ща;</w:t>
            </w:r>
          </w:p>
          <w:p w:rsidR="00151736" w:rsidRDefault="00151736" w:rsidP="00FE4124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військовозобов’язаних та призовників.</w:t>
            </w:r>
          </w:p>
          <w:p w:rsidR="00151736" w:rsidRPr="00B25663" w:rsidRDefault="00151736" w:rsidP="006E45B9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22,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2306AA">
              <w:rPr>
                <w:rFonts w:ascii="Times New Roman" w:hAnsi="Times New Roman"/>
                <w:sz w:val="28"/>
                <w:szCs w:val="28"/>
              </w:rPr>
              <w:t>0</w:t>
            </w:r>
            <w:r w:rsidR="006E45B9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E45B9">
              <w:rPr>
                <w:rFonts w:ascii="Times New Roman" w:hAnsi="Times New Roman"/>
                <w:sz w:val="28"/>
                <w:szCs w:val="28"/>
              </w:rPr>
              <w:t>березня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jc w:val="left"/>
              <w:rPr>
                <w:rFonts w:ascii="Roboto Condensed Light" w:hAnsi="Roboto Condensed Light"/>
                <w:color w:val="000000"/>
                <w:sz w:val="28"/>
                <w:szCs w:val="28"/>
              </w:rPr>
            </w:pPr>
            <w:proofErr w:type="spellStart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lastRenderedPageBreak/>
              <w:t>ДДодаткові</w:t>
            </w:r>
            <w:proofErr w:type="spellEnd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t xml:space="preserve"> (необов’язкові) документи</w:t>
            </w:r>
          </w:p>
        </w:tc>
        <w:tc>
          <w:tcPr>
            <w:tcW w:w="6379" w:type="dxa"/>
          </w:tcPr>
          <w:p w:rsidR="00C04E67" w:rsidRPr="00B25663" w:rsidRDefault="00C04E67" w:rsidP="00947673">
            <w:pPr>
              <w:pStyle w:val="ad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Roboto Condensed Light" w:hAnsi="Roboto Condensed Light"/>
                <w:sz w:val="28"/>
                <w:szCs w:val="28"/>
              </w:rPr>
            </w:pPr>
            <w:r w:rsidRPr="00B25663">
              <w:rPr>
                <w:rFonts w:ascii="Roboto Condensed Light" w:hAnsi="Roboto Condensed Light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Pr="00A600F6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C04E67" w:rsidRPr="00A600F6" w:rsidRDefault="000F6114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04E67">
              <w:rPr>
                <w:rFonts w:ascii="Times New Roman" w:hAnsi="Times New Roman"/>
                <w:sz w:val="28"/>
                <w:szCs w:val="28"/>
              </w:rPr>
              <w:t>(0</w:t>
            </w:r>
            <w:r w:rsidR="0078026D">
              <w:rPr>
                <w:rFonts w:ascii="Times New Roman" w:hAnsi="Times New Roman"/>
                <w:sz w:val="28"/>
                <w:szCs w:val="28"/>
              </w:rPr>
              <w:t>432</w:t>
            </w:r>
            <w:r w:rsidR="00C04E67">
              <w:rPr>
                <w:rFonts w:ascii="Times New Roman" w:hAnsi="Times New Roman"/>
                <w:sz w:val="28"/>
                <w:szCs w:val="28"/>
              </w:rPr>
              <w:t xml:space="preserve">) </w:t>
            </w:r>
            <w:r w:rsidR="0078026D">
              <w:rPr>
                <w:rFonts w:ascii="Times New Roman" w:hAnsi="Times New Roman"/>
                <w:sz w:val="28"/>
                <w:szCs w:val="28"/>
              </w:rPr>
              <w:t>50-45-29</w:t>
            </w:r>
          </w:p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2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379" w:type="dxa"/>
          </w:tcPr>
          <w:p w:rsidR="00C04E67" w:rsidRPr="00A600F6" w:rsidRDefault="00C04E67" w:rsidP="00BE0951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7D48D0" w:rsidTr="0045768E">
        <w:trPr>
          <w:trHeight w:val="753"/>
        </w:trPr>
        <w:tc>
          <w:tcPr>
            <w:tcW w:w="392" w:type="dxa"/>
          </w:tcPr>
          <w:p w:rsidR="007D48D0" w:rsidRPr="00C151D2" w:rsidRDefault="007D48D0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</w:tcPr>
          <w:p w:rsidR="007D48D0" w:rsidRDefault="007D48D0" w:rsidP="00C04F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379" w:type="dxa"/>
          </w:tcPr>
          <w:p w:rsidR="007D48D0" w:rsidRDefault="007D48D0" w:rsidP="00C04F37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ютерні пристрої, базове офісне та спеціалізоване програмне забезпечення для ефективного виконання своїх посадових обов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язків;</w:t>
            </w:r>
          </w:p>
          <w:p w:rsidR="007D48D0" w:rsidRDefault="007D48D0" w:rsidP="00C04F37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7D48D0" w:rsidRDefault="007D48D0" w:rsidP="00C04F37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lastRenderedPageBreak/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7D48D0" w:rsidRDefault="007D48D0" w:rsidP="00C04F37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7D48D0" w:rsidRDefault="007D48D0" w:rsidP="00C04F37">
            <w:pPr>
              <w:pStyle w:val="ab"/>
              <w:widowControl w:val="0"/>
              <w:spacing w:beforeAutospacing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-здатність</w:t>
            </w:r>
            <w:proofErr w:type="spellEnd"/>
            <w:r>
              <w:rPr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7D48D0" w:rsidRPr="00AE10AC" w:rsidTr="0045768E">
        <w:tc>
          <w:tcPr>
            <w:tcW w:w="392" w:type="dxa"/>
          </w:tcPr>
          <w:p w:rsidR="007D48D0" w:rsidRPr="00C151D2" w:rsidRDefault="007D48D0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18" w:type="dxa"/>
            <w:gridSpan w:val="2"/>
          </w:tcPr>
          <w:p w:rsidR="007D48D0" w:rsidRDefault="007D48D0" w:rsidP="00C04F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379" w:type="dxa"/>
          </w:tcPr>
          <w:p w:rsidR="007D48D0" w:rsidRPr="00637ACD" w:rsidRDefault="007D48D0" w:rsidP="00C04F37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7D48D0" w:rsidRPr="00637ACD" w:rsidRDefault="007D48D0" w:rsidP="00C04F37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орієнтація на командний результат;</w:t>
            </w:r>
          </w:p>
          <w:p w:rsidR="007D48D0" w:rsidRPr="00637ACD" w:rsidRDefault="007D48D0" w:rsidP="00C04F37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7D48D0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відкритість в обміні інформацією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7D48D0" w:rsidRPr="00322B4A" w:rsidTr="0045768E">
        <w:tc>
          <w:tcPr>
            <w:tcW w:w="392" w:type="dxa"/>
          </w:tcPr>
          <w:p w:rsidR="007D48D0" w:rsidRDefault="007D48D0" w:rsidP="00F9647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7D48D0" w:rsidRDefault="007D48D0" w:rsidP="00C04F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Уважність до деталей</w:t>
            </w:r>
          </w:p>
        </w:tc>
        <w:tc>
          <w:tcPr>
            <w:tcW w:w="6379" w:type="dxa"/>
          </w:tcPr>
          <w:p w:rsidR="007D48D0" w:rsidRPr="00637ACD" w:rsidRDefault="007D48D0" w:rsidP="00C04F37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здатний помічати окремі елементи та акцентувати увагу на деталях у своїй роботі;</w:t>
            </w:r>
          </w:p>
          <w:p w:rsidR="007D48D0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ab/>
              <w:t>здатний враховувати деталі при прийнятті рішень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7D48D0" w:rsidRPr="00322B4A" w:rsidTr="0045768E">
        <w:tc>
          <w:tcPr>
            <w:tcW w:w="392" w:type="dxa"/>
          </w:tcPr>
          <w:p w:rsidR="007D48D0" w:rsidRPr="00C151D2" w:rsidRDefault="007D48D0" w:rsidP="000233CE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7D48D0" w:rsidRDefault="007D48D0" w:rsidP="00C04F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379" w:type="dxa"/>
          </w:tcPr>
          <w:p w:rsidR="007D48D0" w:rsidRPr="00637ACD" w:rsidRDefault="007D48D0" w:rsidP="00C04F37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обов'язків з дотриманням строків та встановлених процедур;</w:t>
            </w:r>
          </w:p>
          <w:p w:rsidR="007D48D0" w:rsidRPr="00637ACD" w:rsidRDefault="007D48D0" w:rsidP="00C04F37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7D48D0" w:rsidRDefault="007D48D0" w:rsidP="00C04F37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здатність брати на себе зобов’язання, чітко їх дотримуватись і виконувати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C04E67" w:rsidRPr="00C151D2" w:rsidTr="00570AE6">
        <w:trPr>
          <w:trHeight w:val="412"/>
        </w:trPr>
        <w:tc>
          <w:tcPr>
            <w:tcW w:w="3510" w:type="dxa"/>
            <w:gridSpan w:val="3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C04E67" w:rsidRPr="00C151D2" w:rsidTr="00570AE6">
        <w:trPr>
          <w:trHeight w:val="1124"/>
        </w:trPr>
        <w:tc>
          <w:tcPr>
            <w:tcW w:w="699" w:type="dxa"/>
            <w:gridSpan w:val="2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11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Знання законодавства </w:t>
            </w:r>
          </w:p>
        </w:tc>
        <w:tc>
          <w:tcPr>
            <w:tcW w:w="6379" w:type="dxa"/>
          </w:tcPr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Конституці</w:t>
            </w:r>
            <w:r>
              <w:rPr>
                <w:rFonts w:ascii="Times New Roman" w:hAnsi="Times New Roman"/>
                <w:sz w:val="28"/>
                <w:szCs w:val="28"/>
              </w:rPr>
              <w:t>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України;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державну службу»;</w:t>
            </w:r>
          </w:p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запобігання корупції»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8C0D4B" w:rsidRPr="00C151D2" w:rsidTr="000F6114">
        <w:trPr>
          <w:trHeight w:val="307"/>
        </w:trPr>
        <w:tc>
          <w:tcPr>
            <w:tcW w:w="699" w:type="dxa"/>
            <w:gridSpan w:val="2"/>
          </w:tcPr>
          <w:p w:rsidR="008C0D4B" w:rsidRPr="00C151D2" w:rsidRDefault="008C0D4B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11" w:type="dxa"/>
          </w:tcPr>
          <w:p w:rsidR="008C0D4B" w:rsidRPr="00C151D2" w:rsidRDefault="008C0D4B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 сфері </w:t>
            </w:r>
          </w:p>
        </w:tc>
        <w:tc>
          <w:tcPr>
            <w:tcW w:w="6379" w:type="dxa"/>
          </w:tcPr>
          <w:p w:rsidR="008C0D4B" w:rsidRPr="00FD34E4" w:rsidRDefault="008C0D4B" w:rsidP="00706DF0">
            <w:pPr>
              <w:pStyle w:val="a4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8C0D4B" w:rsidRPr="00FD34E4" w:rsidRDefault="008C0D4B" w:rsidP="00706DF0">
            <w:pPr>
              <w:pStyle w:val="a4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 w:rsidRPr="00FD34E4"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 w:rsidRPr="00FD34E4"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 w:rsidRPr="00FD34E4"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 w:rsidRPr="00FD34E4"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інформацію»;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захист інформації»;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захист інформації в </w:t>
            </w:r>
            <w:r w:rsidRPr="00FD34E4">
              <w:rPr>
                <w:rFonts w:ascii="Times New Roman" w:hAnsi="Times New Roman"/>
                <w:sz w:val="28"/>
                <w:szCs w:val="28"/>
              </w:rPr>
              <w:lastRenderedPageBreak/>
              <w:t>інформаційно-комунікаційних системах»;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захист персональних даних»;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збір та облік єдиного внеску на загальнообов’язкове державне соціальне страхування»;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 xml:space="preserve">Закону України «Про основні засади забезпечення </w:t>
            </w:r>
            <w:proofErr w:type="spellStart"/>
            <w:r w:rsidRPr="00FD34E4">
              <w:rPr>
                <w:rFonts w:ascii="Times New Roman" w:hAnsi="Times New Roman"/>
                <w:sz w:val="28"/>
                <w:szCs w:val="28"/>
              </w:rPr>
              <w:t>кібербезпеки</w:t>
            </w:r>
            <w:proofErr w:type="spellEnd"/>
            <w:r w:rsidRPr="00FD34E4">
              <w:rPr>
                <w:rFonts w:ascii="Times New Roman" w:hAnsi="Times New Roman"/>
                <w:sz w:val="28"/>
                <w:szCs w:val="28"/>
              </w:rPr>
              <w:t xml:space="preserve"> України»;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правовий режим воєнного стану»;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 xml:space="preserve">Правила забезпечення захисту інформації  в інформаційних, електронних комунікаційних та інформаційно-комунікаційних системах, затверджених постановою КМУ від 29.03.2006 р. № 373; </w:t>
            </w:r>
          </w:p>
          <w:p w:rsidR="008C0D4B" w:rsidRPr="00FD34E4" w:rsidRDefault="008C0D4B" w:rsidP="00706DF0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Постанова правління ПФУ від 11.10.2021 р. № 28-1 (у редакції постанови правління ПФУ від 19.10.2022 р. № 19-1)</w:t>
            </w:r>
          </w:p>
          <w:p w:rsidR="008C0D4B" w:rsidRPr="00FD34E4" w:rsidRDefault="008C0D4B" w:rsidP="00706DF0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45E5F" w:rsidRPr="00C151D2" w:rsidTr="000F6114">
        <w:trPr>
          <w:trHeight w:val="307"/>
        </w:trPr>
        <w:tc>
          <w:tcPr>
            <w:tcW w:w="699" w:type="dxa"/>
            <w:gridSpan w:val="2"/>
          </w:tcPr>
          <w:p w:rsidR="00D45E5F" w:rsidRDefault="00D45E5F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11" w:type="dxa"/>
          </w:tcPr>
          <w:p w:rsidR="00D45E5F" w:rsidRDefault="00D45E5F">
            <w:pPr>
              <w:widowControl w:val="0"/>
              <w:suppressAutoHyphens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379" w:type="dxa"/>
          </w:tcPr>
          <w:p w:rsidR="00D45E5F" w:rsidRDefault="00D45E5F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556A79" w:rsidRDefault="00556A79" w:rsidP="00F9647B">
      <w:pPr>
        <w:pBdr>
          <w:bottom w:val="single" w:sz="12" w:space="1" w:color="auto"/>
        </w:pBdr>
        <w:tabs>
          <w:tab w:val="left" w:pos="1545"/>
        </w:tabs>
        <w:spacing w:line="240" w:lineRule="auto"/>
        <w:ind w:firstLine="0"/>
        <w:jc w:val="left"/>
        <w:rPr>
          <w:rFonts w:ascii="Times New Roman" w:hAnsi="Times New Roman"/>
          <w:sz w:val="28"/>
          <w:szCs w:val="28"/>
        </w:rPr>
      </w:pPr>
    </w:p>
    <w:sectPr w:rsidR="00556A79" w:rsidSect="00F9647B">
      <w:headerReference w:type="default" r:id="rId8"/>
      <w:pgSz w:w="11906" w:h="16838"/>
      <w:pgMar w:top="426" w:right="566" w:bottom="709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7F09" w:rsidRDefault="00BC7F09" w:rsidP="00015191">
      <w:pPr>
        <w:spacing w:line="240" w:lineRule="auto"/>
      </w:pPr>
      <w:r>
        <w:separator/>
      </w:r>
    </w:p>
  </w:endnote>
  <w:endnote w:type="continuationSeparator" w:id="0">
    <w:p w:rsidR="00BC7F09" w:rsidRDefault="00BC7F09" w:rsidP="0001519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Roboto Condensed Light">
    <w:altName w:val="Times New Roman"/>
    <w:charset w:val="CC"/>
    <w:family w:val="auto"/>
    <w:pitch w:val="variable"/>
    <w:sig w:usb0="00000001" w:usb1="5000205B" w:usb2="0000002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7F09" w:rsidRDefault="00BC7F09" w:rsidP="00015191">
      <w:pPr>
        <w:spacing w:line="240" w:lineRule="auto"/>
      </w:pPr>
      <w:r>
        <w:separator/>
      </w:r>
    </w:p>
  </w:footnote>
  <w:footnote w:type="continuationSeparator" w:id="0">
    <w:p w:rsidR="00BC7F09" w:rsidRDefault="00BC7F09" w:rsidP="00015191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34619905"/>
      <w:docPartObj>
        <w:docPartGallery w:val="Page Numbers (Top of Page)"/>
        <w:docPartUnique/>
      </w:docPartObj>
    </w:sdtPr>
    <w:sdtContent>
      <w:p w:rsidR="00C926E9" w:rsidRDefault="00740F27" w:rsidP="00C926E9">
        <w:pPr>
          <w:pStyle w:val="af"/>
          <w:jc w:val="left"/>
        </w:pPr>
        <w:r>
          <w:fldChar w:fldCharType="begin"/>
        </w:r>
        <w:r w:rsidR="00C926E9">
          <w:instrText>PAGE   \* MERGEFORMAT</w:instrText>
        </w:r>
        <w:r>
          <w:fldChar w:fldCharType="separate"/>
        </w:r>
        <w:r w:rsidR="002525DB" w:rsidRPr="002525DB">
          <w:rPr>
            <w:noProof/>
            <w:lang w:val="ru-RU"/>
          </w:rPr>
          <w:t>2</w:t>
        </w:r>
        <w:r>
          <w:fldChar w:fldCharType="end"/>
        </w:r>
      </w:p>
    </w:sdtContent>
  </w:sdt>
  <w:p w:rsidR="00015191" w:rsidRDefault="00015191">
    <w:pPr>
      <w:pStyle w:val="af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26E96"/>
    <w:multiLevelType w:val="hybridMultilevel"/>
    <w:tmpl w:val="591A97F6"/>
    <w:lvl w:ilvl="0" w:tplc="82404E32">
      <w:start w:val="1"/>
      <w:numFmt w:val="decimal"/>
      <w:lvlText w:val="%1."/>
      <w:lvlJc w:val="left"/>
      <w:pPr>
        <w:ind w:left="642" w:hanging="52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97" w:hanging="360"/>
      </w:pPr>
    </w:lvl>
    <w:lvl w:ilvl="2" w:tplc="0422001B" w:tentative="1">
      <w:start w:val="1"/>
      <w:numFmt w:val="lowerRoman"/>
      <w:lvlText w:val="%3."/>
      <w:lvlJc w:val="right"/>
      <w:pPr>
        <w:ind w:left="1917" w:hanging="180"/>
      </w:pPr>
    </w:lvl>
    <w:lvl w:ilvl="3" w:tplc="0422000F" w:tentative="1">
      <w:start w:val="1"/>
      <w:numFmt w:val="decimal"/>
      <w:lvlText w:val="%4."/>
      <w:lvlJc w:val="left"/>
      <w:pPr>
        <w:ind w:left="2637" w:hanging="360"/>
      </w:pPr>
    </w:lvl>
    <w:lvl w:ilvl="4" w:tplc="04220019" w:tentative="1">
      <w:start w:val="1"/>
      <w:numFmt w:val="lowerLetter"/>
      <w:lvlText w:val="%5."/>
      <w:lvlJc w:val="left"/>
      <w:pPr>
        <w:ind w:left="3357" w:hanging="360"/>
      </w:pPr>
    </w:lvl>
    <w:lvl w:ilvl="5" w:tplc="0422001B" w:tentative="1">
      <w:start w:val="1"/>
      <w:numFmt w:val="lowerRoman"/>
      <w:lvlText w:val="%6."/>
      <w:lvlJc w:val="right"/>
      <w:pPr>
        <w:ind w:left="4077" w:hanging="180"/>
      </w:pPr>
    </w:lvl>
    <w:lvl w:ilvl="6" w:tplc="0422000F" w:tentative="1">
      <w:start w:val="1"/>
      <w:numFmt w:val="decimal"/>
      <w:lvlText w:val="%7."/>
      <w:lvlJc w:val="left"/>
      <w:pPr>
        <w:ind w:left="4797" w:hanging="360"/>
      </w:pPr>
    </w:lvl>
    <w:lvl w:ilvl="7" w:tplc="04220019" w:tentative="1">
      <w:start w:val="1"/>
      <w:numFmt w:val="lowerLetter"/>
      <w:lvlText w:val="%8."/>
      <w:lvlJc w:val="left"/>
      <w:pPr>
        <w:ind w:left="5517" w:hanging="360"/>
      </w:pPr>
    </w:lvl>
    <w:lvl w:ilvl="8" w:tplc="0422001B" w:tentative="1">
      <w:start w:val="1"/>
      <w:numFmt w:val="lowerRoman"/>
      <w:lvlText w:val="%9."/>
      <w:lvlJc w:val="right"/>
      <w:pPr>
        <w:ind w:left="6237" w:hanging="180"/>
      </w:pPr>
    </w:lvl>
  </w:abstractNum>
  <w:abstractNum w:abstractNumId="1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7501273"/>
    <w:multiLevelType w:val="hybridMultilevel"/>
    <w:tmpl w:val="408E11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EE2736D"/>
    <w:multiLevelType w:val="hybridMultilevel"/>
    <w:tmpl w:val="A6D0FA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2746793"/>
    <w:multiLevelType w:val="hybridMultilevel"/>
    <w:tmpl w:val="600053EC"/>
    <w:lvl w:ilvl="0" w:tplc="ED1608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2A81559B"/>
    <w:multiLevelType w:val="hybridMultilevel"/>
    <w:tmpl w:val="F7B8F13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D210743"/>
    <w:multiLevelType w:val="hybridMultilevel"/>
    <w:tmpl w:val="79169EF0"/>
    <w:lvl w:ilvl="0" w:tplc="0422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7C6D4E"/>
    <w:multiLevelType w:val="hybridMultilevel"/>
    <w:tmpl w:val="381012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4074F6"/>
    <w:multiLevelType w:val="hybridMultilevel"/>
    <w:tmpl w:val="371ED1A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9F3934"/>
    <w:multiLevelType w:val="multilevel"/>
    <w:tmpl w:val="6FBC03EA"/>
    <w:lvl w:ilvl="0">
      <w:start w:val="1"/>
      <w:numFmt w:val="decimal"/>
      <w:lvlText w:val="%1."/>
      <w:lvlJc w:val="left"/>
      <w:pPr>
        <w:tabs>
          <w:tab w:val="num" w:pos="0"/>
        </w:tabs>
        <w:ind w:left="405" w:hanging="405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0">
    <w:nsid w:val="5E9A163D"/>
    <w:multiLevelType w:val="hybridMultilevel"/>
    <w:tmpl w:val="D45678A4"/>
    <w:lvl w:ilvl="0" w:tplc="D108D2CA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CE3973"/>
    <w:multiLevelType w:val="hybridMultilevel"/>
    <w:tmpl w:val="08D08B68"/>
    <w:lvl w:ilvl="0" w:tplc="78E8DB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4683CF5"/>
    <w:multiLevelType w:val="hybridMultilevel"/>
    <w:tmpl w:val="C804CB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C930DB1"/>
    <w:multiLevelType w:val="hybridMultilevel"/>
    <w:tmpl w:val="43B0122E"/>
    <w:lvl w:ilvl="0" w:tplc="A8D2F3CA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0C62328"/>
    <w:multiLevelType w:val="hybridMultilevel"/>
    <w:tmpl w:val="759E9450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1A9223A"/>
    <w:multiLevelType w:val="hybridMultilevel"/>
    <w:tmpl w:val="27E842D2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E100873"/>
    <w:multiLevelType w:val="hybridMultilevel"/>
    <w:tmpl w:val="9A089F24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6"/>
  </w:num>
  <w:num w:numId="6">
    <w:abstractNumId w:val="11"/>
  </w:num>
  <w:num w:numId="7">
    <w:abstractNumId w:val="7"/>
  </w:num>
  <w:num w:numId="8">
    <w:abstractNumId w:val="5"/>
  </w:num>
  <w:num w:numId="9">
    <w:abstractNumId w:val="10"/>
  </w:num>
  <w:num w:numId="10">
    <w:abstractNumId w:val="15"/>
  </w:num>
  <w:num w:numId="11">
    <w:abstractNumId w:val="14"/>
  </w:num>
  <w:num w:numId="12">
    <w:abstractNumId w:val="16"/>
  </w:num>
  <w:num w:numId="13">
    <w:abstractNumId w:val="8"/>
  </w:num>
  <w:num w:numId="14">
    <w:abstractNumId w:val="12"/>
  </w:num>
  <w:num w:numId="15">
    <w:abstractNumId w:val="13"/>
  </w:num>
  <w:num w:numId="16">
    <w:abstractNumId w:val="9"/>
  </w:num>
  <w:num w:numId="17">
    <w:abstractNumId w:val="0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hdrShapeDefaults>
    <o:shapedefaults v:ext="edit" spidmax="103426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08A7"/>
    <w:rsid w:val="00000419"/>
    <w:rsid w:val="0000063B"/>
    <w:rsid w:val="00001BD1"/>
    <w:rsid w:val="00007185"/>
    <w:rsid w:val="000112E6"/>
    <w:rsid w:val="00011C52"/>
    <w:rsid w:val="00015191"/>
    <w:rsid w:val="00016B0A"/>
    <w:rsid w:val="00017410"/>
    <w:rsid w:val="00024099"/>
    <w:rsid w:val="00024281"/>
    <w:rsid w:val="00025903"/>
    <w:rsid w:val="00027219"/>
    <w:rsid w:val="0003484B"/>
    <w:rsid w:val="00034BCC"/>
    <w:rsid w:val="00037753"/>
    <w:rsid w:val="000424EE"/>
    <w:rsid w:val="00051A49"/>
    <w:rsid w:val="0005362C"/>
    <w:rsid w:val="00057040"/>
    <w:rsid w:val="00057D1D"/>
    <w:rsid w:val="000617C0"/>
    <w:rsid w:val="000641D6"/>
    <w:rsid w:val="00067609"/>
    <w:rsid w:val="0007492A"/>
    <w:rsid w:val="0008211C"/>
    <w:rsid w:val="00090DE1"/>
    <w:rsid w:val="0009510D"/>
    <w:rsid w:val="000A2752"/>
    <w:rsid w:val="000A769F"/>
    <w:rsid w:val="000B30DD"/>
    <w:rsid w:val="000B6560"/>
    <w:rsid w:val="000C2AEA"/>
    <w:rsid w:val="000C6B7D"/>
    <w:rsid w:val="000C7A84"/>
    <w:rsid w:val="000D6866"/>
    <w:rsid w:val="000E638A"/>
    <w:rsid w:val="000F41F9"/>
    <w:rsid w:val="000F5940"/>
    <w:rsid w:val="000F6041"/>
    <w:rsid w:val="000F6114"/>
    <w:rsid w:val="00111581"/>
    <w:rsid w:val="001117F0"/>
    <w:rsid w:val="00111A6A"/>
    <w:rsid w:val="00114958"/>
    <w:rsid w:val="001168FD"/>
    <w:rsid w:val="00120332"/>
    <w:rsid w:val="001212A8"/>
    <w:rsid w:val="00122AC0"/>
    <w:rsid w:val="00122F6E"/>
    <w:rsid w:val="00123ECE"/>
    <w:rsid w:val="00126AEB"/>
    <w:rsid w:val="00135A7F"/>
    <w:rsid w:val="00136CD7"/>
    <w:rsid w:val="00141A0D"/>
    <w:rsid w:val="001456AD"/>
    <w:rsid w:val="00146E65"/>
    <w:rsid w:val="00151736"/>
    <w:rsid w:val="0015226D"/>
    <w:rsid w:val="001530B9"/>
    <w:rsid w:val="00154063"/>
    <w:rsid w:val="001542DE"/>
    <w:rsid w:val="00172E56"/>
    <w:rsid w:val="00182DD7"/>
    <w:rsid w:val="00191AC2"/>
    <w:rsid w:val="001929D4"/>
    <w:rsid w:val="00194B89"/>
    <w:rsid w:val="001A325B"/>
    <w:rsid w:val="001C085E"/>
    <w:rsid w:val="001C2E59"/>
    <w:rsid w:val="001C5A50"/>
    <w:rsid w:val="001D2762"/>
    <w:rsid w:val="001D31CC"/>
    <w:rsid w:val="001D32B6"/>
    <w:rsid w:val="001E6557"/>
    <w:rsid w:val="001E7004"/>
    <w:rsid w:val="001E7109"/>
    <w:rsid w:val="001F5515"/>
    <w:rsid w:val="002114A5"/>
    <w:rsid w:val="00213825"/>
    <w:rsid w:val="0022273C"/>
    <w:rsid w:val="002306AA"/>
    <w:rsid w:val="002338F4"/>
    <w:rsid w:val="0023662A"/>
    <w:rsid w:val="00236A94"/>
    <w:rsid w:val="002372B1"/>
    <w:rsid w:val="00237E3D"/>
    <w:rsid w:val="00245334"/>
    <w:rsid w:val="0025121F"/>
    <w:rsid w:val="002525DB"/>
    <w:rsid w:val="00252B2E"/>
    <w:rsid w:val="00255C94"/>
    <w:rsid w:val="00261C85"/>
    <w:rsid w:val="0026362B"/>
    <w:rsid w:val="002650E9"/>
    <w:rsid w:val="0026626D"/>
    <w:rsid w:val="00266A99"/>
    <w:rsid w:val="00271167"/>
    <w:rsid w:val="00272EAA"/>
    <w:rsid w:val="0027526D"/>
    <w:rsid w:val="002868F5"/>
    <w:rsid w:val="00287C8B"/>
    <w:rsid w:val="0029122C"/>
    <w:rsid w:val="00291E22"/>
    <w:rsid w:val="00292D8C"/>
    <w:rsid w:val="0029346E"/>
    <w:rsid w:val="002A01FB"/>
    <w:rsid w:val="002A6A53"/>
    <w:rsid w:val="002B5542"/>
    <w:rsid w:val="002C61AD"/>
    <w:rsid w:val="002C75C5"/>
    <w:rsid w:val="002C7910"/>
    <w:rsid w:val="002C7966"/>
    <w:rsid w:val="002E28F9"/>
    <w:rsid w:val="002E50A2"/>
    <w:rsid w:val="002E6CF9"/>
    <w:rsid w:val="002F4E0D"/>
    <w:rsid w:val="002F584E"/>
    <w:rsid w:val="002F7DCD"/>
    <w:rsid w:val="00302154"/>
    <w:rsid w:val="00306A91"/>
    <w:rsid w:val="00313E3D"/>
    <w:rsid w:val="00317219"/>
    <w:rsid w:val="00321B86"/>
    <w:rsid w:val="00322B4A"/>
    <w:rsid w:val="00325133"/>
    <w:rsid w:val="00330707"/>
    <w:rsid w:val="00336159"/>
    <w:rsid w:val="003373D3"/>
    <w:rsid w:val="00340C6F"/>
    <w:rsid w:val="00355A62"/>
    <w:rsid w:val="00357593"/>
    <w:rsid w:val="00362538"/>
    <w:rsid w:val="003648C2"/>
    <w:rsid w:val="00371A62"/>
    <w:rsid w:val="003740E9"/>
    <w:rsid w:val="0037638E"/>
    <w:rsid w:val="003764CF"/>
    <w:rsid w:val="003952EE"/>
    <w:rsid w:val="00395746"/>
    <w:rsid w:val="003A1B56"/>
    <w:rsid w:val="003A7090"/>
    <w:rsid w:val="003B13A6"/>
    <w:rsid w:val="003B3DF9"/>
    <w:rsid w:val="003B4263"/>
    <w:rsid w:val="003C0384"/>
    <w:rsid w:val="003C0759"/>
    <w:rsid w:val="003C245C"/>
    <w:rsid w:val="003D3AA1"/>
    <w:rsid w:val="003D3B28"/>
    <w:rsid w:val="003D582F"/>
    <w:rsid w:val="003D6CBC"/>
    <w:rsid w:val="003E016A"/>
    <w:rsid w:val="003F4EBE"/>
    <w:rsid w:val="003F6271"/>
    <w:rsid w:val="003F6BB5"/>
    <w:rsid w:val="004025E6"/>
    <w:rsid w:val="0040278A"/>
    <w:rsid w:val="0041265E"/>
    <w:rsid w:val="00412BEB"/>
    <w:rsid w:val="004162FD"/>
    <w:rsid w:val="0042541E"/>
    <w:rsid w:val="0043202B"/>
    <w:rsid w:val="00434122"/>
    <w:rsid w:val="00436BA3"/>
    <w:rsid w:val="00437A95"/>
    <w:rsid w:val="004406DD"/>
    <w:rsid w:val="004417D1"/>
    <w:rsid w:val="0044548B"/>
    <w:rsid w:val="00446629"/>
    <w:rsid w:val="00446CE2"/>
    <w:rsid w:val="00453F3D"/>
    <w:rsid w:val="004562A7"/>
    <w:rsid w:val="00462AB3"/>
    <w:rsid w:val="004631F3"/>
    <w:rsid w:val="004730CD"/>
    <w:rsid w:val="0048018D"/>
    <w:rsid w:val="004808E2"/>
    <w:rsid w:val="00481A6E"/>
    <w:rsid w:val="004830A8"/>
    <w:rsid w:val="00493E57"/>
    <w:rsid w:val="00494D5B"/>
    <w:rsid w:val="00496AE1"/>
    <w:rsid w:val="004A0E68"/>
    <w:rsid w:val="004A7497"/>
    <w:rsid w:val="004B0265"/>
    <w:rsid w:val="004B2351"/>
    <w:rsid w:val="004B2A89"/>
    <w:rsid w:val="004B2F31"/>
    <w:rsid w:val="004B3997"/>
    <w:rsid w:val="004B4F16"/>
    <w:rsid w:val="004D27D3"/>
    <w:rsid w:val="004E2AFB"/>
    <w:rsid w:val="004E62F5"/>
    <w:rsid w:val="004E7769"/>
    <w:rsid w:val="004F1915"/>
    <w:rsid w:val="004F6398"/>
    <w:rsid w:val="0051369E"/>
    <w:rsid w:val="00516C7F"/>
    <w:rsid w:val="0052217C"/>
    <w:rsid w:val="00530903"/>
    <w:rsid w:val="00530FFE"/>
    <w:rsid w:val="0053531D"/>
    <w:rsid w:val="00543CDB"/>
    <w:rsid w:val="0054664E"/>
    <w:rsid w:val="0055555B"/>
    <w:rsid w:val="00555DCB"/>
    <w:rsid w:val="00556A79"/>
    <w:rsid w:val="005604F4"/>
    <w:rsid w:val="00563955"/>
    <w:rsid w:val="0056614C"/>
    <w:rsid w:val="00570AE6"/>
    <w:rsid w:val="005864DC"/>
    <w:rsid w:val="00597AB7"/>
    <w:rsid w:val="005A045F"/>
    <w:rsid w:val="005A2204"/>
    <w:rsid w:val="005A4DC0"/>
    <w:rsid w:val="005A6F32"/>
    <w:rsid w:val="005B405C"/>
    <w:rsid w:val="005D41E8"/>
    <w:rsid w:val="005E0FC4"/>
    <w:rsid w:val="005E2D6C"/>
    <w:rsid w:val="005E732D"/>
    <w:rsid w:val="005F2C42"/>
    <w:rsid w:val="005F5288"/>
    <w:rsid w:val="005F5DEE"/>
    <w:rsid w:val="005F695A"/>
    <w:rsid w:val="00602068"/>
    <w:rsid w:val="00602A43"/>
    <w:rsid w:val="00602C82"/>
    <w:rsid w:val="0060609A"/>
    <w:rsid w:val="00606E32"/>
    <w:rsid w:val="00607C33"/>
    <w:rsid w:val="00607E10"/>
    <w:rsid w:val="00607E3A"/>
    <w:rsid w:val="006170AC"/>
    <w:rsid w:val="006205FB"/>
    <w:rsid w:val="00620B5E"/>
    <w:rsid w:val="00622D38"/>
    <w:rsid w:val="00623160"/>
    <w:rsid w:val="006235E0"/>
    <w:rsid w:val="006254B8"/>
    <w:rsid w:val="00632D6F"/>
    <w:rsid w:val="006352F6"/>
    <w:rsid w:val="0064465F"/>
    <w:rsid w:val="006455C5"/>
    <w:rsid w:val="0065609A"/>
    <w:rsid w:val="00662BB0"/>
    <w:rsid w:val="00670FDA"/>
    <w:rsid w:val="0067249D"/>
    <w:rsid w:val="00672954"/>
    <w:rsid w:val="00676C02"/>
    <w:rsid w:val="00680C3E"/>
    <w:rsid w:val="00682965"/>
    <w:rsid w:val="00685719"/>
    <w:rsid w:val="00686C95"/>
    <w:rsid w:val="006956E0"/>
    <w:rsid w:val="006A7739"/>
    <w:rsid w:val="006A7C1E"/>
    <w:rsid w:val="006B008F"/>
    <w:rsid w:val="006C0C54"/>
    <w:rsid w:val="006C18B6"/>
    <w:rsid w:val="006C3AA3"/>
    <w:rsid w:val="006C3EAA"/>
    <w:rsid w:val="006C489B"/>
    <w:rsid w:val="006C5C7B"/>
    <w:rsid w:val="006C76DD"/>
    <w:rsid w:val="006D010E"/>
    <w:rsid w:val="006D1AD9"/>
    <w:rsid w:val="006D49A9"/>
    <w:rsid w:val="006D6D24"/>
    <w:rsid w:val="006E0391"/>
    <w:rsid w:val="006E45B9"/>
    <w:rsid w:val="006E7152"/>
    <w:rsid w:val="006E7266"/>
    <w:rsid w:val="006F0EBB"/>
    <w:rsid w:val="006F1146"/>
    <w:rsid w:val="006F459E"/>
    <w:rsid w:val="006F5A79"/>
    <w:rsid w:val="007018B0"/>
    <w:rsid w:val="00707784"/>
    <w:rsid w:val="00721773"/>
    <w:rsid w:val="00722F50"/>
    <w:rsid w:val="00732ED1"/>
    <w:rsid w:val="007333F4"/>
    <w:rsid w:val="00734D4E"/>
    <w:rsid w:val="00740F27"/>
    <w:rsid w:val="00744118"/>
    <w:rsid w:val="00746469"/>
    <w:rsid w:val="007464AE"/>
    <w:rsid w:val="00750AC2"/>
    <w:rsid w:val="007518ED"/>
    <w:rsid w:val="00753EBA"/>
    <w:rsid w:val="00755171"/>
    <w:rsid w:val="00755218"/>
    <w:rsid w:val="00755AA9"/>
    <w:rsid w:val="00755EC6"/>
    <w:rsid w:val="007563EB"/>
    <w:rsid w:val="007569E7"/>
    <w:rsid w:val="007643C2"/>
    <w:rsid w:val="007720CA"/>
    <w:rsid w:val="00776055"/>
    <w:rsid w:val="0078026D"/>
    <w:rsid w:val="00786A39"/>
    <w:rsid w:val="00786F42"/>
    <w:rsid w:val="0079037D"/>
    <w:rsid w:val="007915E0"/>
    <w:rsid w:val="007A48D5"/>
    <w:rsid w:val="007A5852"/>
    <w:rsid w:val="007A7847"/>
    <w:rsid w:val="007B094E"/>
    <w:rsid w:val="007B6A6A"/>
    <w:rsid w:val="007B70EB"/>
    <w:rsid w:val="007C013A"/>
    <w:rsid w:val="007C044F"/>
    <w:rsid w:val="007C24D5"/>
    <w:rsid w:val="007C3BCB"/>
    <w:rsid w:val="007D48D0"/>
    <w:rsid w:val="007E1E85"/>
    <w:rsid w:val="007E4784"/>
    <w:rsid w:val="007E52D3"/>
    <w:rsid w:val="007F20B9"/>
    <w:rsid w:val="007F234E"/>
    <w:rsid w:val="00800CC4"/>
    <w:rsid w:val="00805718"/>
    <w:rsid w:val="00806566"/>
    <w:rsid w:val="008066B1"/>
    <w:rsid w:val="0081128F"/>
    <w:rsid w:val="0082090A"/>
    <w:rsid w:val="008321CA"/>
    <w:rsid w:val="00833696"/>
    <w:rsid w:val="00836301"/>
    <w:rsid w:val="00837DF9"/>
    <w:rsid w:val="00842A59"/>
    <w:rsid w:val="00855A6E"/>
    <w:rsid w:val="00857A09"/>
    <w:rsid w:val="008610F3"/>
    <w:rsid w:val="00861D11"/>
    <w:rsid w:val="00862729"/>
    <w:rsid w:val="008719B4"/>
    <w:rsid w:val="0087318B"/>
    <w:rsid w:val="0087522B"/>
    <w:rsid w:val="0087766F"/>
    <w:rsid w:val="00881753"/>
    <w:rsid w:val="00881E1B"/>
    <w:rsid w:val="00884144"/>
    <w:rsid w:val="00887A52"/>
    <w:rsid w:val="00892ABB"/>
    <w:rsid w:val="008950B0"/>
    <w:rsid w:val="008A169C"/>
    <w:rsid w:val="008A62E8"/>
    <w:rsid w:val="008B3127"/>
    <w:rsid w:val="008B744D"/>
    <w:rsid w:val="008B79BF"/>
    <w:rsid w:val="008C0D4B"/>
    <w:rsid w:val="008C49BF"/>
    <w:rsid w:val="008D6572"/>
    <w:rsid w:val="008E42A4"/>
    <w:rsid w:val="008E575F"/>
    <w:rsid w:val="008F67DD"/>
    <w:rsid w:val="00902D8E"/>
    <w:rsid w:val="00905361"/>
    <w:rsid w:val="009134BF"/>
    <w:rsid w:val="00913B9F"/>
    <w:rsid w:val="00913D7E"/>
    <w:rsid w:val="00920918"/>
    <w:rsid w:val="00921DFF"/>
    <w:rsid w:val="00925AA7"/>
    <w:rsid w:val="0092689A"/>
    <w:rsid w:val="0093454D"/>
    <w:rsid w:val="00936BDA"/>
    <w:rsid w:val="009379B0"/>
    <w:rsid w:val="00942A9E"/>
    <w:rsid w:val="009449BA"/>
    <w:rsid w:val="00947673"/>
    <w:rsid w:val="009518C2"/>
    <w:rsid w:val="00955B4A"/>
    <w:rsid w:val="00962638"/>
    <w:rsid w:val="0096390A"/>
    <w:rsid w:val="00975412"/>
    <w:rsid w:val="00976F1B"/>
    <w:rsid w:val="00983D1D"/>
    <w:rsid w:val="0098691A"/>
    <w:rsid w:val="00992D0B"/>
    <w:rsid w:val="009A08E4"/>
    <w:rsid w:val="009B120F"/>
    <w:rsid w:val="009B1D50"/>
    <w:rsid w:val="009B7A77"/>
    <w:rsid w:val="009C58C4"/>
    <w:rsid w:val="009D0019"/>
    <w:rsid w:val="009D3F02"/>
    <w:rsid w:val="009E0DF9"/>
    <w:rsid w:val="009E700D"/>
    <w:rsid w:val="009F27F4"/>
    <w:rsid w:val="009F6BE1"/>
    <w:rsid w:val="00A0057C"/>
    <w:rsid w:val="00A00606"/>
    <w:rsid w:val="00A03722"/>
    <w:rsid w:val="00A054DA"/>
    <w:rsid w:val="00A05C5A"/>
    <w:rsid w:val="00A15FEC"/>
    <w:rsid w:val="00A16C49"/>
    <w:rsid w:val="00A22D50"/>
    <w:rsid w:val="00A25B85"/>
    <w:rsid w:val="00A26DB0"/>
    <w:rsid w:val="00A3044D"/>
    <w:rsid w:val="00A32771"/>
    <w:rsid w:val="00A33B08"/>
    <w:rsid w:val="00A367A7"/>
    <w:rsid w:val="00A36F2B"/>
    <w:rsid w:val="00A423C5"/>
    <w:rsid w:val="00A52E10"/>
    <w:rsid w:val="00A542B8"/>
    <w:rsid w:val="00A54AC5"/>
    <w:rsid w:val="00A55488"/>
    <w:rsid w:val="00A55537"/>
    <w:rsid w:val="00A600F6"/>
    <w:rsid w:val="00A62985"/>
    <w:rsid w:val="00A658AB"/>
    <w:rsid w:val="00A6616C"/>
    <w:rsid w:val="00A7180B"/>
    <w:rsid w:val="00A71983"/>
    <w:rsid w:val="00A81AF2"/>
    <w:rsid w:val="00A83068"/>
    <w:rsid w:val="00A86C49"/>
    <w:rsid w:val="00A903B2"/>
    <w:rsid w:val="00A92167"/>
    <w:rsid w:val="00A933DF"/>
    <w:rsid w:val="00A93F69"/>
    <w:rsid w:val="00AA248F"/>
    <w:rsid w:val="00AA365C"/>
    <w:rsid w:val="00AA3A4A"/>
    <w:rsid w:val="00AA5532"/>
    <w:rsid w:val="00AA7A8B"/>
    <w:rsid w:val="00AB0CCC"/>
    <w:rsid w:val="00AB4F7B"/>
    <w:rsid w:val="00AC2D8E"/>
    <w:rsid w:val="00AC2E6E"/>
    <w:rsid w:val="00AC63C2"/>
    <w:rsid w:val="00AC7584"/>
    <w:rsid w:val="00AD4C2B"/>
    <w:rsid w:val="00AE10AC"/>
    <w:rsid w:val="00AE1510"/>
    <w:rsid w:val="00AE1794"/>
    <w:rsid w:val="00AE5ABE"/>
    <w:rsid w:val="00AE6AB5"/>
    <w:rsid w:val="00AF03F5"/>
    <w:rsid w:val="00AF0C22"/>
    <w:rsid w:val="00AF38F0"/>
    <w:rsid w:val="00AF7556"/>
    <w:rsid w:val="00B00250"/>
    <w:rsid w:val="00B005F0"/>
    <w:rsid w:val="00B00E55"/>
    <w:rsid w:val="00B01BAC"/>
    <w:rsid w:val="00B02D11"/>
    <w:rsid w:val="00B10832"/>
    <w:rsid w:val="00B136F7"/>
    <w:rsid w:val="00B16250"/>
    <w:rsid w:val="00B25039"/>
    <w:rsid w:val="00B25663"/>
    <w:rsid w:val="00B32DB0"/>
    <w:rsid w:val="00B35899"/>
    <w:rsid w:val="00B36FD6"/>
    <w:rsid w:val="00B40022"/>
    <w:rsid w:val="00B435CF"/>
    <w:rsid w:val="00B508A7"/>
    <w:rsid w:val="00B52D74"/>
    <w:rsid w:val="00B543C7"/>
    <w:rsid w:val="00B70244"/>
    <w:rsid w:val="00B71279"/>
    <w:rsid w:val="00B755A6"/>
    <w:rsid w:val="00B77393"/>
    <w:rsid w:val="00B77B9B"/>
    <w:rsid w:val="00B80A2D"/>
    <w:rsid w:val="00B82A62"/>
    <w:rsid w:val="00B833E3"/>
    <w:rsid w:val="00B918C5"/>
    <w:rsid w:val="00B92F74"/>
    <w:rsid w:val="00B96968"/>
    <w:rsid w:val="00BA1832"/>
    <w:rsid w:val="00BB0F9F"/>
    <w:rsid w:val="00BB274C"/>
    <w:rsid w:val="00BB2FB1"/>
    <w:rsid w:val="00BB46F6"/>
    <w:rsid w:val="00BC4D19"/>
    <w:rsid w:val="00BC7F09"/>
    <w:rsid w:val="00BD1A7B"/>
    <w:rsid w:val="00BD3F62"/>
    <w:rsid w:val="00BD5AD0"/>
    <w:rsid w:val="00BE0951"/>
    <w:rsid w:val="00BE1D19"/>
    <w:rsid w:val="00BE7748"/>
    <w:rsid w:val="00C01D60"/>
    <w:rsid w:val="00C02EB6"/>
    <w:rsid w:val="00C030BC"/>
    <w:rsid w:val="00C042FF"/>
    <w:rsid w:val="00C04E67"/>
    <w:rsid w:val="00C06200"/>
    <w:rsid w:val="00C078B5"/>
    <w:rsid w:val="00C101B6"/>
    <w:rsid w:val="00C12019"/>
    <w:rsid w:val="00C13476"/>
    <w:rsid w:val="00C13858"/>
    <w:rsid w:val="00C14FBB"/>
    <w:rsid w:val="00C151D2"/>
    <w:rsid w:val="00C20E2E"/>
    <w:rsid w:val="00C20E4A"/>
    <w:rsid w:val="00C2380C"/>
    <w:rsid w:val="00C249E7"/>
    <w:rsid w:val="00C34150"/>
    <w:rsid w:val="00C3487E"/>
    <w:rsid w:val="00C40D6D"/>
    <w:rsid w:val="00C4703E"/>
    <w:rsid w:val="00C50A7C"/>
    <w:rsid w:val="00C518AA"/>
    <w:rsid w:val="00C5420F"/>
    <w:rsid w:val="00C62B83"/>
    <w:rsid w:val="00C64604"/>
    <w:rsid w:val="00C66DDA"/>
    <w:rsid w:val="00C7377C"/>
    <w:rsid w:val="00C85666"/>
    <w:rsid w:val="00C863D4"/>
    <w:rsid w:val="00C866A1"/>
    <w:rsid w:val="00C90924"/>
    <w:rsid w:val="00C926E9"/>
    <w:rsid w:val="00C9567B"/>
    <w:rsid w:val="00CA4B4B"/>
    <w:rsid w:val="00CA6695"/>
    <w:rsid w:val="00CB078C"/>
    <w:rsid w:val="00CB159D"/>
    <w:rsid w:val="00CB41D7"/>
    <w:rsid w:val="00CB4EDE"/>
    <w:rsid w:val="00CB53B7"/>
    <w:rsid w:val="00CB71EA"/>
    <w:rsid w:val="00CD204C"/>
    <w:rsid w:val="00CD2BF3"/>
    <w:rsid w:val="00CE7BA3"/>
    <w:rsid w:val="00CF05F0"/>
    <w:rsid w:val="00D0081C"/>
    <w:rsid w:val="00D01382"/>
    <w:rsid w:val="00D10270"/>
    <w:rsid w:val="00D222D9"/>
    <w:rsid w:val="00D23344"/>
    <w:rsid w:val="00D2657B"/>
    <w:rsid w:val="00D27948"/>
    <w:rsid w:val="00D30919"/>
    <w:rsid w:val="00D32AA4"/>
    <w:rsid w:val="00D35E87"/>
    <w:rsid w:val="00D36400"/>
    <w:rsid w:val="00D369D0"/>
    <w:rsid w:val="00D41EDB"/>
    <w:rsid w:val="00D45E5F"/>
    <w:rsid w:val="00D46D48"/>
    <w:rsid w:val="00D46F44"/>
    <w:rsid w:val="00D60D34"/>
    <w:rsid w:val="00D66DFA"/>
    <w:rsid w:val="00D73A8B"/>
    <w:rsid w:val="00D82145"/>
    <w:rsid w:val="00D83E51"/>
    <w:rsid w:val="00D84B06"/>
    <w:rsid w:val="00D85B43"/>
    <w:rsid w:val="00D86441"/>
    <w:rsid w:val="00D87C48"/>
    <w:rsid w:val="00D960C1"/>
    <w:rsid w:val="00DA1753"/>
    <w:rsid w:val="00DA4A1C"/>
    <w:rsid w:val="00DA5C53"/>
    <w:rsid w:val="00DA6792"/>
    <w:rsid w:val="00DB1DC0"/>
    <w:rsid w:val="00DB2785"/>
    <w:rsid w:val="00DB3322"/>
    <w:rsid w:val="00DB3B41"/>
    <w:rsid w:val="00DC2E24"/>
    <w:rsid w:val="00DC752B"/>
    <w:rsid w:val="00DD4550"/>
    <w:rsid w:val="00DD6890"/>
    <w:rsid w:val="00DE16E1"/>
    <w:rsid w:val="00DE3FD0"/>
    <w:rsid w:val="00DF1C78"/>
    <w:rsid w:val="00DF6BB6"/>
    <w:rsid w:val="00DF76E4"/>
    <w:rsid w:val="00E10195"/>
    <w:rsid w:val="00E104AB"/>
    <w:rsid w:val="00E11498"/>
    <w:rsid w:val="00E147EE"/>
    <w:rsid w:val="00E14CA2"/>
    <w:rsid w:val="00E160A7"/>
    <w:rsid w:val="00E16467"/>
    <w:rsid w:val="00E25175"/>
    <w:rsid w:val="00E264A9"/>
    <w:rsid w:val="00E27787"/>
    <w:rsid w:val="00E32CF3"/>
    <w:rsid w:val="00E35679"/>
    <w:rsid w:val="00E453FA"/>
    <w:rsid w:val="00E4622C"/>
    <w:rsid w:val="00E52C82"/>
    <w:rsid w:val="00E53312"/>
    <w:rsid w:val="00E570FA"/>
    <w:rsid w:val="00E6619B"/>
    <w:rsid w:val="00E70088"/>
    <w:rsid w:val="00E77847"/>
    <w:rsid w:val="00E81775"/>
    <w:rsid w:val="00E828E6"/>
    <w:rsid w:val="00E839D0"/>
    <w:rsid w:val="00E974AC"/>
    <w:rsid w:val="00EA0476"/>
    <w:rsid w:val="00EA219E"/>
    <w:rsid w:val="00EA40EA"/>
    <w:rsid w:val="00EA6750"/>
    <w:rsid w:val="00EB5953"/>
    <w:rsid w:val="00EC13D3"/>
    <w:rsid w:val="00EC60B7"/>
    <w:rsid w:val="00ED01E4"/>
    <w:rsid w:val="00ED0D28"/>
    <w:rsid w:val="00ED127A"/>
    <w:rsid w:val="00ED2B15"/>
    <w:rsid w:val="00ED6DBB"/>
    <w:rsid w:val="00EE0ACB"/>
    <w:rsid w:val="00EE2599"/>
    <w:rsid w:val="00EE6416"/>
    <w:rsid w:val="00EF0010"/>
    <w:rsid w:val="00EF0DAD"/>
    <w:rsid w:val="00EF1167"/>
    <w:rsid w:val="00EF13DB"/>
    <w:rsid w:val="00EF20E6"/>
    <w:rsid w:val="00EF299F"/>
    <w:rsid w:val="00EF42F0"/>
    <w:rsid w:val="00EF50AD"/>
    <w:rsid w:val="00EF692D"/>
    <w:rsid w:val="00F05865"/>
    <w:rsid w:val="00F12767"/>
    <w:rsid w:val="00F17CC7"/>
    <w:rsid w:val="00F21AFC"/>
    <w:rsid w:val="00F227C0"/>
    <w:rsid w:val="00F279C8"/>
    <w:rsid w:val="00F35B6F"/>
    <w:rsid w:val="00F366AE"/>
    <w:rsid w:val="00F43FED"/>
    <w:rsid w:val="00F46320"/>
    <w:rsid w:val="00F650A9"/>
    <w:rsid w:val="00F704AB"/>
    <w:rsid w:val="00F76ED5"/>
    <w:rsid w:val="00F802B4"/>
    <w:rsid w:val="00F94740"/>
    <w:rsid w:val="00F9647B"/>
    <w:rsid w:val="00F967CD"/>
    <w:rsid w:val="00F973A9"/>
    <w:rsid w:val="00FA25BF"/>
    <w:rsid w:val="00FA5F7A"/>
    <w:rsid w:val="00FB3EA4"/>
    <w:rsid w:val="00FB491B"/>
    <w:rsid w:val="00FB5564"/>
    <w:rsid w:val="00FB6904"/>
    <w:rsid w:val="00FC3B36"/>
    <w:rsid w:val="00FC730E"/>
    <w:rsid w:val="00FC7EA5"/>
    <w:rsid w:val="00FD0C68"/>
    <w:rsid w:val="00FD1046"/>
    <w:rsid w:val="00FD40F7"/>
    <w:rsid w:val="00FD703D"/>
    <w:rsid w:val="00FE04CC"/>
    <w:rsid w:val="00FE24CD"/>
    <w:rsid w:val="00FE44B0"/>
    <w:rsid w:val="00FF4DF0"/>
    <w:rsid w:val="00FF5C57"/>
    <w:rsid w:val="00FF6E11"/>
    <w:rsid w:val="00FF6E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4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44F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508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E7BA3"/>
    <w:pPr>
      <w:ind w:left="720"/>
      <w:contextualSpacing/>
    </w:pPr>
  </w:style>
  <w:style w:type="paragraph" w:styleId="a5">
    <w:name w:val="Body Text"/>
    <w:basedOn w:val="a"/>
    <w:link w:val="a6"/>
    <w:semiHidden/>
    <w:rsid w:val="002F584E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character" w:customStyle="1" w:styleId="a6">
    <w:name w:val="Основной текст Знак"/>
    <w:link w:val="a5"/>
    <w:semiHidden/>
    <w:locked/>
    <w:rsid w:val="002F584E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uiPriority w:val="99"/>
    <w:rsid w:val="0029122C"/>
  </w:style>
  <w:style w:type="paragraph" w:styleId="a7">
    <w:name w:val="Body Text Indent"/>
    <w:basedOn w:val="a"/>
    <w:link w:val="a8"/>
    <w:uiPriority w:val="99"/>
    <w:rsid w:val="00B00E55"/>
    <w:pPr>
      <w:spacing w:after="120"/>
      <w:ind w:left="283"/>
    </w:pPr>
  </w:style>
  <w:style w:type="character" w:customStyle="1" w:styleId="a8">
    <w:name w:val="Основной текст с отступом Знак"/>
    <w:link w:val="a7"/>
    <w:uiPriority w:val="99"/>
    <w:locked/>
    <w:rsid w:val="00B00E55"/>
    <w:rPr>
      <w:rFonts w:cs="Times New Roman"/>
      <w:lang w:val="uk-UA"/>
    </w:rPr>
  </w:style>
  <w:style w:type="paragraph" w:styleId="a9">
    <w:name w:val="Balloon Text"/>
    <w:basedOn w:val="a"/>
    <w:link w:val="aa"/>
    <w:uiPriority w:val="99"/>
    <w:semiHidden/>
    <w:rsid w:val="00632D6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632D6F"/>
    <w:rPr>
      <w:rFonts w:ascii="Tahoma" w:hAnsi="Tahoma" w:cs="Tahoma"/>
      <w:sz w:val="16"/>
      <w:szCs w:val="16"/>
      <w:lang w:val="uk-UA"/>
    </w:rPr>
  </w:style>
  <w:style w:type="paragraph" w:customStyle="1" w:styleId="TableContents">
    <w:name w:val="Table Contents"/>
    <w:basedOn w:val="a"/>
    <w:uiPriority w:val="99"/>
    <w:rsid w:val="002E28F9"/>
    <w:pPr>
      <w:widowControl w:val="0"/>
      <w:suppressLineNumbers/>
      <w:suppressAutoHyphens/>
      <w:spacing w:line="240" w:lineRule="auto"/>
      <w:ind w:firstLine="0"/>
      <w:jc w:val="left"/>
    </w:pPr>
    <w:rPr>
      <w:rFonts w:ascii="Times New Roman" w:hAnsi="Times New Roman" w:cs="Arial Unicode MS"/>
      <w:kern w:val="1"/>
      <w:sz w:val="24"/>
      <w:szCs w:val="24"/>
      <w:lang w:eastAsia="hi-IN" w:bidi="hi-IN"/>
    </w:rPr>
  </w:style>
  <w:style w:type="paragraph" w:customStyle="1" w:styleId="rvps12">
    <w:name w:val="rvps12"/>
    <w:basedOn w:val="a"/>
    <w:uiPriority w:val="99"/>
    <w:rsid w:val="00A054DA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">
    <w:name w:val="Body Text Indent 3"/>
    <w:basedOn w:val="a"/>
    <w:link w:val="30"/>
    <w:uiPriority w:val="99"/>
    <w:rsid w:val="00C50A7C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character" w:customStyle="1" w:styleId="30">
    <w:name w:val="Основной текст с отступом 3 Знак"/>
    <w:link w:val="3"/>
    <w:uiPriority w:val="99"/>
    <w:locked/>
    <w:rsid w:val="00C50A7C"/>
    <w:rPr>
      <w:rFonts w:ascii="Times New Roman" w:hAnsi="Times New Roman" w:cs="Times New Roman"/>
      <w:sz w:val="16"/>
      <w:szCs w:val="16"/>
      <w:lang w:val="uk-UA" w:eastAsia="uk-UA"/>
    </w:rPr>
  </w:style>
  <w:style w:type="paragraph" w:styleId="2">
    <w:name w:val="Body Text 2"/>
    <w:basedOn w:val="a"/>
    <w:link w:val="20"/>
    <w:uiPriority w:val="99"/>
    <w:rsid w:val="00C50A7C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20">
    <w:name w:val="Основной текст 2 Знак"/>
    <w:link w:val="2"/>
    <w:uiPriority w:val="99"/>
    <w:locked/>
    <w:rsid w:val="00C50A7C"/>
    <w:rPr>
      <w:rFonts w:ascii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qFormat/>
    <w:rsid w:val="004F1915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4">
    <w:name w:val="Основной текст (4) + Не курсив"/>
    <w:aliases w:val="Интервал 0 pt2"/>
    <w:rsid w:val="008F67DD"/>
    <w:rPr>
      <w:rFonts w:ascii="Times New Roman" w:hAnsi="Times New Roman" w:cs="Times New Roman"/>
      <w:i/>
      <w:iCs/>
      <w:spacing w:val="4"/>
      <w:u w:val="none"/>
    </w:rPr>
  </w:style>
  <w:style w:type="character" w:styleId="ac">
    <w:name w:val="page number"/>
    <w:basedOn w:val="a0"/>
    <w:rsid w:val="00A15FEC"/>
  </w:style>
  <w:style w:type="character" w:customStyle="1" w:styleId="FontStyle15">
    <w:name w:val="Font Style15"/>
    <w:rsid w:val="00563955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rsid w:val="00462AB3"/>
    <w:rPr>
      <w:rFonts w:ascii="Times New Roman" w:hAnsi="Times New Roman" w:cs="Times New Roman" w:hint="default"/>
      <w:sz w:val="26"/>
      <w:szCs w:val="26"/>
    </w:rPr>
  </w:style>
  <w:style w:type="paragraph" w:customStyle="1" w:styleId="ad">
    <w:name w:val="Нормальний текст"/>
    <w:basedOn w:val="a"/>
    <w:rsid w:val="00462AB3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character" w:customStyle="1" w:styleId="FontStyle13">
    <w:name w:val="Font Style13"/>
    <w:rsid w:val="0079037D"/>
    <w:rPr>
      <w:rFonts w:ascii="Times New Roman" w:hAnsi="Times New Roman" w:cs="Times New Roman" w:hint="default"/>
      <w:sz w:val="26"/>
      <w:szCs w:val="26"/>
    </w:rPr>
  </w:style>
  <w:style w:type="character" w:customStyle="1" w:styleId="FontStyle21">
    <w:name w:val="Font Style21"/>
    <w:rsid w:val="0079037D"/>
    <w:rPr>
      <w:rFonts w:ascii="Times New Roman" w:hAnsi="Times New Roman" w:cs="Times New Roman"/>
      <w:sz w:val="26"/>
      <w:szCs w:val="26"/>
    </w:rPr>
  </w:style>
  <w:style w:type="paragraph" w:styleId="ae">
    <w:name w:val="No Spacing"/>
    <w:uiPriority w:val="1"/>
    <w:qFormat/>
    <w:rsid w:val="00C042FF"/>
    <w:rPr>
      <w:rFonts w:ascii="Times New Roman" w:eastAsia="Times New Roman" w:hAnsi="Times New Roman"/>
      <w:sz w:val="24"/>
      <w:szCs w:val="24"/>
      <w:lang w:val="uk-UA" w:eastAsia="uk-UA"/>
    </w:rPr>
  </w:style>
  <w:style w:type="paragraph" w:customStyle="1" w:styleId="csd270a141">
    <w:name w:val="csd270a141"/>
    <w:basedOn w:val="a"/>
    <w:rsid w:val="00B755A6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csd2c743de">
    <w:name w:val="csd2c743de"/>
    <w:basedOn w:val="a0"/>
    <w:rsid w:val="00B755A6"/>
  </w:style>
  <w:style w:type="paragraph" w:styleId="af">
    <w:name w:val="header"/>
    <w:basedOn w:val="a"/>
    <w:link w:val="af0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015191"/>
    <w:rPr>
      <w:sz w:val="22"/>
      <w:szCs w:val="22"/>
      <w:lang w:val="uk-UA"/>
    </w:rPr>
  </w:style>
  <w:style w:type="paragraph" w:styleId="af1">
    <w:name w:val="footer"/>
    <w:basedOn w:val="a"/>
    <w:link w:val="af2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015191"/>
    <w:rPr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585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02C292-3C19-4952-965E-51C5848CFA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7091</TotalTime>
  <Pages>5</Pages>
  <Words>1126</Words>
  <Characters>6424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cp:keywords/>
  <dc:description/>
  <cp:lastModifiedBy>ksht_lv</cp:lastModifiedBy>
  <cp:revision>345</cp:revision>
  <cp:lastPrinted>2026-02-16T12:36:00Z</cp:lastPrinted>
  <dcterms:created xsi:type="dcterms:W3CDTF">2016-06-09T12:24:00Z</dcterms:created>
  <dcterms:modified xsi:type="dcterms:W3CDTF">2026-02-16T12:36:00Z</dcterms:modified>
</cp:coreProperties>
</file>