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_____________ 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E71A47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E705D3">
        <w:rPr>
          <w:rFonts w:ascii="Times New Roman" w:hAnsi="Times New Roman"/>
          <w:b/>
          <w:sz w:val="28"/>
          <w:szCs w:val="28"/>
        </w:rPr>
        <w:t xml:space="preserve">заступника </w:t>
      </w:r>
      <w:r w:rsidR="00556615">
        <w:rPr>
          <w:rFonts w:ascii="Times New Roman" w:hAnsi="Times New Roman"/>
          <w:b/>
          <w:sz w:val="28"/>
          <w:szCs w:val="28"/>
        </w:rPr>
        <w:t xml:space="preserve">начальника Відділу </w:t>
      </w:r>
      <w:r w:rsidR="00EF48EB">
        <w:rPr>
          <w:rFonts w:ascii="Times New Roman" w:hAnsi="Times New Roman"/>
          <w:b/>
          <w:sz w:val="28"/>
          <w:szCs w:val="28"/>
        </w:rPr>
        <w:t xml:space="preserve">представництва </w:t>
      </w:r>
      <w:r w:rsidR="00E705D3">
        <w:rPr>
          <w:rFonts w:ascii="Times New Roman" w:hAnsi="Times New Roman"/>
          <w:b/>
          <w:sz w:val="28"/>
          <w:szCs w:val="28"/>
        </w:rPr>
        <w:t xml:space="preserve">інтересів </w:t>
      </w:r>
      <w:r w:rsidR="00EF48EB">
        <w:rPr>
          <w:rFonts w:ascii="Times New Roman" w:hAnsi="Times New Roman"/>
          <w:b/>
          <w:sz w:val="28"/>
          <w:szCs w:val="28"/>
        </w:rPr>
        <w:t>в судах та інших органах</w:t>
      </w:r>
      <w:r w:rsidR="00556615">
        <w:rPr>
          <w:rFonts w:ascii="Times New Roman" w:hAnsi="Times New Roman"/>
          <w:b/>
          <w:sz w:val="28"/>
          <w:szCs w:val="28"/>
        </w:rPr>
        <w:t xml:space="preserve"> Юридичного управління </w:t>
      </w:r>
      <w:r w:rsidR="00E1347F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85450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50" w:rsidRPr="00B85450" w:rsidRDefault="00B854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3CD5" w:rsidRDefault="00C1180E" w:rsidP="00303CD5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1. </w:t>
            </w:r>
            <w:r w:rsidR="00303CD5">
              <w:rPr>
                <w:rFonts w:ascii="Times New Roman" w:hAnsi="Times New Roman"/>
                <w:color w:val="000000"/>
                <w:sz w:val="28"/>
                <w:szCs w:val="28"/>
              </w:rPr>
              <w:t>Забезпечення ведення позовної роботи: підготовки, одержання та складання документів, необхідних для пред'явлення і розгляду позовів; представлення (захист) інтересів Головного управління в судах та інших органах під час розгляду правових питань, спорів щодо пенсійного забезпечення, субсидій, пільг та інших платежів; у разі розгляду в апеляційній та касаційній інстанціях справ відповідної категорії, однією зі сторін в яких є Головне управління; підготовки відповідей, відзивів, заперечень, заяв, скарг про перегляд судових рішень в апеляційному та касаційному порядку, а також у зв'язку з виключними та нововиявленими обставинами. Організація формування судових матеріалів в окремі справи та їх укомплектування процесуальними документами, в тому числі рішеннями судів, іншими матеріалами, що стосуються справи.</w:t>
            </w:r>
          </w:p>
          <w:p w:rsidR="00303CD5" w:rsidRDefault="00303CD5" w:rsidP="00303CD5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 Моніторинг стану розгляду в судах справ за участю Головного управління, невідкладне повідомлення відповідних структурних підрозділів про набрання законної сили судовими рішеннями про покладення зобов’язань або стягнення коштів з Головного управління, а також про їх звернення до негайного виконання, надання правової допомоги щодо повного фактичного виконання судових рішень, які набрали законної сили.</w:t>
            </w:r>
          </w:p>
          <w:p w:rsidR="00303CD5" w:rsidRDefault="00303CD5" w:rsidP="00303CD5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 Організація та здійснення за дорученням начальника управління розгляду звернень, заяв та скарг підприємств, установ, організацій і громадян, запитів народних депутатів України з питань, віднесених до компетенції органів Пенсійного фонду України.</w:t>
            </w:r>
          </w:p>
          <w:p w:rsidR="00303CD5" w:rsidRDefault="00303CD5" w:rsidP="00303CD5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4. Аналіз матеріалів, що надійшли від правоохоронних і контролюючих органів, результатів позовної роботи, відомостей статистичної та адміністративної звітності, що характеризують стан законності в діяльності Головного управління, підготовка правових висновків за фактами виявлених правопорушень, участь в організації роботи з відшкодування збитків.</w:t>
            </w:r>
          </w:p>
          <w:p w:rsidR="00303CD5" w:rsidRDefault="00303CD5" w:rsidP="00303CD5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 Узагальнення разом із заінтересованими структурними підрозділами практики застосування законодавства у сфері загальнообов’язкового державного пенсійного страхування, пенсійного забезпечення, надання житлових субсидій та пільг на оплату житлово-комунальних послуг, придбання твердого та рідкого пічного побутового палива і скрапленого газу, інших платежів, підготовка пропозицій щодо його вдосконалення, поновлення порушених прав суб’єктів солідарної пенсійної системи, осіб, які мають право на пільги, а також отримувачів житлових субсидій, подання їх на розгляд керівництву Головного управління для вирішення питання щодо підготовки проєктів нормативно-правових актів та інших актів та документів, внесення їх в установленому порядку до державного органу, уповноваженого приймати такі акти або розглядати відповідні пропозиції.</w:t>
            </w:r>
          </w:p>
          <w:p w:rsidR="00303CD5" w:rsidRDefault="00303CD5" w:rsidP="00303CD5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 Організація реалізації прав сторони виконавчого провадження:</w:t>
            </w:r>
          </w:p>
          <w:p w:rsidR="00303CD5" w:rsidRDefault="00303CD5" w:rsidP="00303CD5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листування з державним виконавцем у межах виконавчого провадження в процесі виконання судових рішень;</w:t>
            </w:r>
          </w:p>
          <w:p w:rsidR="00303CD5" w:rsidRDefault="00303CD5" w:rsidP="00303CD5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оскарження рішень, дій і бездіяльності державного виконавця за наявності підстав.</w:t>
            </w:r>
          </w:p>
          <w:p w:rsidR="00303CD5" w:rsidRDefault="00303CD5" w:rsidP="00303CD5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 Виконання завдань і функцій покладених на управління та відділ:</w:t>
            </w:r>
          </w:p>
          <w:p w:rsidR="00303CD5" w:rsidRDefault="00303CD5" w:rsidP="00303CD5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сумлінне виконання доручень начальника Юридичного управління та/або начальника відділу, згідно з Положенням про Юридичне управління;</w:t>
            </w:r>
          </w:p>
          <w:p w:rsidR="00303CD5" w:rsidRDefault="00303CD5" w:rsidP="00303CD5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підвищення професійного рівня за освітньо-професійними програмами та шляхом самоосвіти.</w:t>
            </w:r>
          </w:p>
          <w:p w:rsidR="00303CD5" w:rsidRDefault="00303CD5" w:rsidP="00303CD5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 Дотримання вимог законодавства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E1347F" w:rsidRPr="00B85450" w:rsidRDefault="00303CD5" w:rsidP="00C1180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9. Своєчасне інформування зацікавлених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структурних підрозділів про набрання законної сили судовими рішеннями про покладення зобов’язань або стягнення коштів з Головного управління, надання правової допомоги та висновків, оцінювання доказів виконання судового рішення, що  набрало законної сили.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254A" w:rsidRDefault="0021254A" w:rsidP="0021254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09624E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09624E" w:rsidRPr="0009624E">
              <w:rPr>
                <w:rFonts w:ascii="Times New Roman" w:hAnsi="Times New Roman"/>
                <w:sz w:val="27"/>
                <w:szCs w:val="27"/>
              </w:rPr>
              <w:t>25817</w:t>
            </w:r>
            <w:r w:rsidRPr="0009624E">
              <w:rPr>
                <w:rFonts w:ascii="Times New Roman" w:hAnsi="Times New Roman"/>
                <w:sz w:val="27"/>
                <w:szCs w:val="27"/>
              </w:rPr>
              <w:t xml:space="preserve"> грн;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B85450" w:rsidRDefault="0021254A" w:rsidP="0021254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63C" w:rsidRPr="006B190A" w:rsidRDefault="00BB563C" w:rsidP="00BB563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) </w:t>
            </w:r>
            <w:r w:rsidRPr="006B190A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BB563C" w:rsidRPr="00723295" w:rsidRDefault="00BB563C" w:rsidP="00BB563C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BB563C" w:rsidRPr="00525E77" w:rsidRDefault="00BB563C" w:rsidP="00BB563C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525E77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 та ідентифікаційний код;</w:t>
            </w:r>
          </w:p>
          <w:p w:rsidR="00BB563C" w:rsidRPr="00723295" w:rsidRDefault="00BB563C" w:rsidP="00BB563C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BB563C" w:rsidRPr="00E66B65" w:rsidRDefault="00BB563C" w:rsidP="00BB563C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E66B6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BB563C" w:rsidRPr="00E66B65" w:rsidRDefault="00BB563C" w:rsidP="00BB563C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E66B6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BB563C" w:rsidP="00BB563C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Pr="00BF4BD3">
              <w:rPr>
                <w:rFonts w:ascii="Times New Roman" w:hAnsi="Times New Roman"/>
                <w:b/>
                <w:sz w:val="27"/>
                <w:szCs w:val="27"/>
              </w:rPr>
              <w:t>04 травня 2026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E134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B197A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</w:t>
            </w:r>
            <w:r w:rsidR="00B04561">
              <w:rPr>
                <w:rFonts w:ascii="Times New Roman" w:hAnsi="Times New Roman"/>
                <w:color w:val="000000"/>
                <w:sz w:val="28"/>
                <w:szCs w:val="28"/>
              </w:rPr>
              <w:t>ища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юридична</w:t>
            </w:r>
            <w:r w:rsidR="00B0456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, не нижче ступеня </w:t>
            </w:r>
            <w:r w:rsidR="00B04561" w:rsidRPr="00B82EAE">
              <w:rPr>
                <w:rFonts w:ascii="Times New Roman" w:hAnsi="Times New Roman"/>
                <w:color w:val="000000"/>
                <w:sz w:val="28"/>
                <w:szCs w:val="28"/>
              </w:rPr>
              <w:t>магістр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2521F8" w:rsidP="007A0CB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18C0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досвід роботи на посадах державної служби</w:t>
            </w:r>
            <w:r w:rsidRPr="00F818C0">
              <w:rPr>
                <w:rStyle w:val="apple-converted-space"/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  категорії «Б» чи «В» </w:t>
            </w:r>
            <w:r w:rsidRPr="00F818C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або</w:t>
            </w:r>
            <w:r w:rsidRPr="00F818C0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досвід служби в органах </w:t>
            </w:r>
            <w:r w:rsidRPr="00F818C0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2902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D2902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Проведення публічних виступів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242439" w:rsidRDefault="000D2902" w:rsidP="00585BB6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2439">
              <w:rPr>
                <w:rFonts w:ascii="Times New Roman" w:hAnsi="Times New Roman"/>
                <w:sz w:val="28"/>
                <w:szCs w:val="28"/>
              </w:rPr>
              <w:t>-вміння встановлювати контакт з аудиторією, передавати інформацію та отримувати зворотній зв’язок;</w:t>
            </w:r>
          </w:p>
          <w:p w:rsidR="000D2902" w:rsidRPr="00242439" w:rsidRDefault="000D2902" w:rsidP="00585BB6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2439">
              <w:rPr>
                <w:rFonts w:ascii="Times New Roman" w:hAnsi="Times New Roman"/>
                <w:sz w:val="28"/>
                <w:szCs w:val="28"/>
              </w:rPr>
              <w:t>-здатність чітко, послідовно, структуровано та зрозуміло викладати власну позицію;</w:t>
            </w:r>
          </w:p>
          <w:p w:rsidR="000D2902" w:rsidRPr="00242439" w:rsidRDefault="000D2902" w:rsidP="00585BB6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2439">
              <w:rPr>
                <w:rFonts w:ascii="Times New Roman" w:hAnsi="Times New Roman"/>
                <w:sz w:val="28"/>
                <w:szCs w:val="28"/>
              </w:rPr>
              <w:t>-уміння застосовувати прийоми ораторського мистецтва.</w:t>
            </w:r>
          </w:p>
        </w:tc>
      </w:tr>
      <w:tr w:rsidR="000D2902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D2902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Ефективність координації з іншими</w:t>
            </w:r>
          </w:p>
          <w:p w:rsidR="000D2902" w:rsidRDefault="000D2902" w:rsidP="00585BB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242439" w:rsidRDefault="000D2902" w:rsidP="00585BB6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2439">
              <w:rPr>
                <w:rFonts w:ascii="Times New Roman" w:hAnsi="Times New Roman"/>
                <w:sz w:val="28"/>
                <w:szCs w:val="28"/>
              </w:rPr>
              <w:t>-здатність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:rsidR="000D2902" w:rsidRPr="00242439" w:rsidRDefault="000D2902" w:rsidP="00585BB6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2439">
              <w:rPr>
                <w:rFonts w:ascii="Times New Roman" w:hAnsi="Times New Roman"/>
                <w:sz w:val="28"/>
                <w:szCs w:val="28"/>
              </w:rPr>
              <w:t>-уміння конструктивного обміну інформацією, узгодження та упорядкування дій;</w:t>
            </w:r>
          </w:p>
          <w:p w:rsidR="000D2902" w:rsidRPr="00242439" w:rsidRDefault="000D2902" w:rsidP="00585BB6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2439">
              <w:rPr>
                <w:rFonts w:ascii="Times New Roman" w:hAnsi="Times New Roman"/>
                <w:sz w:val="28"/>
                <w:szCs w:val="28"/>
              </w:rPr>
              <w:t>-здатність до об’єднання та систематизації спільних зусиль.</w:t>
            </w:r>
          </w:p>
        </w:tc>
      </w:tr>
      <w:tr w:rsidR="000D2902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D2902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0D2902" w:rsidRDefault="000D2902" w:rsidP="00585BB6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0D2902" w:rsidRDefault="000D2902" w:rsidP="006A5201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0D2902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D2902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0D2902" w:rsidRDefault="000D2902" w:rsidP="00585BB6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0D2902" w:rsidRDefault="000D2902" w:rsidP="00585BB6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язання, чітко їх дотримуватись і виконувати.</w:t>
            </w:r>
          </w:p>
        </w:tc>
      </w:tr>
      <w:tr w:rsidR="000D2902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D2902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Багатозадачність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Default="000D2902" w:rsidP="00585BB6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концентрувати (не втрачати) увагу на виконанні завдання ;</w:t>
            </w:r>
          </w:p>
          <w:p w:rsidR="000D2902" w:rsidRDefault="000D2902" w:rsidP="00585BB6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розкладати завдання на процеси, спрощувати їх;</w:t>
            </w:r>
          </w:p>
          <w:p w:rsidR="000D2902" w:rsidRDefault="000D2902" w:rsidP="00585BB6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здатність швидко змінювати напрям роботи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(діяльності);</w:t>
            </w:r>
          </w:p>
          <w:p w:rsidR="000D2902" w:rsidRDefault="000D2902" w:rsidP="00585BB6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управляти результатом і бачити прогрес.</w:t>
            </w:r>
          </w:p>
        </w:tc>
      </w:tr>
      <w:tr w:rsidR="000D2902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2902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2902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0D2902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902" w:rsidRPr="00B85450" w:rsidRDefault="000D2902" w:rsidP="00055DEC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України, затверджене постановою Кабінету Міністрів України від 23 липня 2014 року №280 (зі змінами);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головні управління Пенсійного фонду України в Автономній Республіці Крим, областях, містах Києві та Севастополі, затверджене  постановою правління Пенсійного фонду України від 22 грудня 2014 року № 28-2 (у редакції постанови правління Пенсійного фонду України 21 грудня 2022 року №28-2), зареєстроване в Міністерстві юстиції України 15 січня 2015 року за № 40/26485 (зі змінами);</w:t>
            </w:r>
          </w:p>
          <w:p w:rsidR="002D7246" w:rsidRDefault="00B944B0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</w:t>
            </w:r>
            <w:r w:rsidR="002D7246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="002D7246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Цивільного кодексу України, Кодексу України з процедур банкрутства, Господарського кодексу України, Цивільно</w:t>
            </w:r>
            <w:r w:rsidR="00B944B0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 та Господарського  процесуального кодексу України, Кодексу адміністративного судочинства України;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звернення громадян»;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інформацію»;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виконавче провадження»;</w:t>
            </w:r>
          </w:p>
          <w:p w:rsidR="002D7246" w:rsidRDefault="002D7246" w:rsidP="002D724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Загального положення про юридичну службу міністерства, іншого органу виконавчої влади, державного підприємства, установи та організації, затвердженого постановою Кабінету Міністрів України від 26 листопада 2008 року № 1040 (зі змінами);</w:t>
            </w:r>
          </w:p>
          <w:p w:rsidR="000D2902" w:rsidRPr="00B85450" w:rsidRDefault="002D7246" w:rsidP="002D7246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Положення про організацію правової роботи в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Пенсійному фонді України, затверджене постановою правління Пенсійного фонду України 08 жовтня 2004 року № 13-1 (зі змінами).</w:t>
            </w:r>
          </w:p>
        </w:tc>
      </w:tr>
      <w:tr w:rsidR="00217F8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87" w:rsidRPr="00B85450" w:rsidRDefault="00217F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87" w:rsidRDefault="00217F87" w:rsidP="00585BB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законодавства, яким керуються в роботі органи Пенсійного фонду України при виконанні функцій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F87" w:rsidRDefault="00155534" w:rsidP="00155534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Забезпечення захисту (представництва) інтересів Головного управління в судах та інших органах.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00CE" w:rsidRDefault="004F00CE" w:rsidP="000D3DFB">
      <w:pPr>
        <w:spacing w:line="240" w:lineRule="auto"/>
      </w:pPr>
      <w:r>
        <w:separator/>
      </w:r>
    </w:p>
  </w:endnote>
  <w:endnote w:type="continuationSeparator" w:id="1">
    <w:p w:rsidR="004F00CE" w:rsidRDefault="004F00CE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00CE" w:rsidRDefault="004F00CE" w:rsidP="000D3DFB">
      <w:pPr>
        <w:spacing w:line="240" w:lineRule="auto"/>
      </w:pPr>
      <w:r>
        <w:separator/>
      </w:r>
    </w:p>
  </w:footnote>
  <w:footnote w:type="continuationSeparator" w:id="1">
    <w:p w:rsidR="004F00CE" w:rsidRDefault="004F00CE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4E6358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BF4BD3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43F015AA"/>
    <w:multiLevelType w:val="hybridMultilevel"/>
    <w:tmpl w:val="45728840"/>
    <w:lvl w:ilvl="0" w:tplc="F1D64F28">
      <w:start w:val="2"/>
      <w:numFmt w:val="decimal"/>
      <w:lvlText w:val="%1)"/>
      <w:lvlJc w:val="left"/>
      <w:pPr>
        <w:ind w:left="394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23E3"/>
    <w:rsid w:val="00055DEC"/>
    <w:rsid w:val="0009624E"/>
    <w:rsid w:val="000C398F"/>
    <w:rsid w:val="000C7D57"/>
    <w:rsid w:val="000D2902"/>
    <w:rsid w:val="000D3DFB"/>
    <w:rsid w:val="000F59D1"/>
    <w:rsid w:val="0015139B"/>
    <w:rsid w:val="00155534"/>
    <w:rsid w:val="00164BC7"/>
    <w:rsid w:val="001C6EAC"/>
    <w:rsid w:val="001F7C83"/>
    <w:rsid w:val="0021254A"/>
    <w:rsid w:val="00217F87"/>
    <w:rsid w:val="00242439"/>
    <w:rsid w:val="002521F8"/>
    <w:rsid w:val="002A453E"/>
    <w:rsid w:val="002B0114"/>
    <w:rsid w:val="002D21EE"/>
    <w:rsid w:val="002D7246"/>
    <w:rsid w:val="00303CD5"/>
    <w:rsid w:val="00315F20"/>
    <w:rsid w:val="0032272E"/>
    <w:rsid w:val="00337255"/>
    <w:rsid w:val="003400A6"/>
    <w:rsid w:val="00340BF8"/>
    <w:rsid w:val="003667E6"/>
    <w:rsid w:val="003E5164"/>
    <w:rsid w:val="003F235C"/>
    <w:rsid w:val="0040367F"/>
    <w:rsid w:val="004161EF"/>
    <w:rsid w:val="00427A9F"/>
    <w:rsid w:val="00461008"/>
    <w:rsid w:val="00470369"/>
    <w:rsid w:val="00476D0C"/>
    <w:rsid w:val="00491848"/>
    <w:rsid w:val="00493BB8"/>
    <w:rsid w:val="00495DC3"/>
    <w:rsid w:val="004B197A"/>
    <w:rsid w:val="004D0475"/>
    <w:rsid w:val="004E4E05"/>
    <w:rsid w:val="004E6358"/>
    <w:rsid w:val="004F00CE"/>
    <w:rsid w:val="0050709F"/>
    <w:rsid w:val="00556615"/>
    <w:rsid w:val="005721E7"/>
    <w:rsid w:val="00572E36"/>
    <w:rsid w:val="0059111A"/>
    <w:rsid w:val="005C4CF2"/>
    <w:rsid w:val="005D2EC2"/>
    <w:rsid w:val="0065356F"/>
    <w:rsid w:val="006A5201"/>
    <w:rsid w:val="006B5DFB"/>
    <w:rsid w:val="006D122F"/>
    <w:rsid w:val="006F690D"/>
    <w:rsid w:val="00755411"/>
    <w:rsid w:val="007A0CBB"/>
    <w:rsid w:val="007A72CE"/>
    <w:rsid w:val="007B2772"/>
    <w:rsid w:val="00806F7A"/>
    <w:rsid w:val="00817913"/>
    <w:rsid w:val="00852CE5"/>
    <w:rsid w:val="00876F76"/>
    <w:rsid w:val="00887530"/>
    <w:rsid w:val="008E0EBF"/>
    <w:rsid w:val="00946B84"/>
    <w:rsid w:val="00952393"/>
    <w:rsid w:val="00960B3A"/>
    <w:rsid w:val="009734DA"/>
    <w:rsid w:val="00974B18"/>
    <w:rsid w:val="00990262"/>
    <w:rsid w:val="009D354F"/>
    <w:rsid w:val="009E60B9"/>
    <w:rsid w:val="009F3F18"/>
    <w:rsid w:val="00A35785"/>
    <w:rsid w:val="00A65CDE"/>
    <w:rsid w:val="00A74A56"/>
    <w:rsid w:val="00A92BE6"/>
    <w:rsid w:val="00A92E07"/>
    <w:rsid w:val="00AA1E6B"/>
    <w:rsid w:val="00AB7D85"/>
    <w:rsid w:val="00AD221B"/>
    <w:rsid w:val="00AF0E0E"/>
    <w:rsid w:val="00AF3C8A"/>
    <w:rsid w:val="00B04561"/>
    <w:rsid w:val="00B3575E"/>
    <w:rsid w:val="00B37B6E"/>
    <w:rsid w:val="00B52888"/>
    <w:rsid w:val="00B83314"/>
    <w:rsid w:val="00B85450"/>
    <w:rsid w:val="00B944B0"/>
    <w:rsid w:val="00BA57FD"/>
    <w:rsid w:val="00BB563C"/>
    <w:rsid w:val="00BF4BD3"/>
    <w:rsid w:val="00C1180E"/>
    <w:rsid w:val="00C22E60"/>
    <w:rsid w:val="00C315C9"/>
    <w:rsid w:val="00C400B1"/>
    <w:rsid w:val="00C74C53"/>
    <w:rsid w:val="00C97178"/>
    <w:rsid w:val="00CE4FFD"/>
    <w:rsid w:val="00D01437"/>
    <w:rsid w:val="00D337A1"/>
    <w:rsid w:val="00D85C99"/>
    <w:rsid w:val="00DC3650"/>
    <w:rsid w:val="00DF710A"/>
    <w:rsid w:val="00E01743"/>
    <w:rsid w:val="00E1347F"/>
    <w:rsid w:val="00E638AF"/>
    <w:rsid w:val="00E705D3"/>
    <w:rsid w:val="00E71A47"/>
    <w:rsid w:val="00E813B7"/>
    <w:rsid w:val="00E8404B"/>
    <w:rsid w:val="00E84872"/>
    <w:rsid w:val="00EF1250"/>
    <w:rsid w:val="00EF48EB"/>
    <w:rsid w:val="00F046E7"/>
    <w:rsid w:val="00F0736D"/>
    <w:rsid w:val="00F570B6"/>
    <w:rsid w:val="00F873AA"/>
    <w:rsid w:val="00F96FF7"/>
    <w:rsid w:val="00FB37E4"/>
    <w:rsid w:val="00FD37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7393</TotalTime>
  <Pages>6</Pages>
  <Words>1448</Words>
  <Characters>8257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427</cp:revision>
  <cp:lastPrinted>2025-05-30T08:04:00Z</cp:lastPrinted>
  <dcterms:created xsi:type="dcterms:W3CDTF">2016-06-09T12:24:00Z</dcterms:created>
  <dcterms:modified xsi:type="dcterms:W3CDTF">2026-04-23T12:02:00Z</dcterms:modified>
  <dc:language>uk-UA</dc:language>
</cp:coreProperties>
</file>