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430"/>
        </w:trPr>
        <w:tc>
          <w:tcPr>
            <w:tcW w:w="9571" w:type="dxa"/>
          </w:tcPr>
          <w:p w:rsidR="000D3DFB" w:rsidRPr="003A3078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</w:p>
        </w:tc>
      </w:tr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DB7D66" w:rsidRDefault="00834B5E" w:rsidP="00DB7D66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____________ </w:t>
            </w:r>
            <w:r w:rsidR="00A13872">
              <w:rPr>
                <w:rFonts w:ascii="Times New Roman" w:hAnsi="Times New Roman"/>
                <w:sz w:val="28"/>
                <w:szCs w:val="28"/>
              </w:rPr>
              <w:t>Лариса ДИКА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A63BC6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>державної служби категорії «</w:t>
      </w:r>
      <w:r w:rsidR="00E1347F">
        <w:rPr>
          <w:rFonts w:ascii="Times New Roman" w:hAnsi="Times New Roman"/>
          <w:b/>
          <w:sz w:val="28"/>
          <w:szCs w:val="28"/>
        </w:rPr>
        <w:t>Б</w:t>
      </w:r>
      <w:r w:rsidRPr="00B85450">
        <w:rPr>
          <w:rFonts w:ascii="Times New Roman" w:hAnsi="Times New Roman"/>
          <w:b/>
          <w:sz w:val="28"/>
          <w:szCs w:val="28"/>
        </w:rPr>
        <w:t xml:space="preserve">» - </w:t>
      </w:r>
      <w:bookmarkEnd w:id="0"/>
      <w:r w:rsidR="005A7AEC">
        <w:rPr>
          <w:rFonts w:ascii="Times New Roman" w:hAnsi="Times New Roman"/>
          <w:b/>
          <w:sz w:val="28"/>
          <w:szCs w:val="28"/>
        </w:rPr>
        <w:t xml:space="preserve">заступника </w:t>
      </w:r>
      <w:r w:rsidR="00E1347F">
        <w:rPr>
          <w:rFonts w:ascii="Times New Roman" w:hAnsi="Times New Roman"/>
          <w:b/>
          <w:sz w:val="28"/>
          <w:szCs w:val="28"/>
        </w:rPr>
        <w:t>начальника</w:t>
      </w:r>
      <w:r w:rsidR="00952393" w:rsidRPr="00B85450">
        <w:rPr>
          <w:rFonts w:ascii="Times New Roman" w:hAnsi="Times New Roman"/>
          <w:b/>
          <w:sz w:val="28"/>
          <w:szCs w:val="28"/>
        </w:rPr>
        <w:t xml:space="preserve"> Відділу </w:t>
      </w:r>
      <w:r w:rsidR="00A13872">
        <w:rPr>
          <w:rFonts w:ascii="Times New Roman" w:hAnsi="Times New Roman"/>
          <w:b/>
          <w:sz w:val="28"/>
          <w:szCs w:val="28"/>
        </w:rPr>
        <w:t>методології та організації роботи із застосування пенсійного законодавства</w:t>
      </w:r>
      <w:r w:rsidR="00952393" w:rsidRPr="00B85450">
        <w:rPr>
          <w:rFonts w:ascii="Times New Roman" w:hAnsi="Times New Roman"/>
          <w:b/>
          <w:sz w:val="28"/>
          <w:szCs w:val="28"/>
        </w:rPr>
        <w:t xml:space="preserve"> </w:t>
      </w:r>
      <w:r w:rsidR="00F0736D" w:rsidRPr="00B85450">
        <w:rPr>
          <w:rFonts w:ascii="Times New Roman" w:hAnsi="Times New Roman"/>
          <w:b/>
          <w:sz w:val="28"/>
          <w:szCs w:val="28"/>
        </w:rPr>
        <w:t xml:space="preserve">Управління </w:t>
      </w:r>
      <w:r w:rsidR="000B6A1E">
        <w:rPr>
          <w:rFonts w:ascii="Times New Roman" w:hAnsi="Times New Roman"/>
          <w:b/>
          <w:sz w:val="28"/>
          <w:szCs w:val="28"/>
        </w:rPr>
        <w:t>пенсійного забезпечення, надання страхових виплат та соціальних послуг</w:t>
      </w:r>
      <w:r w:rsidR="00D96AE7">
        <w:rPr>
          <w:rFonts w:ascii="Times New Roman" w:hAnsi="Times New Roman"/>
          <w:b/>
          <w:sz w:val="28"/>
          <w:szCs w:val="28"/>
        </w:rPr>
        <w:t xml:space="preserve"> </w:t>
      </w:r>
      <w:r w:rsidR="00B85450" w:rsidRPr="00B85450">
        <w:rPr>
          <w:rFonts w:ascii="Times New Roman" w:hAnsi="Times New Roman"/>
          <w:b/>
          <w:sz w:val="28"/>
          <w:szCs w:val="28"/>
        </w:rPr>
        <w:t xml:space="preserve">– </w:t>
      </w:r>
      <w:r w:rsidR="00974B18">
        <w:rPr>
          <w:rFonts w:ascii="Times New Roman" w:hAnsi="Times New Roman"/>
          <w:b/>
          <w:sz w:val="28"/>
          <w:szCs w:val="28"/>
        </w:rPr>
        <w:t>1</w:t>
      </w:r>
      <w:r w:rsidRPr="00B85450">
        <w:rPr>
          <w:rFonts w:ascii="Times New Roman" w:hAnsi="Times New Roman"/>
          <w:b/>
          <w:sz w:val="28"/>
          <w:szCs w:val="28"/>
        </w:rPr>
        <w:t xml:space="preserve"> 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21450F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Загальні умови</w:t>
            </w:r>
          </w:p>
        </w:tc>
      </w:tr>
      <w:tr w:rsidR="00B85450" w:rsidRPr="0021450F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5450" w:rsidRPr="0021450F" w:rsidRDefault="00B85450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38F" w:rsidRDefault="00C7238F" w:rsidP="00C7238F">
            <w:pPr>
              <w:pStyle w:val="af"/>
              <w:widowControl w:val="0"/>
              <w:numPr>
                <w:ilvl w:val="0"/>
                <w:numId w:val="4"/>
              </w:numPr>
              <w:tabs>
                <w:tab w:val="left" w:pos="214"/>
              </w:tabs>
              <w:spacing w:line="240" w:lineRule="auto"/>
              <w:ind w:left="-7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Підготовка  інформаційних та аналітичних матеріалів з питань, віднесених до компетенції управління, їх аналіз для подання начальнику Головного управління. Проведення тестування програмного забезпечення та надання пропозицій щодо його удосконалення. </w:t>
            </w:r>
          </w:p>
          <w:p w:rsidR="00C7238F" w:rsidRDefault="00C7238F" w:rsidP="00C7238F">
            <w:pPr>
              <w:pStyle w:val="af"/>
              <w:widowControl w:val="0"/>
              <w:numPr>
                <w:ilvl w:val="0"/>
                <w:numId w:val="4"/>
              </w:numPr>
              <w:tabs>
                <w:tab w:val="left" w:pos="214"/>
              </w:tabs>
              <w:spacing w:line="240" w:lineRule="auto"/>
              <w:ind w:left="-7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Здійснення:</w:t>
            </w:r>
          </w:p>
          <w:p w:rsidR="00C7238F" w:rsidRDefault="00C7238F" w:rsidP="00C7238F">
            <w:pPr>
              <w:pStyle w:val="af"/>
              <w:widowControl w:val="0"/>
              <w:tabs>
                <w:tab w:val="left" w:pos="214"/>
              </w:tabs>
              <w:spacing w:line="240" w:lineRule="auto"/>
              <w:ind w:left="-7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- моніторингу своєчасного опрацювання пенсійних справ внаслідок працевлаштування пенсіонерів;  </w:t>
            </w:r>
          </w:p>
          <w:p w:rsidR="00C7238F" w:rsidRDefault="00C7238F" w:rsidP="00C7238F">
            <w:pPr>
              <w:pStyle w:val="af"/>
              <w:widowControl w:val="0"/>
              <w:tabs>
                <w:tab w:val="left" w:pos="214"/>
              </w:tabs>
              <w:spacing w:line="240" w:lineRule="auto"/>
              <w:ind w:left="-7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- моніторингу правильності проведення автоматичних перерахунків пенсій, щомісячного довічного грошового утримання суддів у відставці;</w:t>
            </w:r>
          </w:p>
          <w:p w:rsidR="00C7238F" w:rsidRDefault="00C7238F" w:rsidP="00C7238F">
            <w:pPr>
              <w:pStyle w:val="af"/>
              <w:widowControl w:val="0"/>
              <w:tabs>
                <w:tab w:val="left" w:pos="214"/>
              </w:tabs>
              <w:spacing w:line="240" w:lineRule="auto"/>
              <w:ind w:left="-7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- своєчасного опрацювання рекомендацій Міністерства фінансів України та приведення у відповідність даних електронних пенсійних справ.</w:t>
            </w:r>
          </w:p>
          <w:p w:rsidR="00C7238F" w:rsidRDefault="00C7238F" w:rsidP="00C7238F">
            <w:pPr>
              <w:pStyle w:val="af"/>
              <w:widowControl w:val="0"/>
              <w:numPr>
                <w:ilvl w:val="0"/>
                <w:numId w:val="4"/>
              </w:numPr>
              <w:tabs>
                <w:tab w:val="left" w:pos="214"/>
              </w:tabs>
              <w:spacing w:line="240" w:lineRule="auto"/>
              <w:ind w:left="-7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Вжиття заходів щодо усунення виявлених за результатами перевірок органами соціального захисту порушень законодавства під час призначення пенсій та недопущення їх в подальшому.</w:t>
            </w:r>
          </w:p>
          <w:p w:rsidR="00C7238F" w:rsidRDefault="00C7238F" w:rsidP="00C7238F">
            <w:pPr>
              <w:pStyle w:val="af"/>
              <w:widowControl w:val="0"/>
              <w:numPr>
                <w:ilvl w:val="0"/>
                <w:numId w:val="4"/>
              </w:numPr>
              <w:tabs>
                <w:tab w:val="left" w:pos="214"/>
              </w:tabs>
              <w:spacing w:line="240" w:lineRule="auto"/>
              <w:ind w:left="-7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В межах повноважень участь у розгляді звернень, заяв та скарг, наданні інформації на звернення, адвокатські запити, що надходять до Головного управління.</w:t>
            </w:r>
          </w:p>
          <w:p w:rsidR="00C7238F" w:rsidRDefault="00C7238F" w:rsidP="00C7238F">
            <w:pPr>
              <w:pStyle w:val="af"/>
              <w:widowControl w:val="0"/>
              <w:numPr>
                <w:ilvl w:val="0"/>
                <w:numId w:val="4"/>
              </w:numPr>
              <w:tabs>
                <w:tab w:val="left" w:pos="214"/>
              </w:tabs>
              <w:spacing w:line="240" w:lineRule="auto"/>
              <w:ind w:left="-7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Здійснення моніторингу термінів виконання судових рішень.</w:t>
            </w:r>
          </w:p>
          <w:p w:rsidR="00C7238F" w:rsidRDefault="00C7238F" w:rsidP="00C7238F">
            <w:pPr>
              <w:pStyle w:val="af"/>
              <w:widowControl w:val="0"/>
              <w:numPr>
                <w:ilvl w:val="0"/>
                <w:numId w:val="4"/>
              </w:numPr>
              <w:tabs>
                <w:tab w:val="left" w:pos="214"/>
              </w:tabs>
              <w:spacing w:line="240" w:lineRule="auto"/>
              <w:ind w:left="-7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Організація та проведення навчань зі спеціалістами управління.</w:t>
            </w:r>
          </w:p>
          <w:p w:rsidR="00C7238F" w:rsidRDefault="00C7238F" w:rsidP="00C7238F">
            <w:pPr>
              <w:pStyle w:val="af"/>
              <w:widowControl w:val="0"/>
              <w:numPr>
                <w:ilvl w:val="0"/>
                <w:numId w:val="4"/>
              </w:numPr>
              <w:tabs>
                <w:tab w:val="left" w:pos="214"/>
              </w:tabs>
              <w:spacing w:line="240" w:lineRule="auto"/>
              <w:ind w:left="-7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Забезпечення дотримання вимог щодо збереження інформації з обмеженим доступом, що стала відома під час виконання обов’язків державної служби, а 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lastRenderedPageBreak/>
              <w:t>також іншої інформації, яка згідно з законодавством не підлягає розголошенню.</w:t>
            </w:r>
          </w:p>
          <w:p w:rsidR="00E1347F" w:rsidRPr="00C7238F" w:rsidRDefault="00C7238F" w:rsidP="00C7238F">
            <w:pPr>
              <w:pStyle w:val="af"/>
              <w:widowControl w:val="0"/>
              <w:numPr>
                <w:ilvl w:val="0"/>
                <w:numId w:val="4"/>
              </w:numPr>
              <w:tabs>
                <w:tab w:val="left" w:pos="214"/>
              </w:tabs>
              <w:spacing w:line="240" w:lineRule="auto"/>
              <w:ind w:left="-7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Виконання інших завдань керівництва.</w:t>
            </w:r>
          </w:p>
        </w:tc>
      </w:tr>
      <w:tr w:rsidR="000D3DFB" w:rsidRPr="0021450F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888" w:rsidRDefault="004E4E05" w:rsidP="0088488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посадовий оклад – </w:t>
            </w:r>
            <w:r w:rsidR="00DB2D85">
              <w:rPr>
                <w:rFonts w:ascii="Times New Roman" w:hAnsi="Times New Roman"/>
                <w:sz w:val="27"/>
                <w:szCs w:val="27"/>
              </w:rPr>
              <w:t>25817</w:t>
            </w:r>
            <w:r w:rsidRPr="000F40F7">
              <w:rPr>
                <w:rFonts w:ascii="Times New Roman" w:hAnsi="Times New Roman"/>
                <w:sz w:val="27"/>
                <w:szCs w:val="27"/>
              </w:rPr>
              <w:t xml:space="preserve"> грн</w:t>
            </w:r>
            <w:r w:rsidR="00884888">
              <w:rPr>
                <w:rFonts w:ascii="Times New Roman" w:hAnsi="Times New Roman"/>
                <w:sz w:val="27"/>
                <w:szCs w:val="27"/>
              </w:rPr>
              <w:t>;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</w:p>
          <w:p w:rsidR="000D3DFB" w:rsidRPr="0021450F" w:rsidRDefault="00E813B7" w:rsidP="0088488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надбавки</w:t>
            </w:r>
            <w:r w:rsidR="009D656E">
              <w:rPr>
                <w:rFonts w:ascii="Times New Roman" w:hAnsi="Times New Roman"/>
                <w:sz w:val="27"/>
                <w:szCs w:val="27"/>
              </w:rPr>
              <w:t>,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доплати, премії та компенсації</w:t>
            </w:r>
            <w:r w:rsidR="009D656E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="00212FC1" w:rsidRPr="0021450F">
              <w:rPr>
                <w:rFonts w:ascii="Times New Roman" w:hAnsi="Times New Roman"/>
                <w:sz w:val="27"/>
                <w:szCs w:val="27"/>
              </w:rPr>
              <w:t xml:space="preserve">відповідно до </w:t>
            </w:r>
            <w:r w:rsidR="00212FC1">
              <w:rPr>
                <w:rFonts w:ascii="Times New Roman" w:hAnsi="Times New Roman"/>
                <w:sz w:val="27"/>
                <w:szCs w:val="27"/>
              </w:rPr>
              <w:t>статей 50-5</w:t>
            </w:r>
            <w:r w:rsidR="00884888">
              <w:rPr>
                <w:rFonts w:ascii="Times New Roman" w:hAnsi="Times New Roman"/>
                <w:sz w:val="27"/>
                <w:szCs w:val="27"/>
              </w:rPr>
              <w:t>2</w:t>
            </w:r>
            <w:r w:rsidR="00212FC1" w:rsidRPr="0021450F">
              <w:rPr>
                <w:rFonts w:ascii="Times New Roman" w:hAnsi="Times New Roman"/>
                <w:sz w:val="27"/>
                <w:szCs w:val="27"/>
              </w:rPr>
              <w:t xml:space="preserve"> Закону України «Про державн</w:t>
            </w:r>
            <w:r w:rsidR="00212FC1">
              <w:rPr>
                <w:rFonts w:ascii="Times New Roman" w:hAnsi="Times New Roman"/>
                <w:sz w:val="27"/>
                <w:szCs w:val="27"/>
              </w:rPr>
              <w:t>у службу»</w:t>
            </w:r>
            <w:r w:rsidR="00212FC1"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="00884888">
              <w:rPr>
                <w:rFonts w:ascii="Times New Roman" w:hAnsi="Times New Roman"/>
                <w:sz w:val="27"/>
                <w:szCs w:val="27"/>
              </w:rPr>
              <w:t>(зі змінами)</w:t>
            </w:r>
          </w:p>
        </w:tc>
      </w:tr>
      <w:tr w:rsidR="000D3DFB" w:rsidRPr="0021450F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21450F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4E70" w:rsidRPr="006B190A" w:rsidRDefault="006B190A" w:rsidP="006B190A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 xml:space="preserve">1) </w:t>
            </w:r>
            <w:r w:rsidR="00AF4E70" w:rsidRPr="006B190A">
              <w:rPr>
                <w:rFonts w:ascii="Times New Roman" w:hAnsi="Times New Roman"/>
                <w:sz w:val="27"/>
                <w:szCs w:val="27"/>
              </w:rPr>
              <w:t>заява про участь у доборі на зайняття посади державної служби;</w:t>
            </w:r>
          </w:p>
          <w:p w:rsidR="00AF4E70" w:rsidRPr="00723295" w:rsidRDefault="00AF4E70" w:rsidP="00AF4E70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 xml:space="preserve">резюме 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та анкета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за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встановленою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 xml:space="preserve"> формою;</w:t>
            </w:r>
          </w:p>
          <w:p w:rsidR="00AF4E70" w:rsidRPr="00723295" w:rsidRDefault="00AF4E70" w:rsidP="00AF4E70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паспорта громадянина України з даними про прізвище, ім’я та по батькові, видачу паспорта та місце реєстрації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та ідентифікаційний код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AF4E70" w:rsidRPr="00723295" w:rsidRDefault="00AF4E70" w:rsidP="00AF4E70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документів, що підтверджують наявність відповідного ступеня вищої освіти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(диплом з додатками)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AF4E70" w:rsidRPr="00723295" w:rsidRDefault="00AF4E70" w:rsidP="00AF4E70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трудової книжки;</w:t>
            </w:r>
          </w:p>
          <w:p w:rsidR="00AF4E70" w:rsidRPr="00723295" w:rsidRDefault="00AF4E70" w:rsidP="00AF4E70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військовооблікові документи для військовозобов’язаних та призовників.</w:t>
            </w:r>
          </w:p>
          <w:p w:rsidR="000D3DFB" w:rsidRPr="0021450F" w:rsidRDefault="004E4E05" w:rsidP="00FC1534">
            <w:pPr>
              <w:widowControl w:val="0"/>
              <w:spacing w:line="240" w:lineRule="auto"/>
              <w:ind w:left="34" w:firstLine="326"/>
              <w:jc w:val="both"/>
              <w:rPr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(м.Вінниця,</w:t>
            </w:r>
            <w:r w:rsidR="005C4CF2"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>вул.Зодчих,</w:t>
            </w:r>
            <w:r w:rsidR="00F0736D" w:rsidRPr="0021450F">
              <w:rPr>
                <w:rFonts w:ascii="Times New Roman" w:hAnsi="Times New Roman"/>
                <w:sz w:val="27"/>
                <w:szCs w:val="27"/>
              </w:rPr>
              <w:t xml:space="preserve"> 22, каб. №402) по                           </w:t>
            </w:r>
            <w:r w:rsidR="00FC1534" w:rsidRPr="00FC1534">
              <w:rPr>
                <w:rFonts w:ascii="Times New Roman" w:hAnsi="Times New Roman"/>
                <w:b/>
                <w:sz w:val="27"/>
                <w:szCs w:val="27"/>
              </w:rPr>
              <w:t>24</w:t>
            </w:r>
            <w:r w:rsidR="00AF3C8A"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</w:t>
            </w:r>
            <w:r w:rsidR="00FC1534">
              <w:rPr>
                <w:rFonts w:ascii="Times New Roman" w:hAnsi="Times New Roman"/>
                <w:b/>
                <w:sz w:val="27"/>
                <w:szCs w:val="27"/>
              </w:rPr>
              <w:t>квіт</w:t>
            </w:r>
            <w:r w:rsidR="005D54D3">
              <w:rPr>
                <w:rFonts w:ascii="Times New Roman" w:hAnsi="Times New Roman"/>
                <w:b/>
                <w:sz w:val="27"/>
                <w:szCs w:val="27"/>
              </w:rPr>
              <w:t>ня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202</w:t>
            </w:r>
            <w:r w:rsidR="00596896">
              <w:rPr>
                <w:rFonts w:ascii="Times New Roman" w:hAnsi="Times New Roman"/>
                <w:b/>
                <w:sz w:val="27"/>
                <w:szCs w:val="27"/>
              </w:rPr>
              <w:t>6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року включно.</w:t>
            </w:r>
          </w:p>
        </w:tc>
      </w:tr>
      <w:tr w:rsidR="000D3DFB" w:rsidRPr="0021450F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21450F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A113AA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Тхоржевська Лариса Олександрівна</w:t>
            </w:r>
            <w:r w:rsidR="00E1347F" w:rsidRPr="0021450F">
              <w:rPr>
                <w:rFonts w:ascii="Times New Roman" w:hAnsi="Times New Roman"/>
                <w:sz w:val="27"/>
                <w:szCs w:val="27"/>
              </w:rPr>
              <w:t>,</w:t>
            </w:r>
          </w:p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(0432) 50-45-29</w:t>
            </w:r>
          </w:p>
          <w:p w:rsidR="000D3DFB" w:rsidRPr="0021450F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</w:p>
        </w:tc>
      </w:tr>
      <w:tr w:rsidR="000D3DFB" w:rsidRPr="0021450F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6B190A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Кваліфікаційні вимоги</w:t>
            </w:r>
          </w:p>
        </w:tc>
      </w:tr>
      <w:tr w:rsidR="000D3DFB" w:rsidRPr="0021450F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B04561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color w:val="000000"/>
                <w:sz w:val="27"/>
                <w:szCs w:val="27"/>
              </w:rPr>
              <w:t>вища, не нижче ступеня магістр</w:t>
            </w:r>
          </w:p>
        </w:tc>
      </w:tr>
      <w:tr w:rsidR="000D3DFB" w:rsidRPr="0021450F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2521F8" w:rsidP="00C810A9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color w:val="000000"/>
                <w:sz w:val="27"/>
                <w:szCs w:val="27"/>
                <w:shd w:val="clear" w:color="auto" w:fill="FFFFFF"/>
              </w:rPr>
              <w:t>досвід роботи на посадах державної служби</w:t>
            </w:r>
            <w:r w:rsidRPr="0021450F">
              <w:rPr>
                <w:rStyle w:val="apple-converted-space"/>
                <w:rFonts w:ascii="Times New Roman" w:hAnsi="Times New Roman"/>
                <w:color w:val="000000"/>
                <w:sz w:val="27"/>
                <w:szCs w:val="27"/>
                <w:shd w:val="clear" w:color="auto" w:fill="FFFFFF"/>
              </w:rPr>
              <w:t xml:space="preserve">  категорії «Б» чи «В» </w:t>
            </w:r>
            <w:r w:rsidRPr="0021450F">
              <w:rPr>
                <w:rFonts w:ascii="Times New Roman" w:hAnsi="Times New Roman"/>
                <w:sz w:val="27"/>
                <w:szCs w:val="27"/>
                <w:shd w:val="clear" w:color="auto" w:fill="FFFFFF"/>
              </w:rPr>
              <w:t>або</w:t>
            </w:r>
            <w:r w:rsidRPr="0021450F">
              <w:rPr>
                <w:rFonts w:ascii="Times New Roman" w:hAnsi="Times New Roman"/>
                <w:color w:val="000000"/>
                <w:sz w:val="27"/>
                <w:szCs w:val="27"/>
                <w:shd w:val="clear" w:color="auto" w:fill="FFFFFF"/>
              </w:rPr>
              <w:t xml:space="preserve"> досвід служби в органах місцевого самоврядування, або досвід роботи на керівних посадах підприємств, установ та організацій незалежно від форми власності не менше двох років</w:t>
            </w:r>
          </w:p>
        </w:tc>
      </w:tr>
      <w:tr w:rsidR="000D3DFB" w:rsidRPr="0021450F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Володіння державною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lastRenderedPageBreak/>
              <w:t>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lastRenderedPageBreak/>
              <w:t>вільне володіння державною мовою</w:t>
            </w:r>
          </w:p>
        </w:tc>
      </w:tr>
      <w:tr w:rsidR="000D3DFB" w:rsidRPr="0021450F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lastRenderedPageBreak/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</w:t>
            </w:r>
          </w:p>
        </w:tc>
      </w:tr>
      <w:tr w:rsidR="000D3DFB" w:rsidRPr="0021450F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Вимоги до компетентності</w:t>
            </w:r>
          </w:p>
        </w:tc>
      </w:tr>
      <w:tr w:rsidR="000D3DFB" w:rsidRPr="0021450F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Компоненти вимоги</w:t>
            </w:r>
          </w:p>
        </w:tc>
      </w:tr>
      <w:tr w:rsidR="00C7238F" w:rsidRPr="0021450F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38F" w:rsidRPr="0021450F" w:rsidRDefault="00C7238F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38F" w:rsidRDefault="00C7238F" w:rsidP="00114E2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Самоорганізація та самостійність в роботі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38F" w:rsidRDefault="00C7238F" w:rsidP="00C7238F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-уміння самостійно організувати свою діяльність та час, визначати пріоритетність виконання завдань, встановлювати черговість їх виконання;</w:t>
            </w:r>
          </w:p>
          <w:p w:rsidR="00C7238F" w:rsidRDefault="00C7238F" w:rsidP="00C7238F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-здатність до самомотивації (самоуправління);</w:t>
            </w:r>
          </w:p>
          <w:p w:rsidR="00C7238F" w:rsidRDefault="00C7238F" w:rsidP="00C7238F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-вміння самостійно приймати рішення і виконувати завдання у процесі професійної діяльності.</w:t>
            </w:r>
          </w:p>
        </w:tc>
      </w:tr>
      <w:tr w:rsidR="00C7238F" w:rsidRPr="0021450F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38F" w:rsidRPr="0021450F" w:rsidRDefault="00C7238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38F" w:rsidRDefault="00C7238F" w:rsidP="00114E2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38F" w:rsidRDefault="00C7238F" w:rsidP="00114E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C7238F" w:rsidRDefault="00C7238F" w:rsidP="00114E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C7238F" w:rsidRDefault="00C7238F" w:rsidP="00114E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здатність брати на себе зобов’язання, чітко їх дотримуватись і виконувати.</w:t>
            </w:r>
          </w:p>
        </w:tc>
      </w:tr>
      <w:tr w:rsidR="00C7238F" w:rsidRPr="0021450F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38F" w:rsidRPr="0021450F" w:rsidRDefault="00C7238F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38F" w:rsidRDefault="00C7238F" w:rsidP="00114E2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Командна робота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38F" w:rsidRDefault="00C7238F" w:rsidP="00114E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розуміння ваги свого внеску у загальний результат (структурного підрозділу/державного органу);</w:t>
            </w:r>
          </w:p>
          <w:p w:rsidR="00C7238F" w:rsidRDefault="00C7238F" w:rsidP="00114E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-орієнтація на командний результат;</w:t>
            </w:r>
          </w:p>
          <w:p w:rsidR="00C7238F" w:rsidRDefault="00C7238F" w:rsidP="00114E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готовність працювати в команді та сприяти колегам у їх професійній діяльності задля досягнення спільних цілей;</w:t>
            </w:r>
          </w:p>
          <w:p w:rsidR="00C7238F" w:rsidRDefault="00C7238F" w:rsidP="00114E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-відкритість в обміні інформацією.</w:t>
            </w:r>
          </w:p>
        </w:tc>
      </w:tr>
      <w:tr w:rsidR="00C7238F" w:rsidRPr="0021450F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38F" w:rsidRPr="0021450F" w:rsidRDefault="00C7238F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38F" w:rsidRPr="0021450F" w:rsidRDefault="00C7238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38F" w:rsidRPr="0021450F" w:rsidRDefault="00C7238F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 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C7238F" w:rsidRPr="0021450F" w:rsidRDefault="00C7238F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 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C7238F" w:rsidRPr="0021450F" w:rsidRDefault="00C7238F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 здатність уникати небезпек в цифровому середовищі, захищати особисті та конфіденційні дані;</w:t>
            </w:r>
          </w:p>
          <w:p w:rsidR="00C7238F" w:rsidRPr="0021450F" w:rsidRDefault="00C7238F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 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C7238F" w:rsidRPr="0021450F" w:rsidRDefault="00C7238F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 здатність використовувати відкриті цифрові ресурси для власного професійного розвитку.</w:t>
            </w:r>
          </w:p>
        </w:tc>
      </w:tr>
      <w:tr w:rsidR="00C7238F" w:rsidRPr="0021450F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38F" w:rsidRPr="0021450F" w:rsidRDefault="00C7238F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Професійні знання</w:t>
            </w:r>
          </w:p>
        </w:tc>
      </w:tr>
      <w:tr w:rsidR="00C7238F" w:rsidRPr="0021450F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38F" w:rsidRPr="0021450F" w:rsidRDefault="00C7238F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38F" w:rsidRPr="0021450F" w:rsidRDefault="00C7238F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Компоненти вимоги</w:t>
            </w:r>
          </w:p>
        </w:tc>
      </w:tr>
      <w:tr w:rsidR="00C7238F" w:rsidRPr="0021450F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38F" w:rsidRPr="0021450F" w:rsidRDefault="00C7238F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lastRenderedPageBreak/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38F" w:rsidRPr="0021450F" w:rsidRDefault="00C7238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38F" w:rsidRPr="0021450F" w:rsidRDefault="00C7238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Знання:</w:t>
            </w:r>
          </w:p>
          <w:p w:rsidR="00C7238F" w:rsidRPr="0021450F" w:rsidRDefault="00C7238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Конституції України;</w:t>
            </w:r>
          </w:p>
          <w:p w:rsidR="00C7238F" w:rsidRPr="0021450F" w:rsidRDefault="00C7238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Закону України «Про державну службу»;</w:t>
            </w:r>
          </w:p>
          <w:p w:rsidR="00C7238F" w:rsidRPr="0021450F" w:rsidRDefault="00C7238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Закону України «Про запобігання корупції»</w:t>
            </w:r>
          </w:p>
          <w:p w:rsidR="00C7238F" w:rsidRPr="0021450F" w:rsidRDefault="00C7238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та іншого законодавства</w:t>
            </w:r>
          </w:p>
        </w:tc>
      </w:tr>
      <w:tr w:rsidR="00C7238F" w:rsidRPr="0021450F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38F" w:rsidRPr="0021450F" w:rsidRDefault="00C7238F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38F" w:rsidRPr="0021450F" w:rsidRDefault="00C7238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7D5B" w:rsidRDefault="002C7D5B" w:rsidP="002C7D5B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2C7D5B" w:rsidRDefault="002C7D5B" w:rsidP="002C7D5B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2C7D5B" w:rsidRDefault="002C7D5B" w:rsidP="002C7D5B">
            <w:pPr>
              <w:widowControl w:val="0"/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Закону України «Про загальнообов’язкове державне пенсійне страхування»; </w:t>
            </w:r>
          </w:p>
          <w:p w:rsidR="002C7D5B" w:rsidRDefault="002C7D5B" w:rsidP="002C7D5B">
            <w:pPr>
              <w:widowControl w:val="0"/>
              <w:tabs>
                <w:tab w:val="left" w:pos="28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доступ до публічної інформації»;</w:t>
            </w:r>
          </w:p>
          <w:p w:rsidR="002C7D5B" w:rsidRDefault="002C7D5B" w:rsidP="002C7D5B">
            <w:pPr>
              <w:widowControl w:val="0"/>
              <w:tabs>
                <w:tab w:val="left" w:pos="31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статус ветеранів війни, гарантії їх соціального захисту»;</w:t>
            </w:r>
          </w:p>
          <w:p w:rsidR="002C7D5B" w:rsidRDefault="002C7D5B" w:rsidP="002C7D5B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правління ПФУ від 25.11.2005 №22-1 «Про затвердження Порядку подання та оформлення документів для призначення (перерахунку) пенсій відповідно до ЗУ «Про загальнообов’язкове державне пенсійне страхування»; </w:t>
            </w:r>
          </w:p>
          <w:p w:rsidR="002C7D5B" w:rsidRDefault="002C7D5B" w:rsidP="002C7D5B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правління ПФУ від 30.07.2015 №13-1 «Про організацію прийому та обслуговування осіб, які звертаються до органів ПФУ»; </w:t>
            </w:r>
          </w:p>
          <w:p w:rsidR="00C7238F" w:rsidRPr="0021450F" w:rsidRDefault="002C7D5B" w:rsidP="002C7D5B">
            <w:pPr>
              <w:spacing w:line="240" w:lineRule="auto"/>
              <w:ind w:firstLine="27"/>
              <w:jc w:val="both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Кодексу адміністративного судочинства, Цивільного кодексу України та Цивільного процесуального кодексу України.</w:t>
            </w:r>
          </w:p>
        </w:tc>
      </w:tr>
      <w:tr w:rsidR="00C7238F" w:rsidRPr="0021450F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38F" w:rsidRPr="0021450F" w:rsidRDefault="00C7238F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38F" w:rsidRPr="0021450F" w:rsidRDefault="00C7238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38F" w:rsidRPr="0021450F" w:rsidRDefault="00C7238F" w:rsidP="00055DEC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65E5B" w:rsidRDefault="00D65E5B" w:rsidP="000D3DFB">
      <w:pPr>
        <w:spacing w:line="240" w:lineRule="auto"/>
      </w:pPr>
      <w:r>
        <w:separator/>
      </w:r>
    </w:p>
  </w:endnote>
  <w:endnote w:type="continuationSeparator" w:id="1">
    <w:p w:rsidR="00D65E5B" w:rsidRDefault="00D65E5B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Lucida Sans Unicode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Courier New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65E5B" w:rsidRDefault="00D65E5B" w:rsidP="000D3DFB">
      <w:pPr>
        <w:spacing w:line="240" w:lineRule="auto"/>
      </w:pPr>
      <w:r>
        <w:separator/>
      </w:r>
    </w:p>
  </w:footnote>
  <w:footnote w:type="continuationSeparator" w:id="1">
    <w:p w:rsidR="00D65E5B" w:rsidRDefault="00D65E5B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6161C7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2C7D5B">
      <w:rPr>
        <w:noProof/>
      </w:rPr>
      <w:t>4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070833"/>
    <w:multiLevelType w:val="multilevel"/>
    <w:tmpl w:val="C9AA1358"/>
    <w:lvl w:ilvl="0">
      <w:start w:val="1"/>
      <w:numFmt w:val="decimal"/>
      <w:lvlText w:val="%1."/>
      <w:lvlJc w:val="left"/>
      <w:pPr>
        <w:tabs>
          <w:tab w:val="num" w:pos="1341"/>
        </w:tabs>
        <w:ind w:left="2061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1341"/>
        </w:tabs>
        <w:ind w:left="2781" w:hanging="360"/>
      </w:pPr>
    </w:lvl>
    <w:lvl w:ilvl="2">
      <w:start w:val="1"/>
      <w:numFmt w:val="lowerRoman"/>
      <w:lvlText w:val="%3."/>
      <w:lvlJc w:val="right"/>
      <w:pPr>
        <w:tabs>
          <w:tab w:val="num" w:pos="1341"/>
        </w:tabs>
        <w:ind w:left="3501" w:hanging="180"/>
      </w:pPr>
    </w:lvl>
    <w:lvl w:ilvl="3">
      <w:start w:val="1"/>
      <w:numFmt w:val="decimal"/>
      <w:lvlText w:val="%4."/>
      <w:lvlJc w:val="left"/>
      <w:pPr>
        <w:tabs>
          <w:tab w:val="num" w:pos="1341"/>
        </w:tabs>
        <w:ind w:left="4221" w:hanging="360"/>
      </w:pPr>
    </w:lvl>
    <w:lvl w:ilvl="4">
      <w:start w:val="1"/>
      <w:numFmt w:val="lowerLetter"/>
      <w:lvlText w:val="%5."/>
      <w:lvlJc w:val="left"/>
      <w:pPr>
        <w:tabs>
          <w:tab w:val="num" w:pos="1341"/>
        </w:tabs>
        <w:ind w:left="4941" w:hanging="360"/>
      </w:pPr>
    </w:lvl>
    <w:lvl w:ilvl="5">
      <w:start w:val="1"/>
      <w:numFmt w:val="lowerRoman"/>
      <w:lvlText w:val="%6."/>
      <w:lvlJc w:val="right"/>
      <w:pPr>
        <w:tabs>
          <w:tab w:val="num" w:pos="1341"/>
        </w:tabs>
        <w:ind w:left="5661" w:hanging="180"/>
      </w:pPr>
    </w:lvl>
    <w:lvl w:ilvl="6">
      <w:start w:val="1"/>
      <w:numFmt w:val="decimal"/>
      <w:lvlText w:val="%7."/>
      <w:lvlJc w:val="left"/>
      <w:pPr>
        <w:tabs>
          <w:tab w:val="num" w:pos="1341"/>
        </w:tabs>
        <w:ind w:left="6381" w:hanging="360"/>
      </w:pPr>
    </w:lvl>
    <w:lvl w:ilvl="7">
      <w:start w:val="1"/>
      <w:numFmt w:val="lowerLetter"/>
      <w:lvlText w:val="%8."/>
      <w:lvlJc w:val="left"/>
      <w:pPr>
        <w:tabs>
          <w:tab w:val="num" w:pos="1341"/>
        </w:tabs>
        <w:ind w:left="7101" w:hanging="360"/>
      </w:pPr>
    </w:lvl>
    <w:lvl w:ilvl="8">
      <w:start w:val="1"/>
      <w:numFmt w:val="lowerRoman"/>
      <w:lvlText w:val="%9."/>
      <w:lvlJc w:val="right"/>
      <w:pPr>
        <w:tabs>
          <w:tab w:val="num" w:pos="1341"/>
        </w:tabs>
        <w:ind w:left="7821" w:hanging="180"/>
      </w:pPr>
    </w:lvl>
  </w:abstractNum>
  <w:abstractNum w:abstractNumId="1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2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3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3217B"/>
    <w:rsid w:val="00055DEC"/>
    <w:rsid w:val="000B6A1E"/>
    <w:rsid w:val="000C398F"/>
    <w:rsid w:val="000C7D57"/>
    <w:rsid w:val="000D3DFB"/>
    <w:rsid w:val="000F40F7"/>
    <w:rsid w:val="000F59D1"/>
    <w:rsid w:val="001039BD"/>
    <w:rsid w:val="0015139B"/>
    <w:rsid w:val="001B6992"/>
    <w:rsid w:val="001C6EAC"/>
    <w:rsid w:val="001F7C83"/>
    <w:rsid w:val="00212FC1"/>
    <w:rsid w:val="0021450F"/>
    <w:rsid w:val="002379F4"/>
    <w:rsid w:val="0024477B"/>
    <w:rsid w:val="002521F8"/>
    <w:rsid w:val="0025359B"/>
    <w:rsid w:val="002711D8"/>
    <w:rsid w:val="00276471"/>
    <w:rsid w:val="002A453E"/>
    <w:rsid w:val="002B0114"/>
    <w:rsid w:val="002B0583"/>
    <w:rsid w:val="002C7D5B"/>
    <w:rsid w:val="002D21EE"/>
    <w:rsid w:val="002D71EA"/>
    <w:rsid w:val="00326B12"/>
    <w:rsid w:val="00333512"/>
    <w:rsid w:val="00337255"/>
    <w:rsid w:val="003373AA"/>
    <w:rsid w:val="003400A6"/>
    <w:rsid w:val="00340BF8"/>
    <w:rsid w:val="003667E6"/>
    <w:rsid w:val="003A215C"/>
    <w:rsid w:val="003A3078"/>
    <w:rsid w:val="003B545D"/>
    <w:rsid w:val="003F235C"/>
    <w:rsid w:val="0040367F"/>
    <w:rsid w:val="00407B3B"/>
    <w:rsid w:val="004161EF"/>
    <w:rsid w:val="00456670"/>
    <w:rsid w:val="00470369"/>
    <w:rsid w:val="00476D0C"/>
    <w:rsid w:val="00484DFF"/>
    <w:rsid w:val="00491848"/>
    <w:rsid w:val="00493BB8"/>
    <w:rsid w:val="00495DC3"/>
    <w:rsid w:val="004D0475"/>
    <w:rsid w:val="004E4E05"/>
    <w:rsid w:val="004F2B88"/>
    <w:rsid w:val="0050709F"/>
    <w:rsid w:val="00515D27"/>
    <w:rsid w:val="005721E7"/>
    <w:rsid w:val="00572E36"/>
    <w:rsid w:val="0059111A"/>
    <w:rsid w:val="00596896"/>
    <w:rsid w:val="005A7AEC"/>
    <w:rsid w:val="005B2318"/>
    <w:rsid w:val="005C4CF2"/>
    <w:rsid w:val="005D2EC2"/>
    <w:rsid w:val="005D54D3"/>
    <w:rsid w:val="0061104B"/>
    <w:rsid w:val="006161C7"/>
    <w:rsid w:val="00646861"/>
    <w:rsid w:val="0065356F"/>
    <w:rsid w:val="006B133C"/>
    <w:rsid w:val="006B190A"/>
    <w:rsid w:val="006C79FF"/>
    <w:rsid w:val="006E4634"/>
    <w:rsid w:val="006E5FAC"/>
    <w:rsid w:val="006F690D"/>
    <w:rsid w:val="007512C7"/>
    <w:rsid w:val="00755411"/>
    <w:rsid w:val="007771C0"/>
    <w:rsid w:val="007A5DD9"/>
    <w:rsid w:val="007A72CE"/>
    <w:rsid w:val="007B2772"/>
    <w:rsid w:val="007E23F4"/>
    <w:rsid w:val="007F48AD"/>
    <w:rsid w:val="00801A6C"/>
    <w:rsid w:val="00806F7A"/>
    <w:rsid w:val="00820D9D"/>
    <w:rsid w:val="00834B5E"/>
    <w:rsid w:val="00852CE5"/>
    <w:rsid w:val="00876F76"/>
    <w:rsid w:val="00884888"/>
    <w:rsid w:val="00887530"/>
    <w:rsid w:val="00894043"/>
    <w:rsid w:val="008E0EBF"/>
    <w:rsid w:val="008F0BF7"/>
    <w:rsid w:val="00946B84"/>
    <w:rsid w:val="00952393"/>
    <w:rsid w:val="00957F29"/>
    <w:rsid w:val="00960B3A"/>
    <w:rsid w:val="009734DA"/>
    <w:rsid w:val="00974B18"/>
    <w:rsid w:val="00990262"/>
    <w:rsid w:val="009D354F"/>
    <w:rsid w:val="009D656E"/>
    <w:rsid w:val="009E00BC"/>
    <w:rsid w:val="009E2525"/>
    <w:rsid w:val="009E60B9"/>
    <w:rsid w:val="009E6A4F"/>
    <w:rsid w:val="009F3F18"/>
    <w:rsid w:val="009F4E6E"/>
    <w:rsid w:val="00A113AA"/>
    <w:rsid w:val="00A13872"/>
    <w:rsid w:val="00A35785"/>
    <w:rsid w:val="00A576BB"/>
    <w:rsid w:val="00A57DEB"/>
    <w:rsid w:val="00A63BC6"/>
    <w:rsid w:val="00A65CDE"/>
    <w:rsid w:val="00A74A56"/>
    <w:rsid w:val="00A92BE6"/>
    <w:rsid w:val="00A92E07"/>
    <w:rsid w:val="00AA1E6B"/>
    <w:rsid w:val="00AB0CA5"/>
    <w:rsid w:val="00AB7D85"/>
    <w:rsid w:val="00AF0E0E"/>
    <w:rsid w:val="00AF3C8A"/>
    <w:rsid w:val="00AF4E70"/>
    <w:rsid w:val="00B04561"/>
    <w:rsid w:val="00B17722"/>
    <w:rsid w:val="00B37B6E"/>
    <w:rsid w:val="00B52888"/>
    <w:rsid w:val="00B83314"/>
    <w:rsid w:val="00B85450"/>
    <w:rsid w:val="00BA2C0F"/>
    <w:rsid w:val="00BA2F2A"/>
    <w:rsid w:val="00BA57FD"/>
    <w:rsid w:val="00C17CA4"/>
    <w:rsid w:val="00C22E60"/>
    <w:rsid w:val="00C3390C"/>
    <w:rsid w:val="00C400B1"/>
    <w:rsid w:val="00C7238F"/>
    <w:rsid w:val="00C810A9"/>
    <w:rsid w:val="00C97178"/>
    <w:rsid w:val="00CA57E8"/>
    <w:rsid w:val="00CB7118"/>
    <w:rsid w:val="00CB7925"/>
    <w:rsid w:val="00CE3F15"/>
    <w:rsid w:val="00CE4FFD"/>
    <w:rsid w:val="00CE73E3"/>
    <w:rsid w:val="00D01437"/>
    <w:rsid w:val="00D30447"/>
    <w:rsid w:val="00D32A71"/>
    <w:rsid w:val="00D337A1"/>
    <w:rsid w:val="00D53F8E"/>
    <w:rsid w:val="00D65E5B"/>
    <w:rsid w:val="00D76F24"/>
    <w:rsid w:val="00D831C8"/>
    <w:rsid w:val="00D85C99"/>
    <w:rsid w:val="00D96AE7"/>
    <w:rsid w:val="00DB2D85"/>
    <w:rsid w:val="00DB7D66"/>
    <w:rsid w:val="00DC3650"/>
    <w:rsid w:val="00DD09CB"/>
    <w:rsid w:val="00DD205B"/>
    <w:rsid w:val="00DE3609"/>
    <w:rsid w:val="00DF710A"/>
    <w:rsid w:val="00E1347F"/>
    <w:rsid w:val="00E33E8A"/>
    <w:rsid w:val="00E416C6"/>
    <w:rsid w:val="00E57F1B"/>
    <w:rsid w:val="00E638AF"/>
    <w:rsid w:val="00E813B7"/>
    <w:rsid w:val="00E8404B"/>
    <w:rsid w:val="00E84872"/>
    <w:rsid w:val="00EF35A0"/>
    <w:rsid w:val="00F046E7"/>
    <w:rsid w:val="00F0736D"/>
    <w:rsid w:val="00F108AA"/>
    <w:rsid w:val="00F4674B"/>
    <w:rsid w:val="00F570B6"/>
    <w:rsid w:val="00F66B40"/>
    <w:rsid w:val="00F7327B"/>
    <w:rsid w:val="00F80BC8"/>
    <w:rsid w:val="00F873AA"/>
    <w:rsid w:val="00FB37E4"/>
    <w:rsid w:val="00FC1534"/>
    <w:rsid w:val="00FE61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character" w:customStyle="1" w:styleId="spanrvts0">
    <w:name w:val="span_rvts0"/>
    <w:basedOn w:val="a0"/>
    <w:rsid w:val="006C79FF"/>
    <w:rPr>
      <w:rFonts w:ascii="Times New Roman" w:eastAsia="Times New Roman" w:hAnsi="Times New Roman" w:cs="Times New Roman"/>
      <w:b w:val="0"/>
      <w:bCs w:val="0"/>
      <w:i w:val="0"/>
      <w:iCs w:val="0"/>
      <w:sz w:val="24"/>
      <w:szCs w:val="24"/>
    </w:rPr>
  </w:style>
  <w:style w:type="character" w:customStyle="1" w:styleId="spanrvts23">
    <w:name w:val="span_rvts23"/>
    <w:basedOn w:val="a0"/>
    <w:rsid w:val="006C79FF"/>
    <w:rPr>
      <w:rFonts w:ascii="Times New Roman" w:eastAsia="Times New Roman" w:hAnsi="Times New Roman" w:cs="Times New Roman"/>
      <w:b/>
      <w:bCs/>
      <w:i w:val="0"/>
      <w:iCs w:val="0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94025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3BF5C3-26B6-43F9-99BA-319730E3D1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7439</TotalTime>
  <Pages>4</Pages>
  <Words>980</Words>
  <Characters>5591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thrgvsk_lo</cp:lastModifiedBy>
  <cp:revision>453</cp:revision>
  <cp:lastPrinted>2025-05-30T08:04:00Z</cp:lastPrinted>
  <dcterms:created xsi:type="dcterms:W3CDTF">2016-06-09T12:24:00Z</dcterms:created>
  <dcterms:modified xsi:type="dcterms:W3CDTF">2026-04-07T13:42:00Z</dcterms:modified>
  <dc:language>uk-UA</dc:language>
</cp:coreProperties>
</file>