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D57B32" w:rsidRPr="00B85450" w:rsidRDefault="004E4E05" w:rsidP="00D57B32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>головного спеціаліста Відділу методології та звітності Управління з питань виплат</w:t>
      </w:r>
      <w:r w:rsidR="00D57B32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D57B32" w:rsidRPr="00B85450">
        <w:rPr>
          <w:rFonts w:ascii="Times New Roman" w:hAnsi="Times New Roman"/>
          <w:b/>
          <w:sz w:val="28"/>
          <w:szCs w:val="28"/>
        </w:rPr>
        <w:t xml:space="preserve"> – </w:t>
      </w:r>
      <w:r w:rsidR="00D57B32">
        <w:rPr>
          <w:rFonts w:ascii="Times New Roman" w:hAnsi="Times New Roman"/>
          <w:b/>
          <w:sz w:val="28"/>
          <w:szCs w:val="28"/>
        </w:rPr>
        <w:t>1</w:t>
      </w:r>
      <w:r w:rsidR="00D57B32"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0D3DFB" w:rsidRPr="00B85450" w:rsidRDefault="000D3DFB" w:rsidP="00055DEC">
      <w:pPr>
        <w:spacing w:line="240" w:lineRule="auto"/>
        <w:ind w:firstLine="0"/>
        <w:jc w:val="center"/>
      </w:pP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35C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C0" w:rsidRPr="007F41C0" w:rsidRDefault="00784E9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</w:t>
            </w:r>
            <w:r w:rsidR="007F41C0" w:rsidRPr="007F41C0">
              <w:rPr>
                <w:rFonts w:ascii="Times New Roman" w:hAnsi="Times New Roman"/>
                <w:sz w:val="28"/>
                <w:szCs w:val="28"/>
              </w:rPr>
              <w:t>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роботи.</w:t>
            </w:r>
          </w:p>
          <w:p w:rsidR="007F41C0" w:rsidRPr="007F41C0" w:rsidRDefault="007F41C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 потреби у коштах на виплату пенсій та допомог, житлових субсидій та пільг, інших виплат відповідно до законодавства, оплату послуг по виплаті й доставці коштів;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 даних щодо повернення коштів, підготовка звітності з питань виплат;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роботи.</w:t>
            </w:r>
          </w:p>
          <w:p w:rsidR="00B835CD" w:rsidRDefault="00B31831" w:rsidP="00B31831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Здійснення  перевірки: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 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виконання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проєктів рішень з питань виплат та інформування осіб про зміни, що стосуються  виплат;</w:t>
            </w:r>
          </w:p>
          <w:p w:rsid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lastRenderedPageBreak/>
              <w:t>- інформації про суми недоотриманої пенсії на запити нотаріусів;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 смерті;                                                                                                                                                               - запитів  установ щодо виконання  судових рішень та довідок про стан виконання рішень суду.</w:t>
            </w:r>
          </w:p>
          <w:p w:rsidR="00B835CD" w:rsidRPr="00236035" w:rsidRDefault="00B31831" w:rsidP="002E7506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6035">
              <w:rPr>
                <w:rFonts w:ascii="Times New Roman" w:hAnsi="Times New Roman"/>
                <w:sz w:val="28"/>
                <w:szCs w:val="28"/>
              </w:rPr>
              <w:t>Здійснення  автоматизованого контролю за виплата</w:t>
            </w:r>
            <w:r w:rsidR="00236035" w:rsidRPr="00236035">
              <w:rPr>
                <w:rFonts w:ascii="Times New Roman" w:hAnsi="Times New Roman"/>
                <w:sz w:val="28"/>
                <w:szCs w:val="28"/>
              </w:rPr>
              <w:t>ми, використовуючи інформаційно-</w:t>
            </w:r>
            <w:r w:rsidRPr="00236035">
              <w:rPr>
                <w:rFonts w:ascii="Times New Roman" w:hAnsi="Times New Roman"/>
                <w:sz w:val="28"/>
                <w:szCs w:val="28"/>
              </w:rPr>
              <w:t>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ДСВ.</w:t>
            </w:r>
            <w:r w:rsidR="00B835CD" w:rsidRPr="00236035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C6E9B" w:rsidRDefault="00BC6E9B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356E15" w:rsidRDefault="00356E15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E15">
              <w:rPr>
                <w:rFonts w:ascii="Times New Roman" w:hAnsi="Times New Roman"/>
                <w:sz w:val="28"/>
                <w:szCs w:val="28"/>
              </w:rPr>
              <w:t>Формування звітів з рішеннями експертних команд з оцінювання повсякденного функціонування особи у функціоналі « Реєстр звітів» підсистеми РЗО, моніторинг їх повноти, передача для опрацювання спеціалістам Відділу методології та звітності, Відділів опрацювання  документації  №1 та №2 та Відділу з питань виплати військовослужбовців та деяких інших категорій громадян, а також проведення перевірки правильності та своєчасності опрацювання електронних пенсійних справ осіб, яким продовжено інвалідність або яких не визнано особами з інвалідністю.</w:t>
            </w:r>
          </w:p>
          <w:p w:rsidR="00323757" w:rsidRPr="00323757" w:rsidRDefault="00323757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Формування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t xml:space="preserve">та опрацювання  контрольної звітності «Контроль виплати пенсії в місяці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lastRenderedPageBreak/>
              <w:t>смерті». Передача інформації для опрацювання  Відділам опрацювання  документації  №1, №2 та узагальнення інформації за результатами опрацювання.</w:t>
            </w:r>
          </w:p>
          <w:p w:rsidR="00B835CD" w:rsidRPr="00724430" w:rsidRDefault="006B732F" w:rsidP="00323757">
            <w:pPr>
              <w:widowControl w:val="0"/>
              <w:spacing w:line="240" w:lineRule="auto"/>
              <w:ind w:left="35" w:right="5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B835CD" w:rsidRPr="00724430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24430" w:rsidRPr="00724430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</w:t>
            </w:r>
          </w:p>
          <w:p w:rsidR="00CB0B7B" w:rsidRDefault="006B732F" w:rsidP="00BD7C8F">
            <w:pPr>
              <w:widowControl w:val="0"/>
              <w:spacing w:line="240" w:lineRule="auto"/>
              <w:ind w:right="119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  <w:r w:rsidR="00CB0B7B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CB0B7B" w:rsidRPr="00CB0B7B">
              <w:rPr>
                <w:rFonts w:ascii="Times New Roman" w:hAnsi="Times New Roman"/>
                <w:sz w:val="28"/>
                <w:szCs w:val="28"/>
              </w:rPr>
              <w:t>Перевірка правильності нарахування  пенсій, житлових субсидій, пільг та державних соціальних допомог.</w:t>
            </w:r>
          </w:p>
          <w:p w:rsidR="00B835CD" w:rsidRPr="00E770C5" w:rsidRDefault="00CB0B7B" w:rsidP="00BD7C8F">
            <w:pPr>
              <w:widowControl w:val="0"/>
              <w:spacing w:line="240" w:lineRule="auto"/>
              <w:ind w:right="119" w:firstLine="7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B0B7B">
              <w:rPr>
                <w:rFonts w:ascii="Times New Roman" w:hAnsi="Times New Roman"/>
                <w:sz w:val="28"/>
                <w:szCs w:val="28"/>
              </w:rPr>
              <w:t>10. Забезпечення  захисту персональних даних осіб, яким призначено пенсію та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D83C9A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32" w:rsidRPr="00B85450" w:rsidRDefault="00D57B32" w:rsidP="00D57B3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035" w:rsidRPr="004E46C8" w:rsidRDefault="00236035" w:rsidP="00236035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236035" w:rsidRPr="004E46C8" w:rsidRDefault="00236035" w:rsidP="00236035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резюме та анкета за встановленою формою;</w:t>
            </w:r>
          </w:p>
          <w:p w:rsidR="00236035" w:rsidRDefault="00236035" w:rsidP="00236035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36035" w:rsidRPr="00386C42" w:rsidRDefault="00236035" w:rsidP="00236035">
            <w:pPr>
              <w:pStyle w:val="af"/>
              <w:numPr>
                <w:ilvl w:val="0"/>
                <w:numId w:val="1"/>
              </w:numPr>
              <w:tabs>
                <w:tab w:val="clear" w:pos="0"/>
              </w:tabs>
              <w:suppressAutoHyphens w:val="0"/>
              <w:spacing w:line="240" w:lineRule="auto"/>
              <w:ind w:left="77" w:hanging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Pr="00386C42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236035" w:rsidRPr="004E46C8" w:rsidRDefault="00236035" w:rsidP="00236035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 (диплом з додатками);</w:t>
            </w:r>
          </w:p>
          <w:p w:rsidR="00236035" w:rsidRDefault="00236035" w:rsidP="00236035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236035" w:rsidRPr="00621BEC" w:rsidRDefault="00236035" w:rsidP="00236035">
            <w:pPr>
              <w:pStyle w:val="af"/>
              <w:numPr>
                <w:ilvl w:val="0"/>
                <w:numId w:val="1"/>
              </w:numPr>
              <w:tabs>
                <w:tab w:val="clear" w:pos="0"/>
              </w:tabs>
              <w:suppressAutoHyphens w:val="0"/>
              <w:spacing w:line="240" w:lineRule="auto"/>
              <w:ind w:left="77" w:hanging="7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1BEC"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236035" w:rsidRPr="004E46C8" w:rsidRDefault="00236035" w:rsidP="00236035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236035" w:rsidP="00236035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CA7B73">
              <w:rPr>
                <w:rFonts w:ascii="Times New Roman" w:hAnsi="Times New Roman"/>
                <w:b/>
                <w:sz w:val="28"/>
                <w:szCs w:val="28"/>
              </w:rPr>
              <w:t>04 травня 2026 року включно</w:t>
            </w:r>
            <w:r w:rsidRPr="00CA7B7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23603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-здатність уникати небезпек в цифровому середовищі, захищати особисті та конфіденційні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55618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55618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B835CD" w:rsidP="00556182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556182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 w:rsidR="00556182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556182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556182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  <w:r w:rsidR="000F3215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835CD" w:rsidRDefault="00B835CD" w:rsidP="0055618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Порядку подання та оформлення документів для призначення (перерахунку) пенсі</w:t>
            </w:r>
            <w:r w:rsidR="00556182">
              <w:rPr>
                <w:rFonts w:ascii="Times New Roman" w:hAnsi="Times New Roman"/>
                <w:sz w:val="28"/>
                <w:szCs w:val="28"/>
              </w:rPr>
              <w:t>й відповідно до Закону України «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 w:rsidR="00556182">
              <w:rPr>
                <w:rFonts w:ascii="Times New Roman" w:hAnsi="Times New Roman"/>
                <w:sz w:val="28"/>
                <w:szCs w:val="28"/>
              </w:rPr>
              <w:t>»</w:t>
            </w:r>
            <w:r w:rsidR="000F3215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835CD" w:rsidRDefault="00B835CD" w:rsidP="0055618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55618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38CD" w:rsidRDefault="00F638CD" w:rsidP="000D3DFB">
      <w:pPr>
        <w:spacing w:line="240" w:lineRule="auto"/>
      </w:pPr>
      <w:r>
        <w:separator/>
      </w:r>
    </w:p>
  </w:endnote>
  <w:endnote w:type="continuationSeparator" w:id="1">
    <w:p w:rsidR="00F638CD" w:rsidRDefault="00F638C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38CD" w:rsidRDefault="00F638CD" w:rsidP="000D3DFB">
      <w:pPr>
        <w:spacing w:line="240" w:lineRule="auto"/>
      </w:pPr>
      <w:r>
        <w:separator/>
      </w:r>
    </w:p>
  </w:footnote>
  <w:footnote w:type="continuationSeparator" w:id="1">
    <w:p w:rsidR="00F638CD" w:rsidRDefault="00F638C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732E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F1DD9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D3DFB"/>
    <w:rsid w:val="000E5D83"/>
    <w:rsid w:val="000F3215"/>
    <w:rsid w:val="000F5097"/>
    <w:rsid w:val="0010241A"/>
    <w:rsid w:val="00104BCA"/>
    <w:rsid w:val="001108FD"/>
    <w:rsid w:val="00157115"/>
    <w:rsid w:val="001859EC"/>
    <w:rsid w:val="00186179"/>
    <w:rsid w:val="001C51FF"/>
    <w:rsid w:val="001C6EAC"/>
    <w:rsid w:val="00235E89"/>
    <w:rsid w:val="00236035"/>
    <w:rsid w:val="00287D66"/>
    <w:rsid w:val="002B0114"/>
    <w:rsid w:val="002B4A93"/>
    <w:rsid w:val="002D21EE"/>
    <w:rsid w:val="002E7506"/>
    <w:rsid w:val="00316FB5"/>
    <w:rsid w:val="00323757"/>
    <w:rsid w:val="00356E15"/>
    <w:rsid w:val="00367A4F"/>
    <w:rsid w:val="003F1DD9"/>
    <w:rsid w:val="003F235C"/>
    <w:rsid w:val="004024FB"/>
    <w:rsid w:val="0040367F"/>
    <w:rsid w:val="0041310B"/>
    <w:rsid w:val="00447800"/>
    <w:rsid w:val="00466088"/>
    <w:rsid w:val="00470369"/>
    <w:rsid w:val="00491848"/>
    <w:rsid w:val="00493BB8"/>
    <w:rsid w:val="004C0A73"/>
    <w:rsid w:val="004D61BD"/>
    <w:rsid w:val="004E4E05"/>
    <w:rsid w:val="004F2195"/>
    <w:rsid w:val="00542639"/>
    <w:rsid w:val="00556182"/>
    <w:rsid w:val="005C0F10"/>
    <w:rsid w:val="005D2EC2"/>
    <w:rsid w:val="00625081"/>
    <w:rsid w:val="0065356F"/>
    <w:rsid w:val="00656A39"/>
    <w:rsid w:val="006732EE"/>
    <w:rsid w:val="00696290"/>
    <w:rsid w:val="006B2A28"/>
    <w:rsid w:val="006B732F"/>
    <w:rsid w:val="00706C7C"/>
    <w:rsid w:val="00724430"/>
    <w:rsid w:val="00784E90"/>
    <w:rsid w:val="007F41C0"/>
    <w:rsid w:val="008058C5"/>
    <w:rsid w:val="00806F7A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F3F18"/>
    <w:rsid w:val="00A142AD"/>
    <w:rsid w:val="00A24721"/>
    <w:rsid w:val="00A263E6"/>
    <w:rsid w:val="00A475DF"/>
    <w:rsid w:val="00A92BE6"/>
    <w:rsid w:val="00A92E07"/>
    <w:rsid w:val="00AB7D85"/>
    <w:rsid w:val="00B013DB"/>
    <w:rsid w:val="00B1519F"/>
    <w:rsid w:val="00B16DBC"/>
    <w:rsid w:val="00B31831"/>
    <w:rsid w:val="00B345C4"/>
    <w:rsid w:val="00B42C2C"/>
    <w:rsid w:val="00B52888"/>
    <w:rsid w:val="00B835CD"/>
    <w:rsid w:val="00B85450"/>
    <w:rsid w:val="00BA3148"/>
    <w:rsid w:val="00BA57FD"/>
    <w:rsid w:val="00BC3E97"/>
    <w:rsid w:val="00BC6E9B"/>
    <w:rsid w:val="00BD7C8F"/>
    <w:rsid w:val="00BF2A37"/>
    <w:rsid w:val="00BF333E"/>
    <w:rsid w:val="00C033BC"/>
    <w:rsid w:val="00C05E66"/>
    <w:rsid w:val="00C1717F"/>
    <w:rsid w:val="00CA750E"/>
    <w:rsid w:val="00CA7B73"/>
    <w:rsid w:val="00CB0B7B"/>
    <w:rsid w:val="00CB595F"/>
    <w:rsid w:val="00CE1811"/>
    <w:rsid w:val="00CF17DB"/>
    <w:rsid w:val="00D57B32"/>
    <w:rsid w:val="00D83C9A"/>
    <w:rsid w:val="00DC3650"/>
    <w:rsid w:val="00DD7022"/>
    <w:rsid w:val="00E01257"/>
    <w:rsid w:val="00E354B1"/>
    <w:rsid w:val="00E40C2D"/>
    <w:rsid w:val="00E40E3F"/>
    <w:rsid w:val="00E5393E"/>
    <w:rsid w:val="00E54DD9"/>
    <w:rsid w:val="00E86A00"/>
    <w:rsid w:val="00F02492"/>
    <w:rsid w:val="00F0736D"/>
    <w:rsid w:val="00F10CFA"/>
    <w:rsid w:val="00F428DA"/>
    <w:rsid w:val="00F52619"/>
    <w:rsid w:val="00F638CD"/>
    <w:rsid w:val="00F873AA"/>
    <w:rsid w:val="00F96834"/>
    <w:rsid w:val="00FD4FF4"/>
    <w:rsid w:val="00FF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AE2AE8-F99B-47E0-ADC4-9C24E43EA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7316</TotalTime>
  <Pages>5</Pages>
  <Words>1326</Words>
  <Characters>7559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417</cp:revision>
  <cp:lastPrinted>2026-04-20T08:00:00Z</cp:lastPrinted>
  <dcterms:created xsi:type="dcterms:W3CDTF">2016-06-09T12:24:00Z</dcterms:created>
  <dcterms:modified xsi:type="dcterms:W3CDTF">2026-04-20T08:01:00Z</dcterms:modified>
  <dc:language>uk-UA</dc:language>
</cp:coreProperties>
</file>