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E236FC">
              <w:rPr>
                <w:rFonts w:ascii="Times New Roman" w:hAnsi="Times New Roman"/>
                <w:sz w:val="28"/>
                <w:szCs w:val="28"/>
              </w:rPr>
              <w:t>_____</w:t>
            </w:r>
            <w:r w:rsidR="00732ED1">
              <w:rPr>
                <w:rFonts w:ascii="Times New Roman" w:hAnsi="Times New Roman"/>
                <w:sz w:val="28"/>
                <w:szCs w:val="28"/>
              </w:rPr>
              <w:t xml:space="preserve">  </w:t>
            </w:r>
            <w:r w:rsidR="00BA621F">
              <w:rPr>
                <w:rFonts w:ascii="Times New Roman" w:hAnsi="Times New Roman"/>
                <w:sz w:val="28"/>
                <w:szCs w:val="28"/>
              </w:rPr>
              <w:t>Сергій СІТАШ</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236FC">
              <w:rPr>
                <w:rFonts w:ascii="Times New Roman" w:hAnsi="Times New Roman"/>
                <w:sz w:val="28"/>
                <w:szCs w:val="28"/>
              </w:rPr>
              <w:t>6</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093967" w:rsidRDefault="00336159" w:rsidP="005224E3">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w:t>
      </w:r>
      <w:r w:rsidR="00093967">
        <w:rPr>
          <w:rFonts w:ascii="Times New Roman" w:hAnsi="Times New Roman"/>
          <w:b/>
          <w:sz w:val="28"/>
          <w:szCs w:val="28"/>
        </w:rPr>
        <w:t>Б</w:t>
      </w:r>
      <w:r w:rsidRPr="00A600F6">
        <w:rPr>
          <w:rFonts w:ascii="Times New Roman" w:hAnsi="Times New Roman"/>
          <w:b/>
          <w:sz w:val="28"/>
          <w:szCs w:val="28"/>
        </w:rPr>
        <w:t>» -</w:t>
      </w:r>
      <w:r w:rsidR="003B13A6">
        <w:rPr>
          <w:rFonts w:ascii="Times New Roman" w:hAnsi="Times New Roman"/>
          <w:b/>
          <w:sz w:val="28"/>
          <w:szCs w:val="28"/>
        </w:rPr>
        <w:t xml:space="preserve"> </w:t>
      </w:r>
      <w:r w:rsidR="005224E3">
        <w:rPr>
          <w:rFonts w:ascii="Times New Roman" w:hAnsi="Times New Roman"/>
          <w:b/>
          <w:sz w:val="28"/>
          <w:szCs w:val="28"/>
        </w:rPr>
        <w:t xml:space="preserve">заступника начальника Відділу </w:t>
      </w:r>
      <w:r w:rsidR="005224E3" w:rsidRPr="004C3EE9">
        <w:rPr>
          <w:rFonts w:ascii="Times New Roman" w:hAnsi="Times New Roman"/>
          <w:b/>
          <w:sz w:val="28"/>
          <w:szCs w:val="28"/>
        </w:rPr>
        <w:t>адміністрування інформаційних систем</w:t>
      </w:r>
      <w:r w:rsidR="005224E3">
        <w:rPr>
          <w:rFonts w:ascii="Times New Roman" w:hAnsi="Times New Roman"/>
          <w:sz w:val="28"/>
          <w:szCs w:val="28"/>
        </w:rPr>
        <w:t xml:space="preserve"> </w:t>
      </w:r>
      <w:r w:rsidR="00093967" w:rsidRPr="004F63CB">
        <w:rPr>
          <w:rFonts w:ascii="Times New Roman" w:hAnsi="Times New Roman"/>
          <w:b/>
          <w:sz w:val="28"/>
          <w:szCs w:val="28"/>
        </w:rPr>
        <w:t>Управління інформаційних систем та електронних реєстрів</w:t>
      </w:r>
      <w:r w:rsidR="00093967">
        <w:rPr>
          <w:rFonts w:ascii="Times New Roman" w:hAnsi="Times New Roman"/>
          <w:b/>
          <w:sz w:val="28"/>
          <w:szCs w:val="28"/>
        </w:rPr>
        <w:t xml:space="preserve"> </w:t>
      </w:r>
      <w:r w:rsidR="00093967" w:rsidRPr="00AE7892">
        <w:rPr>
          <w:rFonts w:ascii="Times New Roman" w:hAnsi="Times New Roman"/>
          <w:b/>
          <w:sz w:val="28"/>
          <w:szCs w:val="28"/>
        </w:rPr>
        <w:t xml:space="preserve">– </w:t>
      </w:r>
      <w:r w:rsidR="00093967">
        <w:rPr>
          <w:rFonts w:ascii="Times New Roman" w:hAnsi="Times New Roman"/>
          <w:b/>
          <w:sz w:val="28"/>
          <w:szCs w:val="28"/>
        </w:rPr>
        <w:t>1</w:t>
      </w:r>
      <w:r w:rsidR="00093967" w:rsidRPr="00AE7892">
        <w:rPr>
          <w:rFonts w:ascii="Times New Roman" w:hAnsi="Times New Roman"/>
          <w:b/>
          <w:sz w:val="28"/>
          <w:szCs w:val="28"/>
        </w:rPr>
        <w:t xml:space="preserve"> шт. од.</w:t>
      </w:r>
    </w:p>
    <w:p w:rsidR="00C64604" w:rsidRDefault="00C64604" w:rsidP="00E16467">
      <w:pPr>
        <w:spacing w:line="240" w:lineRule="auto"/>
        <w:ind w:firstLine="708"/>
        <w:jc w:val="center"/>
        <w:rPr>
          <w:rFonts w:ascii="Times New Roman" w:hAnsi="Times New Roman"/>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787626" w:rsidRPr="00905361" w:rsidTr="00570AE6">
        <w:tc>
          <w:tcPr>
            <w:tcW w:w="3510" w:type="dxa"/>
            <w:gridSpan w:val="3"/>
          </w:tcPr>
          <w:p w:rsidR="00787626" w:rsidRPr="00A600F6" w:rsidRDefault="00787626"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787626" w:rsidRPr="002C6DAC"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F54CB2">
              <w:rPr>
                <w:rFonts w:ascii="Times New Roman" w:hAnsi="Times New Roman"/>
                <w:sz w:val="28"/>
                <w:szCs w:val="28"/>
              </w:rPr>
              <w:t xml:space="preserve">Організація впровадження в роботі Головного управління  комп’ютерних технологій: встановлення комп’ютерного обладнання, адміністрування комплексів </w:t>
            </w:r>
            <w:proofErr w:type="spellStart"/>
            <w:r w:rsidRPr="00F54CB2">
              <w:rPr>
                <w:rFonts w:ascii="Times New Roman" w:hAnsi="Times New Roman"/>
                <w:sz w:val="28"/>
                <w:szCs w:val="28"/>
              </w:rPr>
              <w:t>відеоспостереження</w:t>
            </w:r>
            <w:proofErr w:type="spellEnd"/>
            <w:r w:rsidRPr="00F54CB2">
              <w:rPr>
                <w:rFonts w:ascii="Times New Roman" w:hAnsi="Times New Roman"/>
                <w:sz w:val="28"/>
                <w:szCs w:val="28"/>
              </w:rPr>
              <w:t>,  автоматизованої системи електронного документообігу, створення/адміністрування локальної комп’ютерної мережі, підключення до корпоративної мережі, встановлення спеціального комп’ютерного та мережевого обладнання  тощо, та забезпечення здійснення відповідного моніторингу</w:t>
            </w:r>
            <w:r>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2. </w:t>
            </w:r>
            <w:r w:rsidRPr="00F54CB2">
              <w:rPr>
                <w:rFonts w:ascii="Times New Roman" w:hAnsi="Times New Roman"/>
                <w:sz w:val="28"/>
                <w:szCs w:val="28"/>
              </w:rPr>
              <w:t>Забезпечення адміністрування автоматизованих робочих місць Головного управління Пенсійного Фонду України у Вінницькій області</w:t>
            </w:r>
            <w:r>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F54CB2">
              <w:rPr>
                <w:rFonts w:ascii="Times New Roman" w:hAnsi="Times New Roman"/>
                <w:sz w:val="28"/>
                <w:szCs w:val="28"/>
              </w:rPr>
              <w:t>Організація проведення робіт щодо інсталяції програмного забезпечення</w:t>
            </w:r>
            <w:r w:rsidRPr="00A74A3A">
              <w:rPr>
                <w:rFonts w:ascii="Times New Roman" w:hAnsi="Times New Roman"/>
                <w:sz w:val="28"/>
                <w:szCs w:val="28"/>
              </w:rPr>
              <w:t>.</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F54CB2">
              <w:rPr>
                <w:rFonts w:ascii="Times New Roman" w:hAnsi="Times New Roman"/>
                <w:sz w:val="28"/>
                <w:szCs w:val="28"/>
              </w:rPr>
              <w:t>Забезпечення :</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проведення/</w:t>
            </w:r>
            <w:proofErr w:type="spellStart"/>
            <w:r w:rsidRPr="00F54CB2">
              <w:rPr>
                <w:rFonts w:ascii="Times New Roman" w:hAnsi="Times New Roman"/>
                <w:sz w:val="28"/>
                <w:szCs w:val="28"/>
              </w:rPr>
              <w:t>відслідковування</w:t>
            </w:r>
            <w:proofErr w:type="spellEnd"/>
            <w:r w:rsidRPr="00F54CB2">
              <w:rPr>
                <w:rFonts w:ascii="Times New Roman" w:hAnsi="Times New Roman"/>
                <w:sz w:val="28"/>
                <w:szCs w:val="28"/>
              </w:rPr>
              <w:t>/виконання регламентних робіт, визначених моніторинговим центром Пенсійного фонду;</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поточного адміністрування мережевого обладнання локальної комп’ютерної мережі, адміністрування контролера домену та серверів комп’ютерної мережі;</w:t>
            </w:r>
          </w:p>
          <w:p w:rsidR="00787626"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xml:space="preserve"> - виявлення і попередження недоліків у роботі працівників Головного управління під час використання комп’ютерної та оргтехніки, системного та прикладного програмного забезпечення</w:t>
            </w:r>
            <w:r>
              <w:rPr>
                <w:rFonts w:ascii="Times New Roman" w:hAnsi="Times New Roman"/>
                <w:sz w:val="28"/>
                <w:szCs w:val="28"/>
              </w:rPr>
              <w:t>.</w:t>
            </w:r>
          </w:p>
          <w:p w:rsidR="00787626" w:rsidRPr="007820C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F54CB2">
              <w:rPr>
                <w:rFonts w:ascii="Times New Roman" w:hAnsi="Times New Roman"/>
                <w:sz w:val="28"/>
                <w:szCs w:val="28"/>
              </w:rPr>
              <w:t xml:space="preserve">Забезпечення виконання завдань з побудови і впровадження, керування цільовим профілем безпеки в інформаційно-комунікаційній системі та </w:t>
            </w:r>
            <w:r w:rsidRPr="00F54CB2">
              <w:rPr>
                <w:rFonts w:ascii="Times New Roman" w:hAnsi="Times New Roman"/>
                <w:sz w:val="28"/>
                <w:szCs w:val="28"/>
              </w:rPr>
              <w:lastRenderedPageBreak/>
              <w:t>здійснення контролю за її функціонуванням, відповідно до Положення з порядку побудови та впровадження  цільового профілю безпеки. Організація та виконання роботи з визначення вимог до захисту інформації та забезпечення виконання вимог цільового профілю безпеки</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F54CB2">
              <w:rPr>
                <w:rFonts w:ascii="Times New Roman" w:hAnsi="Times New Roman"/>
                <w:sz w:val="28"/>
                <w:szCs w:val="28"/>
              </w:rPr>
              <w:t>Здійснювати керівництво відділом, спрямовувати його діяльність, організовувати та забезпечувати виконання функцій, покладених на відділ відповідно до законодавства, внутрішнього трудового розпорядку та Положення про управління, визначати порядок роботи відділу, розподіляти роботу між спеціалістами, нести персональну відповідальність за організацію та результати діяльності відділу, звітувати перед начальником управління про виконання покладених на відділ завдань, підписувати (візувати) документи, що подаються начальнику управління</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F54CB2">
              <w:rPr>
                <w:rFonts w:ascii="Times New Roman" w:hAnsi="Times New Roman"/>
                <w:sz w:val="28"/>
                <w:szCs w:val="28"/>
              </w:rPr>
              <w:t xml:space="preserve">Контролювати роботу та забезпечувати адміністрування ресурсів ІТС ПФУ, локальної мережі, антивірусного та мережевого захисту інформації що функціонують в органах Фонду, комп’ютерного парку та периферійних пристроїв Головного управління, адміністрування системи </w:t>
            </w:r>
            <w:proofErr w:type="spellStart"/>
            <w:r w:rsidRPr="00F54CB2">
              <w:rPr>
                <w:rFonts w:ascii="Times New Roman" w:hAnsi="Times New Roman"/>
                <w:sz w:val="28"/>
                <w:szCs w:val="28"/>
              </w:rPr>
              <w:t>ІР-телефонії</w:t>
            </w:r>
            <w:proofErr w:type="spellEnd"/>
            <w:r w:rsidRPr="00F54CB2">
              <w:rPr>
                <w:rFonts w:ascii="Times New Roman" w:hAnsi="Times New Roman"/>
                <w:sz w:val="28"/>
                <w:szCs w:val="28"/>
              </w:rPr>
              <w:t xml:space="preserve">, сервісів </w:t>
            </w:r>
            <w:proofErr w:type="spellStart"/>
            <w:r w:rsidRPr="00F54CB2">
              <w:rPr>
                <w:rFonts w:ascii="Times New Roman" w:hAnsi="Times New Roman"/>
                <w:sz w:val="28"/>
                <w:szCs w:val="28"/>
              </w:rPr>
              <w:t>Інтернет-вузла</w:t>
            </w:r>
            <w:proofErr w:type="spellEnd"/>
            <w:r w:rsidRPr="00F54CB2">
              <w:rPr>
                <w:rFonts w:ascii="Times New Roman" w:hAnsi="Times New Roman"/>
                <w:sz w:val="28"/>
                <w:szCs w:val="28"/>
              </w:rPr>
              <w:t>. Контролювати забезпечення регламентних процедур оновлення, архівування, зберігання, розсилки промислових версій програм АРМ ОССВ, розподіленої бази даних показників діяльності Фонду, здійснення заходів профілактики</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F54CB2">
              <w:rPr>
                <w:rFonts w:ascii="Times New Roman" w:hAnsi="Times New Roman"/>
                <w:sz w:val="28"/>
                <w:szCs w:val="28"/>
              </w:rPr>
              <w:t>Узагальнювати інформацію по регіону, щодо стану комп’ютерної техніки та периферійних пристроїв в Головному управлінні, аналізувати роботу мереж і обладнання інформаційно-аналітичних систем, баз даних, електронних реєстрів</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9. </w:t>
            </w:r>
            <w:r w:rsidRPr="00F54CB2">
              <w:rPr>
                <w:rFonts w:ascii="Times New Roman" w:hAnsi="Times New Roman"/>
                <w:sz w:val="28"/>
                <w:szCs w:val="28"/>
              </w:rPr>
              <w:t>У межах своєї компетенції здійснювати розгляд запитів, звернень, заяв та скарг підприємств, установ і громадян, виявлення та усунення причин, що призводять до подання громадянами скарг</w:t>
            </w:r>
            <w:r>
              <w:rPr>
                <w:rFonts w:ascii="Times New Roman" w:hAnsi="Times New Roman"/>
                <w:sz w:val="28"/>
                <w:szCs w:val="28"/>
              </w:rPr>
              <w:t>.</w:t>
            </w:r>
          </w:p>
          <w:p w:rsidR="00787626" w:rsidRPr="00F54CB2" w:rsidRDefault="00787626" w:rsidP="00616ED9">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10. </w:t>
            </w:r>
            <w:r w:rsidRPr="006F4C23">
              <w:rPr>
                <w:rFonts w:ascii="Times New Roman" w:hAnsi="Times New Roman"/>
                <w:sz w:val="28"/>
                <w:szCs w:val="28"/>
              </w:rPr>
              <w:t xml:space="preserve">Забезпечувати виконання відділом інших завдань передбачених положенням про Управління інформаційних систем та електронних </w:t>
            </w:r>
            <w:r w:rsidRPr="006F4C23">
              <w:rPr>
                <w:rFonts w:ascii="Times New Roman" w:hAnsi="Times New Roman"/>
                <w:sz w:val="28"/>
                <w:szCs w:val="28"/>
              </w:rPr>
              <w:lastRenderedPageBreak/>
              <w:t>реєстрів та виконувати інші доручення начальника Управління інформаційних систем та електронних реєстрів.</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0908AD" w:rsidRDefault="00EA219E" w:rsidP="000908A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w:t>
            </w:r>
            <w:r w:rsidR="000908AD">
              <w:rPr>
                <w:rFonts w:ascii="Times New Roman" w:hAnsi="Times New Roman"/>
                <w:sz w:val="28"/>
                <w:szCs w:val="28"/>
              </w:rPr>
              <w:t xml:space="preserve"> </w:t>
            </w:r>
            <w:r w:rsidRPr="00B85450">
              <w:rPr>
                <w:rFonts w:ascii="Times New Roman" w:hAnsi="Times New Roman"/>
                <w:sz w:val="28"/>
                <w:szCs w:val="28"/>
              </w:rPr>
              <w:t xml:space="preserve">– </w:t>
            </w:r>
            <w:r w:rsidR="005224E3">
              <w:rPr>
                <w:rFonts w:ascii="Times New Roman" w:hAnsi="Times New Roman"/>
                <w:sz w:val="28"/>
                <w:szCs w:val="28"/>
              </w:rPr>
              <w:t>19859</w:t>
            </w:r>
            <w:r w:rsidRPr="00E16467">
              <w:rPr>
                <w:rFonts w:ascii="Times New Roman" w:hAnsi="Times New Roman"/>
                <w:sz w:val="28"/>
                <w:szCs w:val="28"/>
              </w:rPr>
              <w:t xml:space="preserve"> </w:t>
            </w:r>
            <w:r w:rsidRPr="00B85450">
              <w:rPr>
                <w:rFonts w:ascii="Times New Roman" w:hAnsi="Times New Roman"/>
                <w:sz w:val="28"/>
                <w:szCs w:val="28"/>
              </w:rPr>
              <w:t xml:space="preserve">грн </w:t>
            </w:r>
          </w:p>
          <w:p w:rsidR="00EA219E" w:rsidRPr="00B85450" w:rsidRDefault="00EA219E" w:rsidP="003A7D50">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sidR="000908AD">
              <w:rPr>
                <w:rFonts w:ascii="Times New Roman" w:hAnsi="Times New Roman"/>
                <w:sz w:val="28"/>
                <w:szCs w:val="28"/>
              </w:rPr>
              <w:t>, доплати, премії та компенсації відповідно</w:t>
            </w:r>
            <w:r w:rsidR="003A7D50">
              <w:rPr>
                <w:rFonts w:ascii="Times New Roman" w:hAnsi="Times New Roman"/>
                <w:sz w:val="28"/>
                <w:szCs w:val="28"/>
              </w:rPr>
              <w:t xml:space="preserve"> </w:t>
            </w:r>
            <w:r w:rsidR="000908AD">
              <w:rPr>
                <w:rFonts w:ascii="Times New Roman" w:hAnsi="Times New Roman"/>
                <w:sz w:val="28"/>
                <w:szCs w:val="28"/>
              </w:rPr>
              <w:t>до статей 50-52</w:t>
            </w:r>
            <w:r w:rsidRPr="00A453B1">
              <w:rPr>
                <w:rFonts w:ascii="Times New Roman" w:hAnsi="Times New Roman"/>
                <w:sz w:val="28"/>
                <w:szCs w:val="28"/>
              </w:rPr>
              <w:t xml:space="preserve"> Закону України «Про державн</w:t>
            </w:r>
            <w:r w:rsidR="000908AD">
              <w:rPr>
                <w:rFonts w:ascii="Times New Roman" w:hAnsi="Times New Roman"/>
                <w:sz w:val="28"/>
                <w:szCs w:val="28"/>
              </w:rPr>
              <w:t xml:space="preserve">у </w:t>
            </w:r>
            <w:r w:rsidR="003A7D50">
              <w:rPr>
                <w:rFonts w:ascii="Times New Roman" w:hAnsi="Times New Roman"/>
                <w:sz w:val="28"/>
                <w:szCs w:val="28"/>
              </w:rPr>
              <w:t>с</w:t>
            </w:r>
            <w:r w:rsidR="000908AD">
              <w:rPr>
                <w:rFonts w:ascii="Times New Roman" w:hAnsi="Times New Roman"/>
                <w:sz w:val="28"/>
                <w:szCs w:val="28"/>
              </w:rPr>
              <w:t>лужбу</w:t>
            </w:r>
            <w:r w:rsidRPr="00A453B1">
              <w:rPr>
                <w:rFonts w:ascii="Times New Roman" w:hAnsi="Times New Roman"/>
                <w:sz w:val="28"/>
                <w:szCs w:val="28"/>
              </w:rPr>
              <w:t>»</w:t>
            </w:r>
            <w:r w:rsidR="003A7D50">
              <w:rPr>
                <w:rFonts w:ascii="Times New Roman" w:hAnsi="Times New Roman"/>
                <w:sz w:val="28"/>
                <w:szCs w:val="28"/>
              </w:rPr>
              <w:t xml:space="preserve">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A65D37" w:rsidRPr="00C151D2" w:rsidTr="00570AE6">
        <w:tc>
          <w:tcPr>
            <w:tcW w:w="3510" w:type="dxa"/>
            <w:gridSpan w:val="3"/>
          </w:tcPr>
          <w:p w:rsidR="00A65D37" w:rsidRPr="00C151D2" w:rsidRDefault="00A65D3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A65D37" w:rsidRDefault="00A65D37" w:rsidP="00A65D37">
            <w:pPr>
              <w:numPr>
                <w:ilvl w:val="0"/>
                <w:numId w:val="20"/>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військовозобов’язаних та призовників.</w:t>
            </w:r>
          </w:p>
          <w:p w:rsidR="00A65D37" w:rsidRPr="00B25663" w:rsidRDefault="00A65D37" w:rsidP="001F75BA">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1F75BA" w:rsidRPr="001F75BA">
              <w:rPr>
                <w:rFonts w:ascii="Times New Roman" w:hAnsi="Times New Roman"/>
                <w:b/>
                <w:sz w:val="28"/>
                <w:szCs w:val="28"/>
              </w:rPr>
              <w:t>29 травня</w:t>
            </w:r>
            <w:r w:rsidRPr="001F75BA">
              <w:rPr>
                <w:rFonts w:ascii="Times New Roman" w:hAnsi="Times New Roman"/>
                <w:b/>
                <w:sz w:val="28"/>
                <w:szCs w:val="28"/>
              </w:rPr>
              <w:t xml:space="preserve"> 2026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3D217B" w:rsidRPr="00A600F6" w:rsidRDefault="003D217B"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(068) 832-83-13</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5B1404" w:rsidP="005B1404">
            <w:pPr>
              <w:spacing w:line="240" w:lineRule="auto"/>
              <w:ind w:left="34" w:firstLine="0"/>
              <w:jc w:val="both"/>
              <w:rPr>
                <w:rFonts w:ascii="Times New Roman" w:hAnsi="Times New Roman"/>
                <w:sz w:val="28"/>
                <w:szCs w:val="28"/>
              </w:rPr>
            </w:pPr>
            <w:r>
              <w:rPr>
                <w:rFonts w:ascii="Times New Roman" w:hAnsi="Times New Roman"/>
                <w:color w:val="000000"/>
                <w:sz w:val="28"/>
                <w:szCs w:val="28"/>
              </w:rPr>
              <w:t xml:space="preserve">Вища, не нижче ступеня </w:t>
            </w:r>
            <w:r w:rsidRPr="00B82EAE">
              <w:rPr>
                <w:rFonts w:ascii="Times New Roman" w:hAnsi="Times New Roman"/>
                <w:color w:val="000000"/>
                <w:sz w:val="28"/>
                <w:szCs w:val="28"/>
              </w:rPr>
              <w:t>магістр</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lastRenderedPageBreak/>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093967" w:rsidP="00093967">
            <w:pPr>
              <w:spacing w:line="240" w:lineRule="auto"/>
              <w:ind w:left="34" w:firstLine="0"/>
              <w:jc w:val="both"/>
              <w:rPr>
                <w:rFonts w:ascii="Times New Roman" w:hAnsi="Times New Roman"/>
                <w:sz w:val="28"/>
                <w:szCs w:val="28"/>
              </w:rPr>
            </w:pPr>
            <w:r w:rsidRPr="00F818C0">
              <w:rPr>
                <w:rFonts w:ascii="Times New Roman" w:hAnsi="Times New Roman"/>
                <w:color w:val="000000"/>
                <w:sz w:val="28"/>
                <w:szCs w:val="28"/>
                <w:shd w:val="clear" w:color="auto" w:fill="FFFFFF"/>
              </w:rPr>
              <w:t>досвід роботи на посадах державної служби</w:t>
            </w:r>
            <w:r w:rsidRPr="00F818C0">
              <w:rPr>
                <w:rStyle w:val="apple-converted-space"/>
                <w:rFonts w:ascii="Times New Roman" w:hAnsi="Times New Roman"/>
                <w:color w:val="000000"/>
                <w:sz w:val="28"/>
                <w:szCs w:val="28"/>
                <w:shd w:val="clear" w:color="auto" w:fill="FFFFFF"/>
              </w:rPr>
              <w:t xml:space="preserve"> категорії «Б» чи «В» </w:t>
            </w:r>
            <w:r w:rsidRPr="00F818C0">
              <w:rPr>
                <w:rFonts w:ascii="Times New Roman" w:hAnsi="Times New Roman"/>
                <w:sz w:val="28"/>
                <w:szCs w:val="28"/>
                <w:shd w:val="clear" w:color="auto" w:fill="FFFFFF"/>
              </w:rPr>
              <w:t>або</w:t>
            </w:r>
            <w:r w:rsidRPr="00F818C0">
              <w:rPr>
                <w:rFonts w:ascii="Times New Roman" w:hAnsi="Times New Roman"/>
                <w:color w:val="000000"/>
                <w:sz w:val="28"/>
                <w:szCs w:val="28"/>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787626" w:rsidRPr="00AE10AC" w:rsidTr="0045768E">
        <w:tc>
          <w:tcPr>
            <w:tcW w:w="392" w:type="dxa"/>
          </w:tcPr>
          <w:p w:rsidR="00787626" w:rsidRPr="00C151D2" w:rsidRDefault="00787626" w:rsidP="00580ACD">
            <w:pPr>
              <w:spacing w:line="240" w:lineRule="auto"/>
              <w:ind w:firstLine="0"/>
              <w:jc w:val="both"/>
              <w:rPr>
                <w:rFonts w:ascii="Times New Roman" w:hAnsi="Times New Roman"/>
                <w:sz w:val="28"/>
                <w:szCs w:val="28"/>
              </w:rPr>
            </w:pPr>
            <w:r>
              <w:rPr>
                <w:rFonts w:ascii="Times New Roman" w:hAnsi="Times New Roman"/>
                <w:sz w:val="28"/>
                <w:szCs w:val="28"/>
              </w:rPr>
              <w:t>1</w:t>
            </w:r>
          </w:p>
        </w:tc>
        <w:tc>
          <w:tcPr>
            <w:tcW w:w="3118" w:type="dxa"/>
            <w:gridSpan w:val="2"/>
          </w:tcPr>
          <w:p w:rsidR="00787626" w:rsidRDefault="00787626" w:rsidP="00616ED9">
            <w:pPr>
              <w:widowControl w:val="0"/>
              <w:spacing w:line="240" w:lineRule="auto"/>
              <w:ind w:firstLine="0"/>
              <w:jc w:val="both"/>
              <w:rPr>
                <w:rFonts w:ascii="Times New Roman" w:hAnsi="Times New Roman"/>
                <w:sz w:val="28"/>
                <w:szCs w:val="28"/>
              </w:rPr>
            </w:pPr>
            <w:r w:rsidRPr="0017294A">
              <w:rPr>
                <w:rFonts w:ascii="Times New Roman" w:hAnsi="Times New Roman"/>
                <w:sz w:val="28"/>
                <w:szCs w:val="28"/>
              </w:rPr>
              <w:t>Прийняття ефективних рішень</w:t>
            </w:r>
          </w:p>
        </w:tc>
        <w:tc>
          <w:tcPr>
            <w:tcW w:w="6379" w:type="dxa"/>
          </w:tcPr>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здатність приймати вчасні та виважені рішення;</w:t>
            </w:r>
          </w:p>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аналіз альтернатив;</w:t>
            </w:r>
          </w:p>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спроможність іти на виважений ризик;</w:t>
            </w:r>
          </w:p>
          <w:p w:rsidR="00787626"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автономність та ініціативність щодо пропозицій і рішень</w:t>
            </w:r>
            <w:r>
              <w:rPr>
                <w:sz w:val="28"/>
                <w:szCs w:val="28"/>
              </w:rPr>
              <w:t>.</w:t>
            </w:r>
          </w:p>
        </w:tc>
      </w:tr>
      <w:tr w:rsidR="001F75BA" w:rsidRPr="00322B4A" w:rsidTr="0045768E">
        <w:tc>
          <w:tcPr>
            <w:tcW w:w="392" w:type="dxa"/>
          </w:tcPr>
          <w:p w:rsidR="001F75BA" w:rsidRDefault="001F75BA" w:rsidP="00580ACD">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3118" w:type="dxa"/>
            <w:gridSpan w:val="2"/>
          </w:tcPr>
          <w:p w:rsidR="001F75BA" w:rsidRPr="00C151D2" w:rsidRDefault="001F75BA" w:rsidP="000233CE">
            <w:pPr>
              <w:spacing w:line="240" w:lineRule="auto"/>
              <w:ind w:firstLine="0"/>
              <w:jc w:val="both"/>
              <w:rPr>
                <w:rFonts w:ascii="Times New Roman" w:hAnsi="Times New Roman"/>
                <w:sz w:val="28"/>
                <w:szCs w:val="28"/>
              </w:rPr>
            </w:pPr>
            <w:r w:rsidRPr="00255CC6">
              <w:rPr>
                <w:rFonts w:ascii="Times New Roman" w:hAnsi="Times New Roman"/>
                <w:sz w:val="28"/>
                <w:szCs w:val="28"/>
              </w:rPr>
              <w:t>Впровадження змін</w:t>
            </w:r>
          </w:p>
        </w:tc>
        <w:tc>
          <w:tcPr>
            <w:tcW w:w="6379" w:type="dxa"/>
          </w:tcPr>
          <w:p w:rsidR="001F75BA" w:rsidRPr="00255CC6" w:rsidRDefault="001F75BA" w:rsidP="00EA42C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w:t>
            </w:r>
            <w:r w:rsidRPr="00255CC6">
              <w:rPr>
                <w:rFonts w:ascii="Times New Roman" w:hAnsi="Times New Roman"/>
                <w:sz w:val="28"/>
                <w:szCs w:val="28"/>
              </w:rPr>
              <w:t>орієнтація на реорганізацію для спрощення, підвищення прозорості та ефективності;</w:t>
            </w:r>
          </w:p>
          <w:p w:rsidR="001F75BA" w:rsidRPr="00255CC6"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здатність впроваджувати інноваційні рішення, рішучість та орієнтованість на результат;</w:t>
            </w:r>
          </w:p>
          <w:p w:rsidR="001F75BA" w:rsidRPr="00255CC6"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здатність підтримувати зміни та працювати з реакцією на них, спрямованість на залучення зацікавлених сторін;</w:t>
            </w:r>
          </w:p>
          <w:p w:rsidR="001F75BA"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вміння оцінювати ефективність впровадження змін</w:t>
            </w:r>
          </w:p>
        </w:tc>
      </w:tr>
      <w:tr w:rsidR="00E236FC" w:rsidRPr="00322B4A" w:rsidTr="0045768E">
        <w:tc>
          <w:tcPr>
            <w:tcW w:w="392" w:type="dxa"/>
          </w:tcPr>
          <w:p w:rsidR="00E236FC" w:rsidRPr="00C151D2"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E236FC"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Управління</w:t>
            </w:r>
            <w:r>
              <w:rPr>
                <w:rFonts w:ascii="Times New Roman" w:hAnsi="Times New Roman"/>
                <w:sz w:val="28"/>
                <w:szCs w:val="28"/>
              </w:rPr>
              <w:t xml:space="preserve"> </w:t>
            </w:r>
            <w:r w:rsidRPr="00E16D7F">
              <w:rPr>
                <w:rFonts w:ascii="Times New Roman" w:hAnsi="Times New Roman"/>
                <w:sz w:val="28"/>
                <w:szCs w:val="28"/>
              </w:rPr>
              <w:t>організацією роботи</w:t>
            </w:r>
          </w:p>
        </w:tc>
        <w:tc>
          <w:tcPr>
            <w:tcW w:w="6379" w:type="dxa"/>
          </w:tcPr>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чітке бачення цілі;</w:t>
            </w:r>
          </w:p>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ефективне управління ресурсами;</w:t>
            </w:r>
          </w:p>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чітке планування реалізації;</w:t>
            </w:r>
          </w:p>
          <w:p w:rsidR="00E236FC"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ефективне формування та управління процесами</w:t>
            </w:r>
          </w:p>
        </w:tc>
      </w:tr>
      <w:tr w:rsidR="00E236FC" w:rsidRPr="00322B4A" w:rsidTr="0045768E">
        <w:tc>
          <w:tcPr>
            <w:tcW w:w="392" w:type="dxa"/>
          </w:tcPr>
          <w:p w:rsidR="00E236FC"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E236FC"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Ефективність координації з іншими</w:t>
            </w:r>
          </w:p>
        </w:tc>
        <w:tc>
          <w:tcPr>
            <w:tcW w:w="6379" w:type="dxa"/>
          </w:tcPr>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уміння конструктивного обміну інформацією, узгодження та упорядкування дій;</w:t>
            </w:r>
          </w:p>
          <w:p w:rsidR="00E236FC"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до об'єднання та систематизації спільних зусиль</w:t>
            </w:r>
            <w:r>
              <w:rPr>
                <w:rFonts w:ascii="Times New Roman" w:hAnsi="Times New Roman"/>
                <w:sz w:val="28"/>
                <w:szCs w:val="28"/>
              </w:rPr>
              <w:t>.</w:t>
            </w:r>
          </w:p>
        </w:tc>
      </w:tr>
      <w:tr w:rsidR="00E236FC" w:rsidRPr="00322B4A" w:rsidTr="0045768E">
        <w:tc>
          <w:tcPr>
            <w:tcW w:w="392" w:type="dxa"/>
          </w:tcPr>
          <w:p w:rsidR="00E236FC"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5</w:t>
            </w:r>
          </w:p>
        </w:tc>
        <w:tc>
          <w:tcPr>
            <w:tcW w:w="3118" w:type="dxa"/>
            <w:gridSpan w:val="2"/>
          </w:tcPr>
          <w:p w:rsidR="00E236FC" w:rsidRPr="00E16D7F"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Робота з</w:t>
            </w:r>
            <w:r>
              <w:rPr>
                <w:rFonts w:ascii="Times New Roman" w:hAnsi="Times New Roman"/>
                <w:sz w:val="28"/>
                <w:szCs w:val="28"/>
              </w:rPr>
              <w:t xml:space="preserve"> </w:t>
            </w:r>
            <w:r w:rsidRPr="00E16D7F">
              <w:rPr>
                <w:rFonts w:ascii="Times New Roman" w:hAnsi="Times New Roman"/>
                <w:sz w:val="28"/>
                <w:szCs w:val="28"/>
              </w:rPr>
              <w:t>великими масивами інформації</w:t>
            </w:r>
          </w:p>
        </w:tc>
        <w:tc>
          <w:tcPr>
            <w:tcW w:w="6379" w:type="dxa"/>
          </w:tcPr>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встановлювати логічні взаємозв’язки;</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вміння систематизувати великий масив інформації;</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виділяти головне, робити чіткі, структуровані висновки</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5224E3" w:rsidRPr="00C151D2" w:rsidTr="000F6114">
        <w:trPr>
          <w:trHeight w:val="307"/>
        </w:trPr>
        <w:tc>
          <w:tcPr>
            <w:tcW w:w="699" w:type="dxa"/>
            <w:gridSpan w:val="2"/>
          </w:tcPr>
          <w:p w:rsidR="005224E3" w:rsidRPr="00C151D2" w:rsidRDefault="005224E3"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5224E3" w:rsidRPr="00C151D2" w:rsidRDefault="005224E3"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5224E3" w:rsidRDefault="005224E3" w:rsidP="003360A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5224E3" w:rsidRDefault="005224E3" w:rsidP="003360A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5224E3" w:rsidRDefault="005224E3" w:rsidP="003360A7">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5224E3" w:rsidRDefault="005224E3" w:rsidP="003360A7">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5224E3" w:rsidRPr="00FD34E4" w:rsidRDefault="005224E3" w:rsidP="003360A7">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5224E3" w:rsidRDefault="005224E3" w:rsidP="003360A7">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5224E3" w:rsidRPr="00C151D2" w:rsidTr="000F6114">
        <w:trPr>
          <w:trHeight w:val="307"/>
        </w:trPr>
        <w:tc>
          <w:tcPr>
            <w:tcW w:w="699" w:type="dxa"/>
            <w:gridSpan w:val="2"/>
          </w:tcPr>
          <w:p w:rsidR="005224E3" w:rsidRDefault="005224E3" w:rsidP="003360A7">
            <w:pPr>
              <w:widowControl w:val="0"/>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5224E3" w:rsidRDefault="005224E3" w:rsidP="003360A7">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5224E3" w:rsidRDefault="005224E3" w:rsidP="003360A7">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1AC4" w:rsidRDefault="00C51AC4" w:rsidP="00015191">
      <w:pPr>
        <w:spacing w:line="240" w:lineRule="auto"/>
      </w:pPr>
      <w:r>
        <w:separator/>
      </w:r>
    </w:p>
  </w:endnote>
  <w:endnote w:type="continuationSeparator" w:id="0">
    <w:p w:rsidR="00C51AC4" w:rsidRDefault="00C51AC4"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1AC4" w:rsidRDefault="00C51AC4" w:rsidP="00015191">
      <w:pPr>
        <w:spacing w:line="240" w:lineRule="auto"/>
      </w:pPr>
      <w:r>
        <w:separator/>
      </w:r>
    </w:p>
  </w:footnote>
  <w:footnote w:type="continuationSeparator" w:id="0">
    <w:p w:rsidR="00C51AC4" w:rsidRDefault="00C51AC4"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746588" w:rsidP="00C926E9">
        <w:pPr>
          <w:pStyle w:val="af"/>
          <w:jc w:val="left"/>
        </w:pPr>
        <w:r>
          <w:fldChar w:fldCharType="begin"/>
        </w:r>
        <w:r w:rsidR="00C926E9">
          <w:instrText>PAGE   \* MERGEFORMAT</w:instrText>
        </w:r>
        <w:r>
          <w:fldChar w:fldCharType="separate"/>
        </w:r>
        <w:r w:rsidR="0022135C" w:rsidRPr="0022135C">
          <w:rPr>
            <w:noProof/>
            <w:lang w:val="ru-RU"/>
          </w:rPr>
          <w:t>3</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35E3D"/>
    <w:multiLevelType w:val="hybridMultilevel"/>
    <w:tmpl w:val="09DA6220"/>
    <w:lvl w:ilvl="0" w:tplc="2B52683A">
      <w:start w:val="3"/>
      <w:numFmt w:val="bullet"/>
      <w:lvlText w:val="-"/>
      <w:lvlJc w:val="left"/>
      <w:pPr>
        <w:ind w:left="485" w:hanging="360"/>
      </w:pPr>
      <w:rPr>
        <w:rFonts w:ascii="Times New Roman" w:eastAsia="Times New Roman" w:hAnsi="Times New Roman" w:cs="Times New Roman" w:hint="default"/>
      </w:rPr>
    </w:lvl>
    <w:lvl w:ilvl="1" w:tplc="04220003" w:tentative="1">
      <w:start w:val="1"/>
      <w:numFmt w:val="bullet"/>
      <w:lvlText w:val="o"/>
      <w:lvlJc w:val="left"/>
      <w:pPr>
        <w:ind w:left="1205" w:hanging="360"/>
      </w:pPr>
      <w:rPr>
        <w:rFonts w:ascii="Courier New" w:hAnsi="Courier New" w:cs="Courier New" w:hint="default"/>
      </w:rPr>
    </w:lvl>
    <w:lvl w:ilvl="2" w:tplc="04220005" w:tentative="1">
      <w:start w:val="1"/>
      <w:numFmt w:val="bullet"/>
      <w:lvlText w:val=""/>
      <w:lvlJc w:val="left"/>
      <w:pPr>
        <w:ind w:left="1925" w:hanging="360"/>
      </w:pPr>
      <w:rPr>
        <w:rFonts w:ascii="Wingdings" w:hAnsi="Wingdings" w:hint="default"/>
      </w:rPr>
    </w:lvl>
    <w:lvl w:ilvl="3" w:tplc="04220001" w:tentative="1">
      <w:start w:val="1"/>
      <w:numFmt w:val="bullet"/>
      <w:lvlText w:val=""/>
      <w:lvlJc w:val="left"/>
      <w:pPr>
        <w:ind w:left="2645" w:hanging="360"/>
      </w:pPr>
      <w:rPr>
        <w:rFonts w:ascii="Symbol" w:hAnsi="Symbol" w:hint="default"/>
      </w:rPr>
    </w:lvl>
    <w:lvl w:ilvl="4" w:tplc="04220003" w:tentative="1">
      <w:start w:val="1"/>
      <w:numFmt w:val="bullet"/>
      <w:lvlText w:val="o"/>
      <w:lvlJc w:val="left"/>
      <w:pPr>
        <w:ind w:left="3365" w:hanging="360"/>
      </w:pPr>
      <w:rPr>
        <w:rFonts w:ascii="Courier New" w:hAnsi="Courier New" w:cs="Courier New" w:hint="default"/>
      </w:rPr>
    </w:lvl>
    <w:lvl w:ilvl="5" w:tplc="04220005" w:tentative="1">
      <w:start w:val="1"/>
      <w:numFmt w:val="bullet"/>
      <w:lvlText w:val=""/>
      <w:lvlJc w:val="left"/>
      <w:pPr>
        <w:ind w:left="4085" w:hanging="360"/>
      </w:pPr>
      <w:rPr>
        <w:rFonts w:ascii="Wingdings" w:hAnsi="Wingdings" w:hint="default"/>
      </w:rPr>
    </w:lvl>
    <w:lvl w:ilvl="6" w:tplc="04220001" w:tentative="1">
      <w:start w:val="1"/>
      <w:numFmt w:val="bullet"/>
      <w:lvlText w:val=""/>
      <w:lvlJc w:val="left"/>
      <w:pPr>
        <w:ind w:left="4805" w:hanging="360"/>
      </w:pPr>
      <w:rPr>
        <w:rFonts w:ascii="Symbol" w:hAnsi="Symbol" w:hint="default"/>
      </w:rPr>
    </w:lvl>
    <w:lvl w:ilvl="7" w:tplc="04220003" w:tentative="1">
      <w:start w:val="1"/>
      <w:numFmt w:val="bullet"/>
      <w:lvlText w:val="o"/>
      <w:lvlJc w:val="left"/>
      <w:pPr>
        <w:ind w:left="5525" w:hanging="360"/>
      </w:pPr>
      <w:rPr>
        <w:rFonts w:ascii="Courier New" w:hAnsi="Courier New" w:cs="Courier New" w:hint="default"/>
      </w:rPr>
    </w:lvl>
    <w:lvl w:ilvl="8" w:tplc="04220005" w:tentative="1">
      <w:start w:val="1"/>
      <w:numFmt w:val="bullet"/>
      <w:lvlText w:val=""/>
      <w:lvlJc w:val="left"/>
      <w:pPr>
        <w:ind w:left="6245" w:hanging="360"/>
      </w:pPr>
      <w:rPr>
        <w:rFonts w:ascii="Wingdings" w:hAnsi="Wingdings" w:hint="default"/>
      </w:rPr>
    </w:lvl>
  </w:abstractNum>
  <w:abstractNum w:abstractNumId="1">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2">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6">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1615C82"/>
    <w:multiLevelType w:val="hybridMultilevel"/>
    <w:tmpl w:val="607E436E"/>
    <w:lvl w:ilvl="0" w:tplc="BB60CFD2">
      <w:start w:val="3"/>
      <w:numFmt w:val="bullet"/>
      <w:lvlText w:val="-"/>
      <w:lvlJc w:val="left"/>
      <w:pPr>
        <w:ind w:left="845" w:hanging="360"/>
      </w:pPr>
      <w:rPr>
        <w:rFonts w:ascii="Times New Roman" w:eastAsia="Times New Roman" w:hAnsi="Times New Roman" w:cs="Times New Roman" w:hint="default"/>
      </w:rPr>
    </w:lvl>
    <w:lvl w:ilvl="1" w:tplc="04220003" w:tentative="1">
      <w:start w:val="1"/>
      <w:numFmt w:val="bullet"/>
      <w:lvlText w:val="o"/>
      <w:lvlJc w:val="left"/>
      <w:pPr>
        <w:ind w:left="1565" w:hanging="360"/>
      </w:pPr>
      <w:rPr>
        <w:rFonts w:ascii="Courier New" w:hAnsi="Courier New" w:cs="Courier New" w:hint="default"/>
      </w:rPr>
    </w:lvl>
    <w:lvl w:ilvl="2" w:tplc="04220005" w:tentative="1">
      <w:start w:val="1"/>
      <w:numFmt w:val="bullet"/>
      <w:lvlText w:val=""/>
      <w:lvlJc w:val="left"/>
      <w:pPr>
        <w:ind w:left="2285" w:hanging="360"/>
      </w:pPr>
      <w:rPr>
        <w:rFonts w:ascii="Wingdings" w:hAnsi="Wingdings" w:hint="default"/>
      </w:rPr>
    </w:lvl>
    <w:lvl w:ilvl="3" w:tplc="04220001" w:tentative="1">
      <w:start w:val="1"/>
      <w:numFmt w:val="bullet"/>
      <w:lvlText w:val=""/>
      <w:lvlJc w:val="left"/>
      <w:pPr>
        <w:ind w:left="3005" w:hanging="360"/>
      </w:pPr>
      <w:rPr>
        <w:rFonts w:ascii="Symbol" w:hAnsi="Symbol" w:hint="default"/>
      </w:rPr>
    </w:lvl>
    <w:lvl w:ilvl="4" w:tplc="04220003" w:tentative="1">
      <w:start w:val="1"/>
      <w:numFmt w:val="bullet"/>
      <w:lvlText w:val="o"/>
      <w:lvlJc w:val="left"/>
      <w:pPr>
        <w:ind w:left="3725" w:hanging="360"/>
      </w:pPr>
      <w:rPr>
        <w:rFonts w:ascii="Courier New" w:hAnsi="Courier New" w:cs="Courier New" w:hint="default"/>
      </w:rPr>
    </w:lvl>
    <w:lvl w:ilvl="5" w:tplc="04220005" w:tentative="1">
      <w:start w:val="1"/>
      <w:numFmt w:val="bullet"/>
      <w:lvlText w:val=""/>
      <w:lvlJc w:val="left"/>
      <w:pPr>
        <w:ind w:left="4445" w:hanging="360"/>
      </w:pPr>
      <w:rPr>
        <w:rFonts w:ascii="Wingdings" w:hAnsi="Wingdings" w:hint="default"/>
      </w:rPr>
    </w:lvl>
    <w:lvl w:ilvl="6" w:tplc="04220001" w:tentative="1">
      <w:start w:val="1"/>
      <w:numFmt w:val="bullet"/>
      <w:lvlText w:val=""/>
      <w:lvlJc w:val="left"/>
      <w:pPr>
        <w:ind w:left="5165" w:hanging="360"/>
      </w:pPr>
      <w:rPr>
        <w:rFonts w:ascii="Symbol" w:hAnsi="Symbol" w:hint="default"/>
      </w:rPr>
    </w:lvl>
    <w:lvl w:ilvl="7" w:tplc="04220003" w:tentative="1">
      <w:start w:val="1"/>
      <w:numFmt w:val="bullet"/>
      <w:lvlText w:val="o"/>
      <w:lvlJc w:val="left"/>
      <w:pPr>
        <w:ind w:left="5885" w:hanging="360"/>
      </w:pPr>
      <w:rPr>
        <w:rFonts w:ascii="Courier New" w:hAnsi="Courier New" w:cs="Courier New" w:hint="default"/>
      </w:rPr>
    </w:lvl>
    <w:lvl w:ilvl="8" w:tplc="04220005" w:tentative="1">
      <w:start w:val="1"/>
      <w:numFmt w:val="bullet"/>
      <w:lvlText w:val=""/>
      <w:lvlJc w:val="left"/>
      <w:pPr>
        <w:ind w:left="6605" w:hanging="360"/>
      </w:pPr>
      <w:rPr>
        <w:rFonts w:ascii="Wingdings" w:hAnsi="Wingdings" w:hint="default"/>
      </w:rPr>
    </w:lvl>
  </w:abstractNum>
  <w:abstractNum w:abstractNumId="9">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2">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3"/>
  </w:num>
  <w:num w:numId="2">
    <w:abstractNumId w:val="2"/>
  </w:num>
  <w:num w:numId="3">
    <w:abstractNumId w:val="4"/>
  </w:num>
  <w:num w:numId="4">
    <w:abstractNumId w:val="5"/>
  </w:num>
  <w:num w:numId="5">
    <w:abstractNumId w:val="7"/>
  </w:num>
  <w:num w:numId="6">
    <w:abstractNumId w:val="13"/>
  </w:num>
  <w:num w:numId="7">
    <w:abstractNumId w:val="9"/>
  </w:num>
  <w:num w:numId="8">
    <w:abstractNumId w:val="6"/>
  </w:num>
  <w:num w:numId="9">
    <w:abstractNumId w:val="12"/>
  </w:num>
  <w:num w:numId="10">
    <w:abstractNumId w:val="17"/>
  </w:num>
  <w:num w:numId="11">
    <w:abstractNumId w:val="16"/>
  </w:num>
  <w:num w:numId="12">
    <w:abstractNumId w:val="18"/>
  </w:num>
  <w:num w:numId="13">
    <w:abstractNumId w:val="10"/>
  </w:num>
  <w:num w:numId="14">
    <w:abstractNumId w:val="14"/>
  </w:num>
  <w:num w:numId="15">
    <w:abstractNumId w:val="15"/>
  </w:num>
  <w:num w:numId="16">
    <w:abstractNumId w:val="11"/>
  </w:num>
  <w:num w:numId="17">
    <w:abstractNumId w:val="1"/>
  </w:num>
  <w:num w:numId="18">
    <w:abstractNumId w:val="0"/>
  </w:num>
  <w:num w:numId="19">
    <w:abstractNumId w:val="8"/>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103426"/>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6897"/>
    <w:rsid w:val="00007185"/>
    <w:rsid w:val="000112E6"/>
    <w:rsid w:val="00015191"/>
    <w:rsid w:val="00016B0A"/>
    <w:rsid w:val="00017410"/>
    <w:rsid w:val="00024099"/>
    <w:rsid w:val="00024281"/>
    <w:rsid w:val="00025903"/>
    <w:rsid w:val="00027219"/>
    <w:rsid w:val="00034BCC"/>
    <w:rsid w:val="00037753"/>
    <w:rsid w:val="000424EE"/>
    <w:rsid w:val="00050CF1"/>
    <w:rsid w:val="00051A49"/>
    <w:rsid w:val="0005362C"/>
    <w:rsid w:val="00057040"/>
    <w:rsid w:val="00057D1D"/>
    <w:rsid w:val="000617C0"/>
    <w:rsid w:val="000641D6"/>
    <w:rsid w:val="00067609"/>
    <w:rsid w:val="0007492A"/>
    <w:rsid w:val="0008211C"/>
    <w:rsid w:val="000908AD"/>
    <w:rsid w:val="00090DE1"/>
    <w:rsid w:val="00093967"/>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65C09"/>
    <w:rsid w:val="00172E56"/>
    <w:rsid w:val="00182DD7"/>
    <w:rsid w:val="00191AC2"/>
    <w:rsid w:val="001929D4"/>
    <w:rsid w:val="00194B89"/>
    <w:rsid w:val="001A325B"/>
    <w:rsid w:val="001C2E59"/>
    <w:rsid w:val="001C5A50"/>
    <w:rsid w:val="001D2762"/>
    <w:rsid w:val="001D31CC"/>
    <w:rsid w:val="001D32B6"/>
    <w:rsid w:val="001D7726"/>
    <w:rsid w:val="001E6557"/>
    <w:rsid w:val="001E7004"/>
    <w:rsid w:val="001E7109"/>
    <w:rsid w:val="001F5515"/>
    <w:rsid w:val="001F75BA"/>
    <w:rsid w:val="002114A5"/>
    <w:rsid w:val="00213825"/>
    <w:rsid w:val="0022135C"/>
    <w:rsid w:val="0022273C"/>
    <w:rsid w:val="00226A5E"/>
    <w:rsid w:val="002338F4"/>
    <w:rsid w:val="0023662A"/>
    <w:rsid w:val="00236A94"/>
    <w:rsid w:val="00237E3D"/>
    <w:rsid w:val="00245334"/>
    <w:rsid w:val="0025121F"/>
    <w:rsid w:val="00252B2E"/>
    <w:rsid w:val="00255C94"/>
    <w:rsid w:val="00256DBA"/>
    <w:rsid w:val="00261C85"/>
    <w:rsid w:val="0026243E"/>
    <w:rsid w:val="0026362B"/>
    <w:rsid w:val="002650E9"/>
    <w:rsid w:val="0026626D"/>
    <w:rsid w:val="00266A99"/>
    <w:rsid w:val="00271167"/>
    <w:rsid w:val="00272EAA"/>
    <w:rsid w:val="0027526D"/>
    <w:rsid w:val="002868F5"/>
    <w:rsid w:val="00287C8B"/>
    <w:rsid w:val="0029122C"/>
    <w:rsid w:val="00291E22"/>
    <w:rsid w:val="00292D8C"/>
    <w:rsid w:val="0029346E"/>
    <w:rsid w:val="002965F2"/>
    <w:rsid w:val="002A01FB"/>
    <w:rsid w:val="002A6A53"/>
    <w:rsid w:val="002B5542"/>
    <w:rsid w:val="002C61AD"/>
    <w:rsid w:val="002C75C5"/>
    <w:rsid w:val="002C7910"/>
    <w:rsid w:val="002C7966"/>
    <w:rsid w:val="002D0EDB"/>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952EE"/>
    <w:rsid w:val="00395746"/>
    <w:rsid w:val="003A1B56"/>
    <w:rsid w:val="003A7090"/>
    <w:rsid w:val="003A7D50"/>
    <w:rsid w:val="003B13A6"/>
    <w:rsid w:val="003B4263"/>
    <w:rsid w:val="003C0384"/>
    <w:rsid w:val="003C0759"/>
    <w:rsid w:val="003C245C"/>
    <w:rsid w:val="003D217B"/>
    <w:rsid w:val="003D3AA1"/>
    <w:rsid w:val="003D3B28"/>
    <w:rsid w:val="003D582F"/>
    <w:rsid w:val="003D6CBC"/>
    <w:rsid w:val="003E016A"/>
    <w:rsid w:val="003E51B0"/>
    <w:rsid w:val="003F4EBE"/>
    <w:rsid w:val="003F6271"/>
    <w:rsid w:val="003F6BB5"/>
    <w:rsid w:val="0040278A"/>
    <w:rsid w:val="004114BF"/>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66A1D"/>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D4E92"/>
    <w:rsid w:val="004E2AFB"/>
    <w:rsid w:val="004E62F5"/>
    <w:rsid w:val="004E7769"/>
    <w:rsid w:val="004F1915"/>
    <w:rsid w:val="004F6398"/>
    <w:rsid w:val="0051369E"/>
    <w:rsid w:val="00516C7F"/>
    <w:rsid w:val="0052217C"/>
    <w:rsid w:val="005224E3"/>
    <w:rsid w:val="00530903"/>
    <w:rsid w:val="00530FFE"/>
    <w:rsid w:val="0053531D"/>
    <w:rsid w:val="00543CDB"/>
    <w:rsid w:val="0054664E"/>
    <w:rsid w:val="0055217E"/>
    <w:rsid w:val="0055555B"/>
    <w:rsid w:val="00555DCB"/>
    <w:rsid w:val="00556A79"/>
    <w:rsid w:val="005604F4"/>
    <w:rsid w:val="00563955"/>
    <w:rsid w:val="0056614C"/>
    <w:rsid w:val="00570AE6"/>
    <w:rsid w:val="00580ACD"/>
    <w:rsid w:val="005864DC"/>
    <w:rsid w:val="00597AB7"/>
    <w:rsid w:val="005A045F"/>
    <w:rsid w:val="005A2204"/>
    <w:rsid w:val="005A4DC0"/>
    <w:rsid w:val="005A6728"/>
    <w:rsid w:val="005A6F32"/>
    <w:rsid w:val="005B1404"/>
    <w:rsid w:val="005B405C"/>
    <w:rsid w:val="005C164E"/>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46588"/>
    <w:rsid w:val="00750AC2"/>
    <w:rsid w:val="007518ED"/>
    <w:rsid w:val="00753EBA"/>
    <w:rsid w:val="00755171"/>
    <w:rsid w:val="00755218"/>
    <w:rsid w:val="00755AA9"/>
    <w:rsid w:val="00755EC6"/>
    <w:rsid w:val="007563EB"/>
    <w:rsid w:val="007569E7"/>
    <w:rsid w:val="00762751"/>
    <w:rsid w:val="007643C2"/>
    <w:rsid w:val="007720CA"/>
    <w:rsid w:val="00776055"/>
    <w:rsid w:val="0078026D"/>
    <w:rsid w:val="00786A39"/>
    <w:rsid w:val="00786F42"/>
    <w:rsid w:val="00787626"/>
    <w:rsid w:val="0079037D"/>
    <w:rsid w:val="007915E0"/>
    <w:rsid w:val="007A48D5"/>
    <w:rsid w:val="007A5852"/>
    <w:rsid w:val="007A7847"/>
    <w:rsid w:val="007B094E"/>
    <w:rsid w:val="007B6A6A"/>
    <w:rsid w:val="007B70EB"/>
    <w:rsid w:val="007C013A"/>
    <w:rsid w:val="007C044F"/>
    <w:rsid w:val="007C24D5"/>
    <w:rsid w:val="007C3BCB"/>
    <w:rsid w:val="007D6F25"/>
    <w:rsid w:val="007E0447"/>
    <w:rsid w:val="007E1E85"/>
    <w:rsid w:val="007E4784"/>
    <w:rsid w:val="007E52D3"/>
    <w:rsid w:val="007F20B9"/>
    <w:rsid w:val="00800CC4"/>
    <w:rsid w:val="00805718"/>
    <w:rsid w:val="00806566"/>
    <w:rsid w:val="008066B1"/>
    <w:rsid w:val="0081128F"/>
    <w:rsid w:val="0082090A"/>
    <w:rsid w:val="00827F0C"/>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A4F0B"/>
    <w:rsid w:val="008B3127"/>
    <w:rsid w:val="008B79BF"/>
    <w:rsid w:val="008C49BF"/>
    <w:rsid w:val="008C6318"/>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076A"/>
    <w:rsid w:val="009C58C4"/>
    <w:rsid w:val="009D3F02"/>
    <w:rsid w:val="009E0DF9"/>
    <w:rsid w:val="009E700D"/>
    <w:rsid w:val="009F27F4"/>
    <w:rsid w:val="009F6BE1"/>
    <w:rsid w:val="00A0057C"/>
    <w:rsid w:val="00A00606"/>
    <w:rsid w:val="00A03722"/>
    <w:rsid w:val="00A054DA"/>
    <w:rsid w:val="00A05C5A"/>
    <w:rsid w:val="00A15FEC"/>
    <w:rsid w:val="00A16C49"/>
    <w:rsid w:val="00A232CF"/>
    <w:rsid w:val="00A25B85"/>
    <w:rsid w:val="00A3044D"/>
    <w:rsid w:val="00A32771"/>
    <w:rsid w:val="00A33B08"/>
    <w:rsid w:val="00A367A7"/>
    <w:rsid w:val="00A36F2B"/>
    <w:rsid w:val="00A52E10"/>
    <w:rsid w:val="00A542B8"/>
    <w:rsid w:val="00A54AC5"/>
    <w:rsid w:val="00A55488"/>
    <w:rsid w:val="00A55537"/>
    <w:rsid w:val="00A600F6"/>
    <w:rsid w:val="00A610CA"/>
    <w:rsid w:val="00A62985"/>
    <w:rsid w:val="00A658AB"/>
    <w:rsid w:val="00A65D37"/>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C2D8E"/>
    <w:rsid w:val="00AC2E6E"/>
    <w:rsid w:val="00AC63C2"/>
    <w:rsid w:val="00AC7584"/>
    <w:rsid w:val="00AD4C2B"/>
    <w:rsid w:val="00AD7CDD"/>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44104"/>
    <w:rsid w:val="00B47C7C"/>
    <w:rsid w:val="00B508A7"/>
    <w:rsid w:val="00B52D74"/>
    <w:rsid w:val="00B543C7"/>
    <w:rsid w:val="00B70244"/>
    <w:rsid w:val="00B71279"/>
    <w:rsid w:val="00B755A6"/>
    <w:rsid w:val="00B77393"/>
    <w:rsid w:val="00B77B9B"/>
    <w:rsid w:val="00B80A2D"/>
    <w:rsid w:val="00B82A62"/>
    <w:rsid w:val="00B82BD2"/>
    <w:rsid w:val="00B833E3"/>
    <w:rsid w:val="00B918C5"/>
    <w:rsid w:val="00B92F74"/>
    <w:rsid w:val="00B96968"/>
    <w:rsid w:val="00BA1832"/>
    <w:rsid w:val="00BA621F"/>
    <w:rsid w:val="00BB0F9F"/>
    <w:rsid w:val="00BB274C"/>
    <w:rsid w:val="00BB2FB1"/>
    <w:rsid w:val="00BB46F6"/>
    <w:rsid w:val="00BC4D19"/>
    <w:rsid w:val="00BD1A7B"/>
    <w:rsid w:val="00BD2446"/>
    <w:rsid w:val="00BD3F62"/>
    <w:rsid w:val="00BD5AD0"/>
    <w:rsid w:val="00BE0951"/>
    <w:rsid w:val="00BE1D19"/>
    <w:rsid w:val="00BE7748"/>
    <w:rsid w:val="00C01D60"/>
    <w:rsid w:val="00C030BC"/>
    <w:rsid w:val="00C03C02"/>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1AC4"/>
    <w:rsid w:val="00C5420F"/>
    <w:rsid w:val="00C62B83"/>
    <w:rsid w:val="00C64604"/>
    <w:rsid w:val="00C66DDA"/>
    <w:rsid w:val="00C7377C"/>
    <w:rsid w:val="00C8546B"/>
    <w:rsid w:val="00C85666"/>
    <w:rsid w:val="00C863D4"/>
    <w:rsid w:val="00C866A1"/>
    <w:rsid w:val="00C90924"/>
    <w:rsid w:val="00C926E9"/>
    <w:rsid w:val="00C9567B"/>
    <w:rsid w:val="00CA4B4B"/>
    <w:rsid w:val="00CA6695"/>
    <w:rsid w:val="00CB078C"/>
    <w:rsid w:val="00CB159D"/>
    <w:rsid w:val="00CB41D7"/>
    <w:rsid w:val="00CB4EDE"/>
    <w:rsid w:val="00CB53B7"/>
    <w:rsid w:val="00CC015C"/>
    <w:rsid w:val="00CD204C"/>
    <w:rsid w:val="00CD2BF3"/>
    <w:rsid w:val="00CE0B82"/>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1808"/>
    <w:rsid w:val="00D82145"/>
    <w:rsid w:val="00D83E51"/>
    <w:rsid w:val="00D84B06"/>
    <w:rsid w:val="00D85B43"/>
    <w:rsid w:val="00D86249"/>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36FC"/>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324A"/>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8E2"/>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qFormat/>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qFormat/>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D1DCAA-C8D6-4980-A32A-50D1CACFD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7108</TotalTime>
  <Pages>1</Pages>
  <Words>1197</Words>
  <Characters>6828</Characters>
  <Application>Microsoft Office Word</Application>
  <DocSecurity>0</DocSecurity>
  <Lines>56</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347</cp:revision>
  <cp:lastPrinted>2026-05-13T10:10:00Z</cp:lastPrinted>
  <dcterms:created xsi:type="dcterms:W3CDTF">2016-06-09T12:24:00Z</dcterms:created>
  <dcterms:modified xsi:type="dcterms:W3CDTF">2026-05-13T10:15:00Z</dcterms:modified>
</cp:coreProperties>
</file>