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6335EF">
              <w:rPr>
                <w:rFonts w:ascii="Times New Roman" w:hAnsi="Times New Roman"/>
                <w:sz w:val="28"/>
                <w:szCs w:val="28"/>
              </w:rPr>
              <w:t>Лариса</w:t>
            </w:r>
            <w:proofErr w:type="spellEnd"/>
            <w:r w:rsidR="006335EF">
              <w:rPr>
                <w:rFonts w:ascii="Times New Roman" w:hAnsi="Times New Roman"/>
                <w:sz w:val="28"/>
                <w:szCs w:val="28"/>
              </w:rPr>
              <w:t xml:space="preserve">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A1EE4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 xml:space="preserve">з питань запобігання та виявлення корупції </w:t>
      </w:r>
      <w:r w:rsidR="00E33ECD" w:rsidRPr="00EB27FA">
        <w:rPr>
          <w:rFonts w:ascii="Times New Roman" w:hAnsi="Times New Roman"/>
          <w:b/>
          <w:sz w:val="28"/>
          <w:szCs w:val="28"/>
        </w:rPr>
        <w:t xml:space="preserve">(робоче місце – </w:t>
      </w:r>
      <w:proofErr w:type="spellStart"/>
      <w:r w:rsidR="00E33ECD" w:rsidRPr="00EB27FA">
        <w:rPr>
          <w:rFonts w:ascii="Times New Roman" w:hAnsi="Times New Roman"/>
          <w:b/>
          <w:sz w:val="28"/>
          <w:szCs w:val="28"/>
        </w:rPr>
        <w:t>м.Вінниця</w:t>
      </w:r>
      <w:proofErr w:type="spellEnd"/>
      <w:r w:rsidR="00E33ECD" w:rsidRPr="00EB27FA">
        <w:rPr>
          <w:rFonts w:ascii="Times New Roman" w:hAnsi="Times New Roman"/>
          <w:b/>
          <w:sz w:val="28"/>
          <w:szCs w:val="28"/>
        </w:rPr>
        <w:t>)</w:t>
      </w:r>
      <w:r w:rsidR="006335EF" w:rsidRPr="00EB27FA">
        <w:rPr>
          <w:rFonts w:ascii="Times New Roman" w:hAnsi="Times New Roman"/>
          <w:b/>
          <w:sz w:val="28"/>
          <w:szCs w:val="28"/>
        </w:rPr>
        <w:t>,</w:t>
      </w:r>
      <w:r w:rsidR="006335EF">
        <w:rPr>
          <w:rFonts w:ascii="Times New Roman" w:hAnsi="Times New Roman"/>
          <w:b/>
          <w:sz w:val="28"/>
          <w:szCs w:val="28"/>
        </w:rPr>
        <w:t xml:space="preserve"> на період проходження військової  служби за мобілізацією основного працівника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>–</w:t>
      </w:r>
      <w:r w:rsidR="006335EF">
        <w:rPr>
          <w:rFonts w:ascii="Times New Roman" w:hAnsi="Times New Roman"/>
          <w:b/>
          <w:sz w:val="28"/>
          <w:szCs w:val="28"/>
        </w:rPr>
        <w:t xml:space="preserve">          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1.</w:t>
            </w:r>
            <w:r w:rsidR="00446E89">
              <w:rPr>
                <w:rFonts w:ascii="Times New Roman" w:hAnsi="Times New Roman"/>
                <w:color w:val="191919"/>
                <w:sz w:val="28"/>
                <w:szCs w:val="28"/>
              </w:rPr>
              <w:t xml:space="preserve"> </w:t>
            </w:r>
            <w:r w:rsidR="006335EF">
              <w:rPr>
                <w:rFonts w:ascii="Times New Roman" w:hAnsi="Times New Roman"/>
                <w:color w:val="191919"/>
                <w:sz w:val="28"/>
                <w:szCs w:val="28"/>
              </w:rPr>
              <w:t>З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>абезпечення виконання заходів щодо запобігання та виявлення корупційних правопорушень та правопорушень, пов'язаних з корупцією.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Надання методично</w:t>
            </w:r>
            <w:r w:rsidR="0007484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ї та консультаційної допомоги з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питань додержання законодавства щодо запобігання корупції, у тому числі надання роз'яснень щодо заповнення декларацій особи, уповноваженої на виконання функцій держави або місцевого самоврядування.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Здійснення  перевірки  подання суб'єктами декларування декларацій та  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 Здійснення перевірки отриманих повідомлень про можливі факти корупційних або пов'язаних з корупцією правопорушень, інших порушень Закону України "Про запобігання корупції",           ведення обліку</w:t>
            </w:r>
            <w:r w:rsidR="0007484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працівників, притягнутих до відповідальності за вчинення корупційних правопорушень.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Здійснення заходів щодо виявлення конфлікту інтересів, сприяння його врегулюванню, інформування начальника Головного управління про виявлення конфлікту інтересів та заходи, вжиті для його врегулювання</w:t>
            </w:r>
            <w:r w:rsidR="00EB27FA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A5392" w:rsidRPr="00461D8F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6. Інформування начальника відділу, начальника Головного управління, Національного агентства з питань запобігання корупції, інших спеціально уповноважених суб'єктів у сфері протидії корупції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про факти порушення працівниками Головного управління законодавства у сфері запобігання і протидії корупції</w:t>
            </w:r>
            <w:r w:rsidR="00EB27FA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E4" w:rsidRDefault="006A1EE4" w:rsidP="006A1EE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>
              <w:rPr>
                <w:rFonts w:ascii="Times New Roman" w:hAnsi="Times New Roman"/>
                <w:sz w:val="28"/>
                <w:szCs w:val="28"/>
              </w:rPr>
              <w:t>12305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</w:t>
            </w:r>
            <w:r w:rsidR="00A20200">
              <w:rPr>
                <w:rFonts w:ascii="Times New Roman" w:hAnsi="Times New Roman"/>
                <w:sz w:val="28"/>
                <w:szCs w:val="28"/>
              </w:rPr>
              <w:t>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6A1EE4" w:rsidP="006A1EE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B72DC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мобілізацією основного працівника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резюме та анкета за встановленою формою;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 та ідентифікаційний код;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FB3946" w:rsidP="002B1698">
            <w:pPr>
              <w:widowControl w:val="0"/>
              <w:spacing w:line="240" w:lineRule="auto"/>
              <w:ind w:left="34" w:firstLine="326"/>
              <w:jc w:val="both"/>
            </w:pPr>
            <w:r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2B1698" w:rsidRPr="002B1698">
              <w:rPr>
                <w:rFonts w:ascii="Times New Roman" w:hAnsi="Times New Roman"/>
                <w:b/>
                <w:sz w:val="27"/>
                <w:szCs w:val="27"/>
              </w:rPr>
              <w:t>15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2B1698">
              <w:rPr>
                <w:rFonts w:ascii="Times New Roman" w:hAnsi="Times New Roman"/>
                <w:b/>
                <w:sz w:val="27"/>
                <w:szCs w:val="27"/>
              </w:rPr>
              <w:t>травня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A20200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B169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FB3946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FB3946" w:rsidP="00FB3946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Pr="00446E89" w:rsidRDefault="00E33ECD" w:rsidP="000E7CB7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446E89"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 w:eastAsia="ru-RU"/>
              </w:rPr>
              <w:t>Аналітичні</w:t>
            </w:r>
            <w:proofErr w:type="spellEnd"/>
            <w:r w:rsidRPr="00446E89"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46E89"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 w:eastAsia="ru-RU"/>
              </w:rPr>
              <w:t>здібності</w:t>
            </w:r>
            <w:proofErr w:type="spellEnd"/>
          </w:p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Default="00446E89" w:rsidP="00446E89">
            <w:pPr>
              <w:widowControl w:val="0"/>
              <w:suppressAutoHyphens w:val="0"/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-  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здатність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до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логічного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мислення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узагальнення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конкретизації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розкладання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складних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питань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на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складові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виділяти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головне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від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другорядного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вия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ляти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закономірності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;</w:t>
            </w:r>
            <w:proofErr w:type="gramEnd"/>
          </w:p>
          <w:p w:rsidR="00E33ECD" w:rsidRDefault="00446E89" w:rsidP="00446E89">
            <w:pPr>
              <w:widowControl w:val="0"/>
              <w:suppressAutoHyphens w:val="0"/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встановлювати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причинно-наслідкові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зв’язки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;</w:t>
            </w:r>
          </w:p>
          <w:p w:rsidR="00027180" w:rsidRDefault="00446E89" w:rsidP="00446E89">
            <w:pPr>
              <w:widowControl w:val="0"/>
              <w:spacing w:line="240" w:lineRule="auto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аналізувати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інформацію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робити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висновки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критично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оцінювати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ситуації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прогнозувати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робити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власні</w:t>
            </w:r>
            <w:proofErr w:type="spellEnd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33ECD"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умовиводи</w:t>
            </w:r>
            <w:proofErr w:type="spellEnd"/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Ефективність координації з іншими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 xml:space="preserve">здатність налагоджувати </w:t>
            </w:r>
            <w:proofErr w:type="spellStart"/>
            <w:r w:rsidRPr="00446E89"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446E89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446E89">
              <w:rPr>
                <w:rFonts w:ascii="Times New Roman" w:hAnsi="Times New Roman"/>
                <w:sz w:val="28"/>
                <w:szCs w:val="28"/>
              </w:rPr>
              <w:t>язки</w:t>
            </w:r>
            <w:proofErr w:type="spellEnd"/>
            <w:r w:rsidRPr="00446E89">
              <w:rPr>
                <w:rFonts w:ascii="Times New Roman" w:hAnsi="Times New Roman"/>
                <w:sz w:val="28"/>
                <w:szCs w:val="28"/>
              </w:rPr>
              <w:t xml:space="preserve">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уміння конструктивного обміну інформацією, узгодження та упорядкування дій;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здатність до об’єднання та систематизації спільних зусиль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 xml:space="preserve">здатність до </w:t>
            </w:r>
            <w:proofErr w:type="spellStart"/>
            <w:r w:rsidRPr="00446E89"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 w:rsidRPr="00446E89"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074846" w:rsidRDefault="00074846" w:rsidP="00446E89">
            <w:pPr>
              <w:pStyle w:val="af1"/>
              <w:widowControl w:val="0"/>
              <w:numPr>
                <w:ilvl w:val="0"/>
                <w:numId w:val="5"/>
              </w:numPr>
              <w:spacing w:before="0" w:after="0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0E7CB7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0E7CB7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Cs/>
                <w:sz w:val="28"/>
                <w:szCs w:val="28"/>
              </w:rPr>
            </w:pPr>
            <w:r w:rsidRPr="00446E89">
              <w:rPr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446E89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0E7CB7" w:rsidRDefault="000E7CB7" w:rsidP="00446E89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</w:t>
            </w:r>
            <w:r>
              <w:rPr>
                <w:color w:val="000000"/>
                <w:sz w:val="28"/>
                <w:szCs w:val="28"/>
              </w:rPr>
              <w:t>і</w:t>
            </w:r>
            <w:r>
              <w:rPr>
                <w:color w:val="000000"/>
                <w:sz w:val="28"/>
                <w:szCs w:val="28"/>
              </w:rPr>
              <w:t>дповідальність за можливі наслідки реалізації таких рішень;</w:t>
            </w:r>
          </w:p>
          <w:p w:rsidR="000E7CB7" w:rsidRDefault="000E7CB7" w:rsidP="00446E89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446E89">
              <w:rPr>
                <w:bCs/>
                <w:color w:val="000000"/>
                <w:sz w:val="28"/>
                <w:szCs w:val="28"/>
              </w:rPr>
              <w:t>Багатозадачність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здатність концентрувати (не втрачати) увагу на виконанні завдання;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уміння розкладати завдання на процеси, спрощувати їх;</w:t>
            </w:r>
          </w:p>
          <w:p w:rsidR="00074846" w:rsidRPr="00446E89" w:rsidRDefault="00074846" w:rsidP="00446E89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4"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6E89">
              <w:rPr>
                <w:rFonts w:ascii="Times New Roman" w:hAnsi="Times New Roman"/>
                <w:sz w:val="28"/>
                <w:szCs w:val="28"/>
              </w:rPr>
              <w:t>здатність швидко змінювати напрям роботи (діяльності);</w:t>
            </w:r>
          </w:p>
          <w:p w:rsidR="00074846" w:rsidRDefault="00074846" w:rsidP="00446E89">
            <w:pPr>
              <w:pStyle w:val="western"/>
              <w:widowControl w:val="0"/>
              <w:numPr>
                <w:ilvl w:val="0"/>
                <w:numId w:val="5"/>
              </w:numPr>
              <w:spacing w:beforeAutospacing="0" w:after="0" w:afterAutospacing="0"/>
              <w:ind w:left="34" w:firstLine="284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уміння управляти результатом і бачити пр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lastRenderedPageBreak/>
              <w:t>грес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З</w:t>
            </w:r>
            <w:r w:rsidR="00372523" w:rsidRPr="00446E89">
              <w:rPr>
                <w:rFonts w:ascii="Times New Roman" w:hAnsi="Times New Roman"/>
                <w:bCs/>
                <w:sz w:val="28"/>
                <w:szCs w:val="28"/>
              </w:rPr>
              <w:t>н</w:t>
            </w: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446E89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446E89">
              <w:rPr>
                <w:rFonts w:ascii="Times New Roman" w:hAnsi="Times New Roman"/>
                <w:bCs/>
                <w:sz w:val="28"/>
                <w:szCs w:val="28"/>
              </w:rPr>
              <w:t>Зн</w:t>
            </w:r>
            <w:r w:rsidR="000E7CB7" w:rsidRPr="00446E89">
              <w:rPr>
                <w:rFonts w:ascii="Times New Roman" w:hAnsi="Times New Roman"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  <w:tab w:val="left" w:pos="522"/>
              </w:tabs>
              <w:spacing w:after="20" w:line="240" w:lineRule="auto"/>
              <w:ind w:left="135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  <w:r>
              <w:rPr>
                <w:rFonts w:ascii="Times New Roman" w:hAnsi="Times New Roman"/>
                <w:color w:val="191919"/>
                <w:sz w:val="28"/>
                <w:szCs w:val="28"/>
              </w:rPr>
              <w:t>;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очищення влади»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доступ до публічної інформ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191919"/>
                <w:sz w:val="28"/>
                <w:szCs w:val="28"/>
              </w:rPr>
              <w:t>Кодекс України про адміністративні правопор</w:t>
            </w:r>
            <w:r>
              <w:rPr>
                <w:color w:val="191919"/>
                <w:sz w:val="28"/>
                <w:szCs w:val="28"/>
              </w:rPr>
              <w:t>у</w:t>
            </w:r>
            <w:r>
              <w:rPr>
                <w:color w:val="191919"/>
                <w:sz w:val="28"/>
                <w:szCs w:val="28"/>
              </w:rPr>
              <w:t>шення;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Кримінальний кодекс України та інші нормативно-правові акти в сфері запобігання та виявлення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рупції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Наказ Національного агентства з питань запоб</w:t>
            </w:r>
            <w:r>
              <w:rPr>
                <w:sz w:val="28"/>
                <w:szCs w:val="28"/>
              </w:rPr>
              <w:t>і</w:t>
            </w:r>
            <w:r>
              <w:rPr>
                <w:sz w:val="28"/>
                <w:szCs w:val="28"/>
              </w:rPr>
              <w:t>гання корупції від 27.05.2021 № 277/21 «Про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твердження Типового положення про уповноваж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 підрозділ (уповноважену особу) з питань зап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бігання та виявлення корупції»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372523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Рішення та накази Національного агентства з 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тань запобігання корупції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0EE7" w:rsidRDefault="00A10EE7" w:rsidP="000D3DFB">
      <w:pPr>
        <w:spacing w:line="240" w:lineRule="auto"/>
      </w:pPr>
      <w:r>
        <w:separator/>
      </w:r>
    </w:p>
  </w:endnote>
  <w:endnote w:type="continuationSeparator" w:id="0">
    <w:p w:rsidR="00A10EE7" w:rsidRDefault="00A10EE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0EE7" w:rsidRDefault="00A10EE7" w:rsidP="000D3DFB">
      <w:pPr>
        <w:spacing w:line="240" w:lineRule="auto"/>
      </w:pPr>
      <w:r>
        <w:separator/>
      </w:r>
    </w:p>
  </w:footnote>
  <w:footnote w:type="continuationSeparator" w:id="0">
    <w:p w:rsidR="00A10EE7" w:rsidRDefault="00A10EE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A2DD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A7360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4A7A62BB"/>
    <w:multiLevelType w:val="hybridMultilevel"/>
    <w:tmpl w:val="A5D21D8A"/>
    <w:lvl w:ilvl="0" w:tplc="52E0F160">
      <w:start w:val="1"/>
      <w:numFmt w:val="bullet"/>
      <w:lvlText w:val="-"/>
      <w:lvlJc w:val="left"/>
      <w:pPr>
        <w:ind w:left="563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8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0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2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4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6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8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0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23" w:hanging="360"/>
      </w:pPr>
      <w:rPr>
        <w:rFonts w:ascii="Wingdings" w:hAnsi="Wingdings" w:hint="default"/>
      </w:r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74846"/>
    <w:rsid w:val="000865EC"/>
    <w:rsid w:val="000C398F"/>
    <w:rsid w:val="000D3DFB"/>
    <w:rsid w:val="000D4628"/>
    <w:rsid w:val="000E7CB7"/>
    <w:rsid w:val="000F7799"/>
    <w:rsid w:val="001539CE"/>
    <w:rsid w:val="001A2FA3"/>
    <w:rsid w:val="001C6EAC"/>
    <w:rsid w:val="00224ED5"/>
    <w:rsid w:val="002349C8"/>
    <w:rsid w:val="00242100"/>
    <w:rsid w:val="002B0114"/>
    <w:rsid w:val="002B1698"/>
    <w:rsid w:val="002D21EE"/>
    <w:rsid w:val="002E13E2"/>
    <w:rsid w:val="002F4BEE"/>
    <w:rsid w:val="00301339"/>
    <w:rsid w:val="0035178B"/>
    <w:rsid w:val="00365892"/>
    <w:rsid w:val="00372523"/>
    <w:rsid w:val="00372DAC"/>
    <w:rsid w:val="003769C4"/>
    <w:rsid w:val="003A52BE"/>
    <w:rsid w:val="003A5B4E"/>
    <w:rsid w:val="003C38F6"/>
    <w:rsid w:val="003F235C"/>
    <w:rsid w:val="0040367F"/>
    <w:rsid w:val="0041261C"/>
    <w:rsid w:val="004161EF"/>
    <w:rsid w:val="00443E88"/>
    <w:rsid w:val="00446E89"/>
    <w:rsid w:val="00470369"/>
    <w:rsid w:val="00491848"/>
    <w:rsid w:val="00493BB8"/>
    <w:rsid w:val="00495DC3"/>
    <w:rsid w:val="004D0475"/>
    <w:rsid w:val="004E4E05"/>
    <w:rsid w:val="00562397"/>
    <w:rsid w:val="00565714"/>
    <w:rsid w:val="005721E7"/>
    <w:rsid w:val="0059111A"/>
    <w:rsid w:val="005A2DD3"/>
    <w:rsid w:val="005D2EC2"/>
    <w:rsid w:val="0062138E"/>
    <w:rsid w:val="006335EF"/>
    <w:rsid w:val="0065356F"/>
    <w:rsid w:val="006A1EE4"/>
    <w:rsid w:val="006A7360"/>
    <w:rsid w:val="006B7498"/>
    <w:rsid w:val="00745DED"/>
    <w:rsid w:val="00755411"/>
    <w:rsid w:val="007B2772"/>
    <w:rsid w:val="007C1A95"/>
    <w:rsid w:val="007F2E3D"/>
    <w:rsid w:val="008060AC"/>
    <w:rsid w:val="00806F7A"/>
    <w:rsid w:val="008171B0"/>
    <w:rsid w:val="00840C90"/>
    <w:rsid w:val="008D0E4C"/>
    <w:rsid w:val="008D1F5D"/>
    <w:rsid w:val="00917611"/>
    <w:rsid w:val="00940B88"/>
    <w:rsid w:val="00946B84"/>
    <w:rsid w:val="00952393"/>
    <w:rsid w:val="00953263"/>
    <w:rsid w:val="009734DA"/>
    <w:rsid w:val="00990262"/>
    <w:rsid w:val="009D354F"/>
    <w:rsid w:val="009E60B9"/>
    <w:rsid w:val="009F0814"/>
    <w:rsid w:val="009F21B5"/>
    <w:rsid w:val="009F3F18"/>
    <w:rsid w:val="00A10EE7"/>
    <w:rsid w:val="00A118C9"/>
    <w:rsid w:val="00A13BC8"/>
    <w:rsid w:val="00A157E8"/>
    <w:rsid w:val="00A20200"/>
    <w:rsid w:val="00A53CCE"/>
    <w:rsid w:val="00A7447C"/>
    <w:rsid w:val="00A765D4"/>
    <w:rsid w:val="00A92BE6"/>
    <w:rsid w:val="00A92E07"/>
    <w:rsid w:val="00AA1E6B"/>
    <w:rsid w:val="00AB7D85"/>
    <w:rsid w:val="00AF0E0E"/>
    <w:rsid w:val="00B37B6E"/>
    <w:rsid w:val="00B52888"/>
    <w:rsid w:val="00B568AC"/>
    <w:rsid w:val="00B622F8"/>
    <w:rsid w:val="00B85450"/>
    <w:rsid w:val="00BA5392"/>
    <w:rsid w:val="00BA57FD"/>
    <w:rsid w:val="00BB5AE1"/>
    <w:rsid w:val="00BC377F"/>
    <w:rsid w:val="00BE7DF0"/>
    <w:rsid w:val="00C04B1B"/>
    <w:rsid w:val="00C80B0F"/>
    <w:rsid w:val="00CA5BCF"/>
    <w:rsid w:val="00CB00F0"/>
    <w:rsid w:val="00CE4FFD"/>
    <w:rsid w:val="00D337A1"/>
    <w:rsid w:val="00DC3650"/>
    <w:rsid w:val="00DD20DF"/>
    <w:rsid w:val="00DF344F"/>
    <w:rsid w:val="00DF710A"/>
    <w:rsid w:val="00E300BD"/>
    <w:rsid w:val="00E33ECD"/>
    <w:rsid w:val="00E67DF1"/>
    <w:rsid w:val="00E813B7"/>
    <w:rsid w:val="00E8404B"/>
    <w:rsid w:val="00EB2019"/>
    <w:rsid w:val="00EB27FA"/>
    <w:rsid w:val="00EB5A85"/>
    <w:rsid w:val="00EB7659"/>
    <w:rsid w:val="00F053B0"/>
    <w:rsid w:val="00F0736D"/>
    <w:rsid w:val="00F101B6"/>
    <w:rsid w:val="00F26002"/>
    <w:rsid w:val="00F34C5E"/>
    <w:rsid w:val="00F570B6"/>
    <w:rsid w:val="00F76F99"/>
    <w:rsid w:val="00F873AA"/>
    <w:rsid w:val="00FB37E4"/>
    <w:rsid w:val="00FB3946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2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FF2BD-A5C9-4905-ACB4-B21186D24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7353</TotalTime>
  <Pages>1</Pages>
  <Words>940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427</cp:revision>
  <cp:lastPrinted>2026-05-04T06:20:00Z</cp:lastPrinted>
  <dcterms:created xsi:type="dcterms:W3CDTF">2016-06-09T12:24:00Z</dcterms:created>
  <dcterms:modified xsi:type="dcterms:W3CDTF">2026-05-04T06:22:00Z</dcterms:modified>
  <dc:language>uk-UA</dc:language>
</cp:coreProperties>
</file>