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1500B">
        <w:rPr>
          <w:rFonts w:ascii="Times New Roman" w:hAnsi="Times New Roman"/>
          <w:b/>
          <w:sz w:val="28"/>
          <w:szCs w:val="28"/>
        </w:rPr>
        <w:t>з питань призначення пенсій військовослужбовців та деяких інших категорій громадян</w:t>
      </w:r>
      <w:r w:rsidR="007A50ED">
        <w:rPr>
          <w:rFonts w:ascii="Times New Roman" w:hAnsi="Times New Roman"/>
          <w:b/>
          <w:sz w:val="28"/>
          <w:szCs w:val="28"/>
        </w:rPr>
        <w:t xml:space="preserve">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1500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00B" w:rsidRPr="00B85450" w:rsidRDefault="00F1500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Здійснення перевірки правильності опрацювання документів, внесенням даних до підсистеми ПВП ДКГ, перевірка на відповідність нормам пенсійного законодавства рішення про призначення/перерахунок пенсії пенсіонерам силових структур; перевірка аргументованих рішень про відмову в призначенні, перерахунку пенсій у терміни, визначені законодавством.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 перевірки виконання судових рішень, що стосуються призначення/ перерахунку пенсій пенсіонерам силових структур.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Моніторинг: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дотримання термінів опрацювання звернень;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правильності опрацювання пенсійних справ щодо взяття на облік за новим місцем проживання.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повідомлень відповідним силовим структурам або пенсіонеру, щодо необхідності доопрацювання документів або надання додаткових, для встановлення до пенсії надбавок, підвищень, доплат, передбачених законодавством.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6.Визначення доцільності направлення запитів на технічну підтримку та на дозвіл на макетну обробку у разі неможливості опрацювати звернення за наявного технологічного процесу, перевірка їх ефективності;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також іншої інформації, яка згідно з законодавством не підлягає розголошенню.</w:t>
            </w:r>
          </w:p>
          <w:p w:rsidR="00F1500B" w:rsidRDefault="00F1500B" w:rsidP="00D70F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 інших завдань керівництва.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80C64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380C64" w:rsidRDefault="00380C64" w:rsidP="00E955E7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81C" w:rsidRDefault="00B7181C" w:rsidP="000D3DFB">
      <w:pPr>
        <w:spacing w:line="240" w:lineRule="auto"/>
      </w:pPr>
      <w:r>
        <w:separator/>
      </w:r>
    </w:p>
  </w:endnote>
  <w:endnote w:type="continuationSeparator" w:id="1">
    <w:p w:rsidR="00B7181C" w:rsidRDefault="00B7181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81C" w:rsidRDefault="00B7181C" w:rsidP="000D3DFB">
      <w:pPr>
        <w:spacing w:line="240" w:lineRule="auto"/>
      </w:pPr>
      <w:r>
        <w:separator/>
      </w:r>
    </w:p>
  </w:footnote>
  <w:footnote w:type="continuationSeparator" w:id="1">
    <w:p w:rsidR="00B7181C" w:rsidRDefault="00B7181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23E0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1500B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23E0A"/>
    <w:rsid w:val="00136AA8"/>
    <w:rsid w:val="00165E77"/>
    <w:rsid w:val="001711E1"/>
    <w:rsid w:val="001A2FA3"/>
    <w:rsid w:val="001C6EAC"/>
    <w:rsid w:val="001D5D18"/>
    <w:rsid w:val="001F7DF9"/>
    <w:rsid w:val="00217460"/>
    <w:rsid w:val="002B0114"/>
    <w:rsid w:val="002D21EE"/>
    <w:rsid w:val="002E76DB"/>
    <w:rsid w:val="002F0BD5"/>
    <w:rsid w:val="00363820"/>
    <w:rsid w:val="00380C64"/>
    <w:rsid w:val="003A11C7"/>
    <w:rsid w:val="003B1C58"/>
    <w:rsid w:val="003F235C"/>
    <w:rsid w:val="003F5E02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A50ED"/>
    <w:rsid w:val="007B2772"/>
    <w:rsid w:val="007F3F42"/>
    <w:rsid w:val="008060AC"/>
    <w:rsid w:val="00806F7A"/>
    <w:rsid w:val="008118FA"/>
    <w:rsid w:val="0081449E"/>
    <w:rsid w:val="00834044"/>
    <w:rsid w:val="00846E57"/>
    <w:rsid w:val="0085277E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7181C"/>
    <w:rsid w:val="00B85450"/>
    <w:rsid w:val="00BA5392"/>
    <w:rsid w:val="00BA57FD"/>
    <w:rsid w:val="00BE7DF0"/>
    <w:rsid w:val="00C04B1B"/>
    <w:rsid w:val="00C94096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E2913"/>
    <w:rsid w:val="00F0736D"/>
    <w:rsid w:val="00F1500B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7343</TotalTime>
  <Pages>4</Pages>
  <Words>4635</Words>
  <Characters>2643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417</cp:revision>
  <cp:lastPrinted>2026-02-20T10:50:00Z</cp:lastPrinted>
  <dcterms:created xsi:type="dcterms:W3CDTF">2016-06-09T12:24:00Z</dcterms:created>
  <dcterms:modified xsi:type="dcterms:W3CDTF">2026-05-05T08:29:00Z</dcterms:modified>
  <dc:language>uk-UA</dc:language>
</cp:coreProperties>
</file>