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B91B40">
        <w:rPr>
          <w:rFonts w:ascii="Times New Roman" w:hAnsi="Times New Roman"/>
          <w:b/>
          <w:sz w:val="28"/>
          <w:szCs w:val="28"/>
        </w:rPr>
        <w:t>перевірки правильності розрахунку розміру страхових виплат у зв’язку із тимчасовою втратою працездатності – на час проходження військової служби основного працівника</w:t>
      </w:r>
      <w:r w:rsidR="007A50ED">
        <w:rPr>
          <w:rFonts w:ascii="Times New Roman" w:hAnsi="Times New Roman"/>
          <w:b/>
          <w:sz w:val="28"/>
          <w:szCs w:val="28"/>
        </w:rPr>
        <w:t xml:space="preserve">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07A06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A06" w:rsidRPr="00B85450" w:rsidRDefault="00507A0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AD17AD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частини 4 статті 12 Закону України « Про загальнообов’язкове державне соціальне страхування».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4.Участь у розгляді звернень громадян з питань, що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507A06" w:rsidRDefault="00507A06" w:rsidP="00F102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A06" w:rsidRDefault="00507A0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B72DC">
              <w:rPr>
                <w:rFonts w:ascii="Times New Roman" w:hAnsi="Times New Roman"/>
                <w:sz w:val="28"/>
                <w:szCs w:val="28"/>
              </w:rPr>
              <w:t>на період проходження військової служби за мобілізацією основного працівника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80C64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Pr="00B85450" w:rsidRDefault="00380C6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380C64" w:rsidRDefault="00380C64" w:rsidP="00E955E7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380C64" w:rsidRDefault="00380C64" w:rsidP="00E955E7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6FB3" w:rsidRDefault="00C96FB3" w:rsidP="000D3DFB">
      <w:pPr>
        <w:spacing w:line="240" w:lineRule="auto"/>
      </w:pPr>
      <w:r>
        <w:separator/>
      </w:r>
    </w:p>
  </w:endnote>
  <w:endnote w:type="continuationSeparator" w:id="1">
    <w:p w:rsidR="00C96FB3" w:rsidRDefault="00C96FB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6FB3" w:rsidRDefault="00C96FB3" w:rsidP="000D3DFB">
      <w:pPr>
        <w:spacing w:line="240" w:lineRule="auto"/>
      </w:pPr>
      <w:r>
        <w:separator/>
      </w:r>
    </w:p>
  </w:footnote>
  <w:footnote w:type="continuationSeparator" w:id="1">
    <w:p w:rsidR="00C96FB3" w:rsidRDefault="00C96FB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E2C1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91B40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23E0A"/>
    <w:rsid w:val="00136AA8"/>
    <w:rsid w:val="00165E77"/>
    <w:rsid w:val="001711E1"/>
    <w:rsid w:val="001A2FA3"/>
    <w:rsid w:val="001C6EAC"/>
    <w:rsid w:val="001D5D18"/>
    <w:rsid w:val="001F7DF9"/>
    <w:rsid w:val="00217460"/>
    <w:rsid w:val="002B0114"/>
    <w:rsid w:val="002D21EE"/>
    <w:rsid w:val="002E76DB"/>
    <w:rsid w:val="002F0BD5"/>
    <w:rsid w:val="00363820"/>
    <w:rsid w:val="00380C64"/>
    <w:rsid w:val="003A11C7"/>
    <w:rsid w:val="003B1C58"/>
    <w:rsid w:val="003F235C"/>
    <w:rsid w:val="003F5E02"/>
    <w:rsid w:val="0040367F"/>
    <w:rsid w:val="004056CD"/>
    <w:rsid w:val="004161EF"/>
    <w:rsid w:val="00421787"/>
    <w:rsid w:val="00470369"/>
    <w:rsid w:val="00490F95"/>
    <w:rsid w:val="00491848"/>
    <w:rsid w:val="00493BB8"/>
    <w:rsid w:val="00495DC3"/>
    <w:rsid w:val="0049757B"/>
    <w:rsid w:val="004D0475"/>
    <w:rsid w:val="004E4E05"/>
    <w:rsid w:val="00507A06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A50ED"/>
    <w:rsid w:val="007B2772"/>
    <w:rsid w:val="007F3F42"/>
    <w:rsid w:val="008060AC"/>
    <w:rsid w:val="00806F7A"/>
    <w:rsid w:val="008118FA"/>
    <w:rsid w:val="0081449E"/>
    <w:rsid w:val="00834044"/>
    <w:rsid w:val="00846E57"/>
    <w:rsid w:val="0085277E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7181C"/>
    <w:rsid w:val="00B85450"/>
    <w:rsid w:val="00B91B40"/>
    <w:rsid w:val="00BA5392"/>
    <w:rsid w:val="00BA57FD"/>
    <w:rsid w:val="00BE2C12"/>
    <w:rsid w:val="00BE7DF0"/>
    <w:rsid w:val="00C04B1B"/>
    <w:rsid w:val="00C94096"/>
    <w:rsid w:val="00C96FB3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E2913"/>
    <w:rsid w:val="00F0736D"/>
    <w:rsid w:val="00F1500B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1F49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7346</TotalTime>
  <Pages>5</Pages>
  <Words>5341</Words>
  <Characters>3045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419</cp:revision>
  <cp:lastPrinted>2026-02-20T10:50:00Z</cp:lastPrinted>
  <dcterms:created xsi:type="dcterms:W3CDTF">2016-06-09T12:24:00Z</dcterms:created>
  <dcterms:modified xsi:type="dcterms:W3CDTF">2026-05-05T12:28:00Z</dcterms:modified>
  <dc:language>uk-UA</dc:language>
</cp:coreProperties>
</file>