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8118FA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8118FA">
              <w:rPr>
                <w:rFonts w:ascii="Times New Roman" w:hAnsi="Times New Roman"/>
                <w:sz w:val="28"/>
                <w:szCs w:val="28"/>
              </w:rPr>
              <w:t>________</w:t>
            </w:r>
            <w:r w:rsidR="00DF6A78">
              <w:rPr>
                <w:rFonts w:ascii="Times New Roman" w:hAnsi="Times New Roman"/>
                <w:sz w:val="28"/>
                <w:szCs w:val="28"/>
              </w:rPr>
              <w:t>__</w:t>
            </w:r>
            <w:r w:rsidR="008118F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DF6A78">
              <w:rPr>
                <w:rFonts w:ascii="Times New Roman" w:hAnsi="Times New Roman"/>
                <w:sz w:val="28"/>
                <w:szCs w:val="28"/>
              </w:rPr>
              <w:t>Марина ЄРОШЕНКО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684A13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8118FA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8118FA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5C4FA7" w:rsidRPr="007E2F87" w:rsidRDefault="004E4E05" w:rsidP="00614729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5C4FA7" w:rsidRPr="007E2F87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r w:rsidR="002B2F12">
        <w:rPr>
          <w:rFonts w:ascii="Times New Roman" w:hAnsi="Times New Roman"/>
          <w:b/>
          <w:sz w:val="28"/>
          <w:szCs w:val="28"/>
        </w:rPr>
        <w:t>оцифрування документів та обробки даних</w:t>
      </w:r>
      <w:r w:rsidR="00AA24CB">
        <w:rPr>
          <w:rFonts w:ascii="Times New Roman" w:hAnsi="Times New Roman"/>
          <w:b/>
          <w:sz w:val="28"/>
          <w:szCs w:val="28"/>
        </w:rPr>
        <w:t xml:space="preserve"> (робоче місце – м. Вінниця)</w:t>
      </w:r>
      <w:r w:rsidR="00614729">
        <w:rPr>
          <w:rFonts w:ascii="Times New Roman" w:hAnsi="Times New Roman"/>
          <w:b/>
          <w:sz w:val="28"/>
          <w:szCs w:val="28"/>
        </w:rPr>
        <w:t xml:space="preserve"> Управління обслуговування громадян</w:t>
      </w:r>
      <w:r w:rsidR="005C4FA7">
        <w:rPr>
          <w:rFonts w:ascii="Times New Roman" w:hAnsi="Times New Roman"/>
          <w:b/>
          <w:sz w:val="28"/>
          <w:szCs w:val="28"/>
        </w:rPr>
        <w:t xml:space="preserve"> </w:t>
      </w:r>
      <w:r w:rsidR="00A53DE0">
        <w:rPr>
          <w:rFonts w:ascii="Times New Roman" w:hAnsi="Times New Roman"/>
          <w:b/>
          <w:sz w:val="28"/>
          <w:szCs w:val="28"/>
        </w:rPr>
        <w:t xml:space="preserve">на період відпустки для догляду за дитиною основного працівника </w:t>
      </w:r>
      <w:r w:rsidR="005C4FA7">
        <w:rPr>
          <w:rFonts w:ascii="Times New Roman" w:hAnsi="Times New Roman"/>
          <w:b/>
          <w:sz w:val="28"/>
          <w:szCs w:val="28"/>
        </w:rPr>
        <w:t xml:space="preserve">– </w:t>
      </w:r>
      <w:r w:rsidR="00A53DE0">
        <w:rPr>
          <w:rFonts w:ascii="Times New Roman" w:hAnsi="Times New Roman"/>
          <w:b/>
          <w:sz w:val="28"/>
          <w:szCs w:val="28"/>
        </w:rPr>
        <w:t>2</w:t>
      </w:r>
      <w:r w:rsidR="005C4FA7">
        <w:rPr>
          <w:rFonts w:ascii="Times New Roman" w:hAnsi="Times New Roman"/>
          <w:b/>
          <w:sz w:val="28"/>
          <w:szCs w:val="28"/>
        </w:rPr>
        <w:t xml:space="preserve"> 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6240A1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0A1" w:rsidRPr="00B85450" w:rsidRDefault="006240A1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0A1" w:rsidRPr="00533306" w:rsidRDefault="006240A1" w:rsidP="00552A1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33306">
              <w:rPr>
                <w:rFonts w:ascii="Times New Roman" w:hAnsi="Times New Roman"/>
                <w:sz w:val="28"/>
                <w:szCs w:val="28"/>
              </w:rPr>
              <w:t>1. Здійснення атрибутування документів відповідно до типів звернень  в умовах екстериторіальності та єдиної черги: призначення/перерахунку пенсії,  щомісячного довічного грошового утримання; призначення/перерахунок житлових субсидій та пільг  для відшкодування витрат на оплату житлово-комунальних послуг, придбання скрапленого газу, твердого та рідкого пічного палива; призначення/перерахунок страхових виплат, соціальних послуг та державних соціальних допомог.</w:t>
            </w:r>
          </w:p>
          <w:p w:rsidR="006240A1" w:rsidRPr="00533306" w:rsidRDefault="006240A1" w:rsidP="00552A1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222222"/>
                <w:sz w:val="28"/>
                <w:szCs w:val="28"/>
                <w:shd w:val="clear" w:color="auto" w:fill="FFFFFF"/>
              </w:rPr>
            </w:pPr>
            <w:r w:rsidRPr="00533306">
              <w:rPr>
                <w:rFonts w:ascii="Times New Roman" w:hAnsi="Times New Roman"/>
                <w:color w:val="222222"/>
                <w:sz w:val="28"/>
                <w:szCs w:val="28"/>
                <w:shd w:val="clear" w:color="auto" w:fill="FFFFFF"/>
              </w:rPr>
              <w:t>2. Здійснення контролю за якістю отриманих сканованих документів, послідовністю їх відображення, повернення неякісно відсканованих документів на доопрацювання. Забезпечення своєчасного опрацювання документів, поданих для  оцифрування,  згідно встановлених термінів.</w:t>
            </w:r>
          </w:p>
          <w:p w:rsidR="006240A1" w:rsidRPr="00533306" w:rsidRDefault="006240A1" w:rsidP="00552A18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33306">
              <w:rPr>
                <w:rFonts w:ascii="Times New Roman" w:hAnsi="Times New Roman"/>
                <w:color w:val="222222"/>
                <w:sz w:val="28"/>
                <w:szCs w:val="28"/>
                <w:shd w:val="clear" w:color="auto" w:fill="FFFFFF"/>
              </w:rPr>
              <w:t xml:space="preserve">3. </w:t>
            </w:r>
            <w:r w:rsidRPr="00533306">
              <w:rPr>
                <w:rFonts w:ascii="Times New Roman" w:hAnsi="Times New Roman"/>
                <w:sz w:val="28"/>
                <w:szCs w:val="28"/>
              </w:rPr>
              <w:t xml:space="preserve">Здійснення у АРМ «Ретроконверсія»:      </w:t>
            </w:r>
          </w:p>
          <w:p w:rsidR="006240A1" w:rsidRPr="00533306" w:rsidRDefault="006240A1" w:rsidP="00552A18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33306">
              <w:rPr>
                <w:rFonts w:ascii="Times New Roman" w:hAnsi="Times New Roman"/>
                <w:sz w:val="28"/>
                <w:szCs w:val="28"/>
              </w:rPr>
              <w:t xml:space="preserve"> - сканування документів, що наявні в матеріалах паперових пенсійних справ;</w:t>
            </w:r>
          </w:p>
          <w:p w:rsidR="006240A1" w:rsidRPr="00533306" w:rsidRDefault="006240A1" w:rsidP="00552A18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33306">
              <w:rPr>
                <w:rFonts w:ascii="Times New Roman" w:hAnsi="Times New Roman"/>
                <w:sz w:val="28"/>
                <w:szCs w:val="28"/>
              </w:rPr>
              <w:t xml:space="preserve"> - обробки сканованих зображень та їх кадрування;    </w:t>
            </w:r>
          </w:p>
          <w:p w:rsidR="006240A1" w:rsidRPr="00533306" w:rsidRDefault="006240A1" w:rsidP="00552A18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33306">
              <w:rPr>
                <w:rFonts w:ascii="Times New Roman" w:hAnsi="Times New Roman"/>
                <w:sz w:val="28"/>
                <w:szCs w:val="28"/>
              </w:rPr>
              <w:t xml:space="preserve"> - аналізу якості сформованих кадрів та за необхідності повторного сканування;</w:t>
            </w:r>
          </w:p>
          <w:p w:rsidR="006240A1" w:rsidRPr="00533306" w:rsidRDefault="006240A1" w:rsidP="00552A1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33306">
              <w:rPr>
                <w:rFonts w:ascii="Times New Roman" w:hAnsi="Times New Roman"/>
                <w:sz w:val="28"/>
                <w:szCs w:val="28"/>
              </w:rPr>
              <w:t xml:space="preserve"> - внесення атрибутів сканованих матеріалів та передачу оцифрованої пенсійної справи до центрального електронного архіву.</w:t>
            </w:r>
          </w:p>
          <w:p w:rsidR="006240A1" w:rsidRPr="00533306" w:rsidRDefault="006240A1" w:rsidP="00552A1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33306">
              <w:rPr>
                <w:rFonts w:ascii="Times New Roman" w:hAnsi="Times New Roman"/>
                <w:sz w:val="28"/>
                <w:szCs w:val="28"/>
              </w:rPr>
              <w:t>4. Здійснення пошуку особи в реєстрі застрахованих осіб Державного реєстру загальнообов’язкового державного соціального страхування для здійснення прив’язки всіх документів доданих до звернення. Опрацювання документів інформаційного, довідкового, аналітичного характеру з питань, що належать до компетенції відділу.</w:t>
            </w:r>
          </w:p>
          <w:p w:rsidR="006240A1" w:rsidRPr="00533306" w:rsidRDefault="006240A1" w:rsidP="00552A1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33306">
              <w:rPr>
                <w:rFonts w:ascii="Times New Roman" w:hAnsi="Times New Roman"/>
                <w:sz w:val="28"/>
                <w:szCs w:val="28"/>
              </w:rPr>
              <w:lastRenderedPageBreak/>
              <w:t>5. Здійснення аналізу роботи програмного забезпечення під час опрацювання документації.</w:t>
            </w:r>
          </w:p>
          <w:p w:rsidR="006240A1" w:rsidRPr="00533306" w:rsidRDefault="006240A1" w:rsidP="00552A18">
            <w:pPr>
              <w:widowControl w:val="0"/>
              <w:ind w:left="103" w:right="127" w:hanging="103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533306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6. Виконання:</w:t>
            </w:r>
          </w:p>
          <w:p w:rsidR="006240A1" w:rsidRPr="00533306" w:rsidRDefault="006240A1" w:rsidP="00552A18">
            <w:pPr>
              <w:widowControl w:val="0"/>
              <w:ind w:left="103" w:right="127" w:hanging="103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533306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- поточних завдань та доручень начальника відділу та/або</w:t>
            </w:r>
          </w:p>
          <w:p w:rsidR="006240A1" w:rsidRPr="00533306" w:rsidRDefault="006240A1" w:rsidP="00552A18">
            <w:pPr>
              <w:widowControl w:val="0"/>
              <w:ind w:right="127"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533306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його заступника, начальника управління та/або його заступників, які стосуються питань, віднесених до компетенції управління;</w:t>
            </w:r>
          </w:p>
          <w:p w:rsidR="006240A1" w:rsidRPr="00533306" w:rsidRDefault="006240A1" w:rsidP="00552A18">
            <w:pPr>
              <w:widowControl w:val="0"/>
              <w:spacing w:line="240" w:lineRule="auto"/>
              <w:ind w:left="103" w:right="127" w:hanging="103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533306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- інших завдань та функцій відповідно до Положення про </w:t>
            </w:r>
          </w:p>
          <w:p w:rsidR="006240A1" w:rsidRPr="00533306" w:rsidRDefault="006240A1" w:rsidP="00552A18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533306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Управління обслуговуваннягромадян Головного управління Пенсійного фонду України у Вінницькій області.</w:t>
            </w:r>
          </w:p>
          <w:p w:rsidR="006240A1" w:rsidRPr="00533306" w:rsidRDefault="006240A1" w:rsidP="00552A18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533306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7. Проведення моніторингу виконаних завдань.</w:t>
            </w:r>
          </w:p>
          <w:p w:rsidR="006240A1" w:rsidRPr="00533306" w:rsidRDefault="006240A1" w:rsidP="00552A18">
            <w:pPr>
              <w:widowControl w:val="0"/>
              <w:ind w:right="127"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533306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8. Дотримання вимог:</w:t>
            </w:r>
          </w:p>
          <w:p w:rsidR="006240A1" w:rsidRPr="00533306" w:rsidRDefault="006240A1" w:rsidP="00552A18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533306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-щодо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розголошенню;</w:t>
            </w:r>
          </w:p>
          <w:p w:rsidR="006240A1" w:rsidRPr="00533306" w:rsidRDefault="006240A1" w:rsidP="00552A18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533306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- законодавства «Про захист персональних даних».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D18" w:rsidRDefault="004E4E05" w:rsidP="005C4FA7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посадовий оклад </w:t>
            </w:r>
            <w:r w:rsidRPr="00217460">
              <w:rPr>
                <w:rFonts w:ascii="Times New Roman" w:hAnsi="Times New Roman"/>
                <w:sz w:val="28"/>
                <w:szCs w:val="28"/>
              </w:rPr>
              <w:t xml:space="preserve">– </w:t>
            </w:r>
            <w:r w:rsidR="002B2F12">
              <w:rPr>
                <w:rFonts w:ascii="Times New Roman" w:hAnsi="Times New Roman"/>
                <w:sz w:val="28"/>
                <w:szCs w:val="28"/>
              </w:rPr>
              <w:t>15996</w:t>
            </w:r>
            <w:r w:rsidR="008118FA">
              <w:rPr>
                <w:rFonts w:ascii="Times New Roman" w:hAnsi="Times New Roman"/>
                <w:sz w:val="28"/>
                <w:szCs w:val="28"/>
              </w:rPr>
              <w:t xml:space="preserve"> грн</w:t>
            </w:r>
            <w:r w:rsidR="00E813B7">
              <w:rPr>
                <w:rFonts w:ascii="Times New Roman" w:hAnsi="Times New Roman"/>
                <w:sz w:val="28"/>
                <w:szCs w:val="28"/>
              </w:rPr>
              <w:t>,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0D3DFB" w:rsidRPr="00B85450" w:rsidRDefault="001D5D18" w:rsidP="005C4FA7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453B1">
              <w:rPr>
                <w:rFonts w:ascii="Times New Roman" w:hAnsi="Times New Roman"/>
                <w:sz w:val="28"/>
                <w:szCs w:val="28"/>
              </w:rPr>
              <w:t>надбавки</w:t>
            </w:r>
            <w:r>
              <w:rPr>
                <w:rFonts w:ascii="Times New Roman" w:hAnsi="Times New Roman"/>
                <w:sz w:val="28"/>
                <w:szCs w:val="28"/>
              </w:rPr>
              <w:t>, доплати, премії та компенсації відповідно до статей 50-52</w:t>
            </w:r>
            <w:r w:rsidRPr="00A453B1">
              <w:rPr>
                <w:rFonts w:ascii="Times New Roman" w:hAnsi="Times New Roman"/>
                <w:sz w:val="28"/>
                <w:szCs w:val="28"/>
              </w:rPr>
              <w:t xml:space="preserve"> Закону України «Про державн</w:t>
            </w:r>
            <w:r>
              <w:rPr>
                <w:rFonts w:ascii="Times New Roman" w:hAnsi="Times New Roman"/>
                <w:sz w:val="28"/>
                <w:szCs w:val="28"/>
              </w:rPr>
              <w:t>у службу</w:t>
            </w:r>
            <w:r w:rsidRPr="00A453B1">
              <w:rPr>
                <w:rFonts w:ascii="Times New Roman" w:hAnsi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(зі змінами)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3DE0" w:rsidRDefault="00A53DE0" w:rsidP="00A53DE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B72DC">
              <w:rPr>
                <w:rFonts w:ascii="Times New Roman" w:hAnsi="Times New Roman"/>
                <w:sz w:val="28"/>
                <w:szCs w:val="28"/>
              </w:rPr>
              <w:t>на період проходження військової служби за мобілізацією основного працівника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490F9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Default="00490F95" w:rsidP="00490F95">
            <w:pPr>
              <w:pStyle w:val="af"/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заява про участь у доборі на  зайняття посади державної служби; </w:t>
            </w:r>
          </w:p>
          <w:p w:rsidR="00490F95" w:rsidRDefault="00490F95" w:rsidP="00490F95">
            <w:pPr>
              <w:pStyle w:val="af"/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резюме за </w:t>
            </w:r>
            <w:r w:rsidR="0051158E">
              <w:rPr>
                <w:rFonts w:ascii="Times New Roman" w:hAnsi="Times New Roman"/>
                <w:sz w:val="28"/>
                <w:szCs w:val="28"/>
              </w:rPr>
              <w:t xml:space="preserve">встановленою </w:t>
            </w:r>
            <w:r w:rsidR="0085277E">
              <w:rPr>
                <w:rFonts w:ascii="Times New Roman" w:hAnsi="Times New Roman"/>
                <w:sz w:val="28"/>
                <w:szCs w:val="28"/>
              </w:rPr>
              <w:t>формою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, анкета за </w:t>
            </w:r>
            <w:r w:rsidR="0051158E">
              <w:rPr>
                <w:rFonts w:ascii="Times New Roman" w:hAnsi="Times New Roman"/>
                <w:sz w:val="28"/>
                <w:szCs w:val="28"/>
              </w:rPr>
              <w:t xml:space="preserve">встановленою </w:t>
            </w:r>
            <w:r>
              <w:rPr>
                <w:rFonts w:ascii="Times New Roman" w:hAnsi="Times New Roman"/>
                <w:sz w:val="28"/>
                <w:szCs w:val="28"/>
              </w:rPr>
              <w:t>формою;</w:t>
            </w:r>
          </w:p>
          <w:p w:rsidR="00490F95" w:rsidRDefault="00490F95" w:rsidP="00490F95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паспорта громадянина України з даними про прізвище, ім’я та по батькові, видачу паспорта та місце реєстрації;</w:t>
            </w:r>
          </w:p>
          <w:p w:rsidR="00490F95" w:rsidRDefault="0085277E" w:rsidP="00490F95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і</w:t>
            </w:r>
            <w:r w:rsidR="00490F95">
              <w:rPr>
                <w:rFonts w:ascii="Times New Roman" w:hAnsi="Times New Roman"/>
                <w:sz w:val="28"/>
                <w:szCs w:val="28"/>
              </w:rPr>
              <w:t>дентифікаційний код;</w:t>
            </w:r>
          </w:p>
          <w:p w:rsidR="00490F95" w:rsidRDefault="00490F95" w:rsidP="00490F95">
            <w:pPr>
              <w:pStyle w:val="af"/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документів, що підтверджують ная</w:t>
            </w:r>
            <w:r>
              <w:rPr>
                <w:rFonts w:ascii="Times New Roman" w:hAnsi="Times New Roman"/>
                <w:sz w:val="28"/>
                <w:szCs w:val="28"/>
              </w:rPr>
              <w:t>в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ність відповідного ступеня вищої освіти </w:t>
            </w:r>
            <w:r w:rsidR="0085277E">
              <w:rPr>
                <w:rFonts w:ascii="Times New Roman" w:hAnsi="Times New Roman"/>
                <w:sz w:val="28"/>
                <w:szCs w:val="28"/>
              </w:rPr>
              <w:t xml:space="preserve">(диплом </w:t>
            </w:r>
            <w:r>
              <w:rPr>
                <w:rFonts w:ascii="Times New Roman" w:hAnsi="Times New Roman"/>
                <w:sz w:val="28"/>
                <w:szCs w:val="28"/>
              </w:rPr>
              <w:t>з додатками</w:t>
            </w:r>
            <w:r w:rsidR="0085277E">
              <w:rPr>
                <w:rFonts w:ascii="Times New Roman" w:hAnsi="Times New Roman"/>
                <w:sz w:val="28"/>
                <w:szCs w:val="28"/>
              </w:rPr>
              <w:t>)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490F95" w:rsidRDefault="00490F95" w:rsidP="00490F95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490F95" w:rsidRDefault="00CE1516" w:rsidP="00490F95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</w:t>
            </w:r>
            <w:r w:rsidR="00490F95">
              <w:rPr>
                <w:rFonts w:ascii="Times New Roman" w:hAnsi="Times New Roman"/>
                <w:sz w:val="28"/>
                <w:szCs w:val="28"/>
              </w:rPr>
              <w:t>відоцтво про шлюб при зміні прізвища;</w:t>
            </w:r>
          </w:p>
          <w:p w:rsidR="00490F95" w:rsidRDefault="00490F95" w:rsidP="00490F95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військовооблікові документи для військовоз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бов’язаних та призовників.</w:t>
            </w:r>
          </w:p>
          <w:p w:rsidR="00490F95" w:rsidRDefault="00490F95" w:rsidP="006240A1">
            <w:pPr>
              <w:spacing w:line="240" w:lineRule="auto"/>
              <w:ind w:left="34" w:firstLine="3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вул.Зодчих, 22, каб. №402) по                           </w:t>
            </w:r>
            <w:r w:rsidR="006240A1">
              <w:rPr>
                <w:rFonts w:ascii="Times New Roman" w:hAnsi="Times New Roman"/>
                <w:b/>
                <w:sz w:val="28"/>
                <w:szCs w:val="28"/>
              </w:rPr>
              <w:t>22</w:t>
            </w:r>
            <w:r w:rsidRPr="00217460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="00924355">
              <w:rPr>
                <w:rFonts w:ascii="Times New Roman" w:hAnsi="Times New Roman"/>
                <w:b/>
                <w:sz w:val="28"/>
                <w:szCs w:val="28"/>
              </w:rPr>
              <w:t>червня</w:t>
            </w:r>
            <w:r w:rsidRPr="006F72B2">
              <w:rPr>
                <w:rFonts w:ascii="Times New Roman" w:hAnsi="Times New Roman"/>
                <w:b/>
                <w:sz w:val="28"/>
                <w:szCs w:val="28"/>
              </w:rPr>
              <w:t xml:space="preserve"> 202</w:t>
            </w:r>
            <w:r w:rsidR="00684A13" w:rsidRPr="006F72B2">
              <w:rPr>
                <w:rFonts w:ascii="Times New Roman" w:hAnsi="Times New Roman"/>
                <w:b/>
                <w:sz w:val="28"/>
                <w:szCs w:val="28"/>
              </w:rPr>
              <w:t>6</w:t>
            </w:r>
            <w:r w:rsidRPr="006F72B2">
              <w:rPr>
                <w:rFonts w:ascii="Times New Roman" w:hAnsi="Times New Roman"/>
                <w:b/>
                <w:sz w:val="28"/>
                <w:szCs w:val="28"/>
              </w:rPr>
              <w:t xml:space="preserve"> року включно.</w:t>
            </w:r>
          </w:p>
        </w:tc>
      </w:tr>
      <w:tr w:rsidR="00490F9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490F9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6F72B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Осадчук Олена Іванівна</w:t>
            </w:r>
            <w:r w:rsidR="00490F95" w:rsidRPr="00B85450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90F95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вимоги**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490F95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490F9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490F95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Ведення діалогу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B85450">
              <w:rPr>
                <w:sz w:val="28"/>
                <w:szCs w:val="28"/>
              </w:rPr>
              <w:t>- здатність чути та сприймати думки та погляди інших учасників діалогу;</w:t>
            </w:r>
          </w:p>
          <w:p w:rsidR="006F72B2" w:rsidRDefault="00490F95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B85450">
              <w:rPr>
                <w:sz w:val="28"/>
                <w:szCs w:val="28"/>
              </w:rPr>
              <w:t>- спрямованість на відкрите прийняття рішення, яке є найбільш прийнятним для усіх учасників діалогу</w:t>
            </w:r>
            <w:r w:rsidR="006F72B2">
              <w:rPr>
                <w:sz w:val="28"/>
                <w:szCs w:val="28"/>
              </w:rPr>
              <w:t xml:space="preserve"> та</w:t>
            </w:r>
            <w:r w:rsidRPr="00B85450">
              <w:rPr>
                <w:sz w:val="28"/>
                <w:szCs w:val="28"/>
              </w:rPr>
              <w:t xml:space="preserve"> враховує озвучені ними інтереси та потреби</w:t>
            </w:r>
            <w:r w:rsidR="006F72B2">
              <w:rPr>
                <w:sz w:val="28"/>
                <w:szCs w:val="28"/>
              </w:rPr>
              <w:t xml:space="preserve">; </w:t>
            </w:r>
          </w:p>
          <w:p w:rsidR="00490F95" w:rsidRPr="00B85450" w:rsidRDefault="006F72B2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</w:t>
            </w:r>
            <w:r w:rsidR="00490F95" w:rsidRPr="00B85450">
              <w:rPr>
                <w:sz w:val="28"/>
                <w:szCs w:val="28"/>
              </w:rPr>
              <w:t>рієнтація на представлення різних поглядів та думок на предмет обговорення;</w:t>
            </w:r>
          </w:p>
          <w:p w:rsidR="00490F95" w:rsidRPr="00B85450" w:rsidRDefault="00490F95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B85450">
              <w:rPr>
                <w:sz w:val="28"/>
                <w:szCs w:val="28"/>
              </w:rPr>
              <w:t>- здатність брати відповідальність за керування процесом діалогу.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Стресостійкість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уміння розуміти та управляти своїми емоціями;</w:t>
            </w:r>
          </w:p>
          <w:p w:rsidR="00490F95" w:rsidRPr="00B85450" w:rsidRDefault="00490F95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до самоконтролю;</w:t>
            </w:r>
          </w:p>
          <w:p w:rsidR="00490F95" w:rsidRPr="00B85450" w:rsidRDefault="00490F95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до конструктивного ставлення до зворотного зв’язку, зокрема критики;</w:t>
            </w:r>
          </w:p>
          <w:p w:rsidR="00490F95" w:rsidRPr="00B85450" w:rsidRDefault="00490F95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оптимізм.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Доброчесність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дотримуватися правил етичної поведінки, порядності, чесності, справедливості, підзвітності;</w:t>
            </w:r>
          </w:p>
          <w:p w:rsidR="00490F95" w:rsidRPr="00B85450" w:rsidRDefault="00490F95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- усвідомлення обмеження у виявленні переваг, прихильності та/або негативного ставлення до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окремих фізичних та юридичних осіб, політичних партій, громадських, релігійних та інших організацій.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уникати небезпек в цифровому середовищі, захищати особисті та конфіденційні дані;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використовувати відкриті цифрові ресурси для власного професійного розвитку.</w:t>
            </w:r>
          </w:p>
        </w:tc>
      </w:tr>
      <w:tr w:rsidR="00490F95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490F95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490F95" w:rsidRPr="00B85450" w:rsidTr="00614729">
        <w:trPr>
          <w:trHeight w:val="795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6240A1" w:rsidRPr="00B85450" w:rsidTr="0049757B">
        <w:trPr>
          <w:trHeight w:val="653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0A1" w:rsidRPr="00B85450" w:rsidRDefault="006240A1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0A1" w:rsidRPr="00B85450" w:rsidRDefault="006240A1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0A1" w:rsidRPr="0065399B" w:rsidRDefault="006240A1" w:rsidP="00552A18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6240A1" w:rsidRPr="0065399B" w:rsidRDefault="006240A1" w:rsidP="00552A18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6240A1" w:rsidRPr="0065399B" w:rsidRDefault="006240A1" w:rsidP="00552A18">
            <w:pPr>
              <w:widowControl w:val="0"/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ЗаконуУкраїни “Про загальнообов’язкове державне пенсійне страхування”;</w:t>
            </w:r>
          </w:p>
          <w:p w:rsidR="006240A1" w:rsidRPr="0065399B" w:rsidRDefault="006240A1" w:rsidP="00552A18">
            <w:pPr>
              <w:widowControl w:val="0"/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Закону України «Про загальнообов</w:t>
            </w:r>
            <w:r w:rsidRPr="0065399B">
              <w:rPr>
                <w:rFonts w:ascii="Times New Roman" w:hAnsi="Times New Roman"/>
                <w:sz w:val="28"/>
                <w:szCs w:val="28"/>
                <w:lang w:val="ru-RU"/>
              </w:rPr>
              <w:t>’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язкове державне соціальне страхування»</w:t>
            </w:r>
            <w:r w:rsidRPr="0065399B">
              <w:rPr>
                <w:rFonts w:ascii="Times New Roman" w:hAnsi="Times New Roman"/>
                <w:sz w:val="28"/>
                <w:szCs w:val="28"/>
                <w:lang w:val="ru-RU"/>
              </w:rPr>
              <w:t>;</w:t>
            </w:r>
          </w:p>
          <w:p w:rsidR="006240A1" w:rsidRPr="0065399B" w:rsidRDefault="006240A1" w:rsidP="00552A18">
            <w:pPr>
              <w:widowControl w:val="0"/>
              <w:tabs>
                <w:tab w:val="left" w:pos="28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Закону України “Про доступ до публічної інформації»;</w:t>
            </w:r>
          </w:p>
          <w:p w:rsidR="006240A1" w:rsidRPr="0065399B" w:rsidRDefault="006240A1" w:rsidP="00552A18">
            <w:pPr>
              <w:widowControl w:val="0"/>
              <w:tabs>
                <w:tab w:val="left" w:pos="31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Закону України «Про пенсійне забезпечення осіб, звільнених з військової служби, та деяких інших осіб»;</w:t>
            </w:r>
          </w:p>
          <w:p w:rsidR="006240A1" w:rsidRPr="0065399B" w:rsidRDefault="006240A1" w:rsidP="00552A18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Постанови правління ПФУ від 25.11.2005 №22-1 «Про затвердження Порядку подання та оформлення документів для призначення(перерахунку) пенсій відповідно до ЗУ «Про загальнообов’язкове державне пенсійне страхування”;</w:t>
            </w:r>
          </w:p>
          <w:p w:rsidR="006240A1" w:rsidRPr="0065399B" w:rsidRDefault="006240A1" w:rsidP="00552A18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Поста</w:t>
            </w:r>
            <w:r>
              <w:rPr>
                <w:rFonts w:ascii="Times New Roman" w:hAnsi="Times New Roman"/>
                <w:sz w:val="28"/>
                <w:szCs w:val="28"/>
              </w:rPr>
              <w:t>нови правління ПФУ від 30.07.20</w:t>
            </w:r>
            <w:r w:rsidRPr="00533306">
              <w:rPr>
                <w:rFonts w:ascii="Times New Roman" w:hAnsi="Times New Roman"/>
                <w:sz w:val="28"/>
                <w:szCs w:val="28"/>
                <w:lang w:val="ru-RU"/>
              </w:rPr>
              <w:t>1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 xml:space="preserve">5 №13-1 </w:t>
            </w:r>
            <w:r w:rsidRPr="0065399B">
              <w:rPr>
                <w:rFonts w:ascii="Times New Roman" w:hAnsi="Times New Roman"/>
                <w:sz w:val="28"/>
                <w:szCs w:val="28"/>
              </w:rPr>
              <w:lastRenderedPageBreak/>
              <w:t>«Про організацію прийому та обслуговування осіб, які звертаються до ор</w:t>
            </w:r>
            <w:r>
              <w:rPr>
                <w:rFonts w:ascii="Times New Roman" w:hAnsi="Times New Roman"/>
                <w:sz w:val="28"/>
                <w:szCs w:val="28"/>
              </w:rPr>
              <w:t>г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анів ПФУ”;</w:t>
            </w:r>
          </w:p>
          <w:p w:rsidR="006240A1" w:rsidRPr="0065399B" w:rsidRDefault="006240A1" w:rsidP="00552A18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06.08.2014 № 409 «Про встановлення державних соціальних стандартів у сфері житлово-комунального обслуговування»;</w:t>
            </w:r>
          </w:p>
          <w:p w:rsidR="006240A1" w:rsidRPr="0065399B" w:rsidRDefault="006240A1" w:rsidP="00552A18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17.04.2019 № 373 «Деякі питання надання житлових субсидій та пільг на оплату житлово-комунальних послуг у грошовій формі»;</w:t>
            </w:r>
          </w:p>
          <w:p w:rsidR="006240A1" w:rsidRPr="0065399B" w:rsidRDefault="006240A1" w:rsidP="00552A18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29.01.2003 № 117  «Про Єдиний державний автоматизований реєстр осіб, які мають право на пільги»;</w:t>
            </w:r>
          </w:p>
          <w:p w:rsidR="006240A1" w:rsidRPr="0065399B" w:rsidRDefault="006240A1" w:rsidP="00552A18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  <w:lang w:val="ru-RU"/>
              </w:rPr>
              <w:t>Постанови правління Фонду соціального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r w:rsidRPr="0065399B">
              <w:rPr>
                <w:rFonts w:ascii="Times New Roman" w:hAnsi="Times New Roman"/>
                <w:sz w:val="28"/>
                <w:szCs w:val="28"/>
                <w:lang w:val="ru-RU"/>
              </w:rPr>
              <w:t>страхування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r w:rsidRPr="0065399B">
              <w:rPr>
                <w:rFonts w:ascii="Times New Roman" w:hAnsi="Times New Roman"/>
                <w:sz w:val="28"/>
                <w:szCs w:val="28"/>
                <w:lang w:val="ru-RU"/>
              </w:rPr>
              <w:t>України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від 19.07.2018 №11 «Про затвердження Порядку призначення, перерахування та проведення страхових виплат»;</w:t>
            </w:r>
          </w:p>
          <w:p w:rsidR="006240A1" w:rsidRPr="0065399B" w:rsidRDefault="006240A1" w:rsidP="00552A18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України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, Цивільного кодексу України та Цивільно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го 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 xml:space="preserve"> процесуального кодексу України.</w:t>
            </w:r>
          </w:p>
        </w:tc>
      </w:tr>
      <w:tr w:rsidR="00490F95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90C21" w:rsidRDefault="00690C21" w:rsidP="000D3DFB">
      <w:pPr>
        <w:spacing w:line="240" w:lineRule="auto"/>
      </w:pPr>
      <w:r>
        <w:separator/>
      </w:r>
    </w:p>
  </w:endnote>
  <w:endnote w:type="continuationSeparator" w:id="1">
    <w:p w:rsidR="00690C21" w:rsidRDefault="00690C21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90C21" w:rsidRDefault="00690C21" w:rsidP="000D3DFB">
      <w:pPr>
        <w:spacing w:line="240" w:lineRule="auto"/>
      </w:pPr>
      <w:r>
        <w:separator/>
      </w:r>
    </w:p>
  </w:footnote>
  <w:footnote w:type="continuationSeparator" w:id="1">
    <w:p w:rsidR="00690C21" w:rsidRDefault="00690C21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E42BE1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A53DE0">
      <w:rPr>
        <w:noProof/>
      </w:rPr>
      <w:t>4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B269A4"/>
    <w:multiLevelType w:val="hybridMultilevel"/>
    <w:tmpl w:val="07D253A8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6900C96"/>
    <w:multiLevelType w:val="hybridMultilevel"/>
    <w:tmpl w:val="1D4AFD6A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-360"/>
        </w:tabs>
        <w:ind w:left="36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-360"/>
        </w:tabs>
        <w:ind w:left="108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-360"/>
        </w:tabs>
        <w:ind w:left="180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-360"/>
        </w:tabs>
        <w:ind w:left="252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-360"/>
        </w:tabs>
        <w:ind w:left="324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-360"/>
        </w:tabs>
        <w:ind w:left="396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-360"/>
        </w:tabs>
        <w:ind w:left="468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-360"/>
        </w:tabs>
        <w:ind w:left="540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-360"/>
        </w:tabs>
        <w:ind w:left="6120" w:hanging="180"/>
      </w:pPr>
      <w:rPr>
        <w:rFonts w:cs="Times New Roman"/>
      </w:rPr>
    </w:lvl>
  </w:abstractNum>
  <w:abstractNum w:abstractNumId="3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4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166D2"/>
    <w:rsid w:val="00030DAD"/>
    <w:rsid w:val="00043BEF"/>
    <w:rsid w:val="00055DEC"/>
    <w:rsid w:val="000A6AD1"/>
    <w:rsid w:val="000C20A3"/>
    <w:rsid w:val="000C398F"/>
    <w:rsid w:val="000D3DFB"/>
    <w:rsid w:val="00124B9C"/>
    <w:rsid w:val="00126C42"/>
    <w:rsid w:val="00165E77"/>
    <w:rsid w:val="001A2FA3"/>
    <w:rsid w:val="001C6EAC"/>
    <w:rsid w:val="001D5D18"/>
    <w:rsid w:val="00200DBE"/>
    <w:rsid w:val="00217460"/>
    <w:rsid w:val="002B0114"/>
    <w:rsid w:val="002B2F12"/>
    <w:rsid w:val="002D21EE"/>
    <w:rsid w:val="002E76DB"/>
    <w:rsid w:val="002F0BD5"/>
    <w:rsid w:val="0030232E"/>
    <w:rsid w:val="00326E4C"/>
    <w:rsid w:val="00340627"/>
    <w:rsid w:val="00380DAC"/>
    <w:rsid w:val="003B125C"/>
    <w:rsid w:val="003B1C58"/>
    <w:rsid w:val="003F235C"/>
    <w:rsid w:val="0040367F"/>
    <w:rsid w:val="004056CD"/>
    <w:rsid w:val="004161EF"/>
    <w:rsid w:val="00470369"/>
    <w:rsid w:val="00490F95"/>
    <w:rsid w:val="00491848"/>
    <w:rsid w:val="00493BB8"/>
    <w:rsid w:val="00495DC3"/>
    <w:rsid w:val="0049757B"/>
    <w:rsid w:val="004A1535"/>
    <w:rsid w:val="004D0475"/>
    <w:rsid w:val="004E4E05"/>
    <w:rsid w:val="0051158E"/>
    <w:rsid w:val="00547971"/>
    <w:rsid w:val="005479BF"/>
    <w:rsid w:val="005669DE"/>
    <w:rsid w:val="005721E7"/>
    <w:rsid w:val="0059111A"/>
    <w:rsid w:val="005C4FA7"/>
    <w:rsid w:val="005D2EC2"/>
    <w:rsid w:val="00614729"/>
    <w:rsid w:val="006240A1"/>
    <w:rsid w:val="0065356F"/>
    <w:rsid w:val="00674B65"/>
    <w:rsid w:val="00684A13"/>
    <w:rsid w:val="00690C21"/>
    <w:rsid w:val="006D0E35"/>
    <w:rsid w:val="006F72B2"/>
    <w:rsid w:val="00751816"/>
    <w:rsid w:val="007534AB"/>
    <w:rsid w:val="00755411"/>
    <w:rsid w:val="007A40FA"/>
    <w:rsid w:val="007B2772"/>
    <w:rsid w:val="008060AC"/>
    <w:rsid w:val="00806F7A"/>
    <w:rsid w:val="008118FA"/>
    <w:rsid w:val="00834044"/>
    <w:rsid w:val="00846E57"/>
    <w:rsid w:val="0085277E"/>
    <w:rsid w:val="008E65E6"/>
    <w:rsid w:val="00913758"/>
    <w:rsid w:val="00920E82"/>
    <w:rsid w:val="00922B78"/>
    <w:rsid w:val="00924355"/>
    <w:rsid w:val="00946B84"/>
    <w:rsid w:val="00947820"/>
    <w:rsid w:val="00952393"/>
    <w:rsid w:val="009734DA"/>
    <w:rsid w:val="00987E68"/>
    <w:rsid w:val="00990262"/>
    <w:rsid w:val="00994467"/>
    <w:rsid w:val="009D354F"/>
    <w:rsid w:val="009D4585"/>
    <w:rsid w:val="009E60B9"/>
    <w:rsid w:val="009F3F18"/>
    <w:rsid w:val="00A53DE0"/>
    <w:rsid w:val="00A7447C"/>
    <w:rsid w:val="00A92BE6"/>
    <w:rsid w:val="00A92E07"/>
    <w:rsid w:val="00AA1E6B"/>
    <w:rsid w:val="00AA1F72"/>
    <w:rsid w:val="00AA24CB"/>
    <w:rsid w:val="00AB7D85"/>
    <w:rsid w:val="00AC0F1C"/>
    <w:rsid w:val="00AF0E0E"/>
    <w:rsid w:val="00AF4C51"/>
    <w:rsid w:val="00B37B6E"/>
    <w:rsid w:val="00B414BE"/>
    <w:rsid w:val="00B52888"/>
    <w:rsid w:val="00B67D21"/>
    <w:rsid w:val="00B85450"/>
    <w:rsid w:val="00B85984"/>
    <w:rsid w:val="00BA5392"/>
    <w:rsid w:val="00BA57FD"/>
    <w:rsid w:val="00BE7DF0"/>
    <w:rsid w:val="00C04B1B"/>
    <w:rsid w:val="00C94096"/>
    <w:rsid w:val="00CE1516"/>
    <w:rsid w:val="00CE4FFD"/>
    <w:rsid w:val="00D03A6C"/>
    <w:rsid w:val="00D337A1"/>
    <w:rsid w:val="00D86E06"/>
    <w:rsid w:val="00DA4AF3"/>
    <w:rsid w:val="00DB3F6C"/>
    <w:rsid w:val="00DC3650"/>
    <w:rsid w:val="00DF6A78"/>
    <w:rsid w:val="00DF710A"/>
    <w:rsid w:val="00E03725"/>
    <w:rsid w:val="00E42BE1"/>
    <w:rsid w:val="00E57EE3"/>
    <w:rsid w:val="00E813B7"/>
    <w:rsid w:val="00E8404B"/>
    <w:rsid w:val="00E864B4"/>
    <w:rsid w:val="00F02CCB"/>
    <w:rsid w:val="00F0736D"/>
    <w:rsid w:val="00F16227"/>
    <w:rsid w:val="00F44C45"/>
    <w:rsid w:val="00F570B6"/>
    <w:rsid w:val="00F710D4"/>
    <w:rsid w:val="00F74229"/>
    <w:rsid w:val="00F873AA"/>
    <w:rsid w:val="00FA3313"/>
    <w:rsid w:val="00FA3416"/>
    <w:rsid w:val="00FB31A7"/>
    <w:rsid w:val="00FB37E4"/>
    <w:rsid w:val="00FE05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E91F86-52A0-46D2-B6CF-16E00D7BC7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7303</TotalTime>
  <Pages>5</Pages>
  <Words>5060</Words>
  <Characters>2885</Characters>
  <Application>Microsoft Office Word</Application>
  <DocSecurity>0</DocSecurity>
  <Lines>24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sdch_oi</cp:lastModifiedBy>
  <cp:revision>421</cp:revision>
  <cp:lastPrinted>2026-02-20T10:50:00Z</cp:lastPrinted>
  <dcterms:created xsi:type="dcterms:W3CDTF">2016-06-09T12:24:00Z</dcterms:created>
  <dcterms:modified xsi:type="dcterms:W3CDTF">2026-06-16T07:15:00Z</dcterms:modified>
  <dc:language>uk-UA</dc:language>
</cp:coreProperties>
</file>