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6E45B9">
              <w:rPr>
                <w:rFonts w:ascii="Times New Roman" w:hAnsi="Times New Roman"/>
                <w:sz w:val="28"/>
                <w:szCs w:val="28"/>
              </w:rPr>
              <w:t>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6E45B9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E45B9">
              <w:rPr>
                <w:rFonts w:ascii="Times New Roman" w:hAnsi="Times New Roman"/>
                <w:sz w:val="28"/>
                <w:szCs w:val="28"/>
              </w:rPr>
              <w:t>6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8C0D4B" w:rsidRDefault="00336159" w:rsidP="007F234E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7F234E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7F234E" w:rsidRPr="004C3EE9">
        <w:rPr>
          <w:rFonts w:ascii="Times New Roman" w:hAnsi="Times New Roman"/>
          <w:b/>
          <w:sz w:val="28"/>
          <w:szCs w:val="28"/>
        </w:rPr>
        <w:t>адміністрування інформаційних систем</w:t>
      </w:r>
      <w:r w:rsidR="007F234E" w:rsidRPr="004F63CB">
        <w:rPr>
          <w:rFonts w:ascii="Times New Roman" w:hAnsi="Times New Roman"/>
          <w:b/>
          <w:sz w:val="28"/>
          <w:szCs w:val="28"/>
        </w:rPr>
        <w:t xml:space="preserve"> </w:t>
      </w:r>
      <w:r w:rsidR="008C0D4B" w:rsidRPr="004F63CB">
        <w:rPr>
          <w:rFonts w:ascii="Times New Roman" w:hAnsi="Times New Roman"/>
          <w:b/>
          <w:sz w:val="28"/>
          <w:szCs w:val="28"/>
        </w:rPr>
        <w:t>Управління інформаційних систем та електронних реєстрів</w:t>
      </w:r>
      <w:r w:rsidR="008C0D4B">
        <w:rPr>
          <w:rFonts w:ascii="Times New Roman" w:hAnsi="Times New Roman"/>
          <w:b/>
          <w:sz w:val="28"/>
          <w:szCs w:val="28"/>
        </w:rPr>
        <w:t xml:space="preserve">, </w:t>
      </w:r>
      <w:r w:rsidR="00A26DB0" w:rsidRPr="00A26DB0">
        <w:rPr>
          <w:rFonts w:ascii="Times New Roman" w:hAnsi="Times New Roman"/>
          <w:b/>
          <w:sz w:val="28"/>
          <w:szCs w:val="28"/>
        </w:rPr>
        <w:t>на період проходження військової служби за  мобілізацією основного працівника</w:t>
      </w:r>
      <w:r w:rsidR="00A26DB0" w:rsidRPr="0044093F">
        <w:rPr>
          <w:rFonts w:ascii="Times New Roman" w:hAnsi="Times New Roman"/>
          <w:sz w:val="28"/>
          <w:szCs w:val="28"/>
        </w:rPr>
        <w:t xml:space="preserve"> </w:t>
      </w:r>
      <w:r w:rsidR="008C0D4B" w:rsidRPr="00AE7892">
        <w:rPr>
          <w:rFonts w:ascii="Times New Roman" w:hAnsi="Times New Roman"/>
          <w:b/>
          <w:sz w:val="28"/>
          <w:szCs w:val="28"/>
        </w:rPr>
        <w:t xml:space="preserve">– </w:t>
      </w:r>
      <w:r w:rsidR="00B67AA9">
        <w:rPr>
          <w:rFonts w:ascii="Times New Roman" w:hAnsi="Times New Roman"/>
          <w:b/>
          <w:sz w:val="28"/>
          <w:szCs w:val="28"/>
        </w:rPr>
        <w:t>1</w:t>
      </w:r>
      <w:r w:rsidR="008C0D4B" w:rsidRPr="00AE7892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7D48D0" w:rsidRPr="00905361" w:rsidTr="00570AE6">
        <w:tc>
          <w:tcPr>
            <w:tcW w:w="3510" w:type="dxa"/>
            <w:gridSpan w:val="3"/>
          </w:tcPr>
          <w:p w:rsidR="007D48D0" w:rsidRPr="00A600F6" w:rsidRDefault="007D48D0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1. Здійснення адміністрування та забезпечення безперебійної роботи інформаційно-комунікаційної системи Головного управління; регламентні процедури супроводу, оновлення, архівування, зберігання, використання промислових версій програмного забезпечення, яке використовується спеціалістами Головного управління.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2. Здійснення заходів щодо забезпечення цілісності, збереження та ефективного використання інформації електронних реєстрів, баз даних та підсистем інформаційно-комунікаційної системи.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3. Здійснення обліку комп’ютерної техніки та програмного забезпечення, що перебувають на балансі Головного управління. Здійснення заходів з питань легалізації програмного забезпечення. Підготовка пропозицій та документів для списання засобів комп’ютерної техніки, що не підлягають подальшому використанню за місцезнаходженням робочого місця та формування потреби щодо придбання комп’ютерної техніки/оргтехніки/активного мережевого обладнання.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4. Забезпечення: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проведення/</w:t>
            </w:r>
            <w:proofErr w:type="spellStart"/>
            <w:r w:rsidRPr="00996685">
              <w:rPr>
                <w:rFonts w:ascii="Times New Roman" w:hAnsi="Times New Roman"/>
                <w:sz w:val="28"/>
                <w:szCs w:val="28"/>
              </w:rPr>
              <w:t>відслідковування</w:t>
            </w:r>
            <w:proofErr w:type="spellEnd"/>
            <w:r w:rsidRPr="00996685">
              <w:rPr>
                <w:rFonts w:ascii="Times New Roman" w:hAnsi="Times New Roman"/>
                <w:sz w:val="28"/>
                <w:szCs w:val="28"/>
              </w:rPr>
              <w:t>/виконання регламентних робіт визначених моніторинговим центром Пенсійного фонду;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супроводу/контролю та підготовки документів щодо ремонту комп’ютерної техніки/локальної мережі за місцем знаходження робочого місця;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- заправки/відновлення/обліку картриджів до </w:t>
            </w:r>
            <w:r w:rsidRPr="0099668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принтерів/ксероксів, які знаходяться в експлуатації за місцем знаходження робочого місця.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5. Забезпечення:    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- супроводу/налаштування/ремонту </w:t>
            </w:r>
            <w:proofErr w:type="spellStart"/>
            <w:r w:rsidRPr="00996685">
              <w:rPr>
                <w:rFonts w:ascii="Times New Roman" w:hAnsi="Times New Roman"/>
                <w:sz w:val="28"/>
                <w:szCs w:val="28"/>
              </w:rPr>
              <w:t>відеоспостереження</w:t>
            </w:r>
            <w:proofErr w:type="spellEnd"/>
            <w:r w:rsidRPr="00996685">
              <w:rPr>
                <w:rFonts w:ascii="Times New Roman" w:hAnsi="Times New Roman"/>
                <w:sz w:val="28"/>
                <w:szCs w:val="28"/>
              </w:rPr>
              <w:t>, розгорнутого за місцем знаходження робочого місця;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супроводу та налаштування віддалених робочих місць за територіальною належністю.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 6. Здійснення: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адміністрування та обслуговування комп’ютерної мережі та мережевого обладнання;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контролю доступів до ресурсів інформаційно-комунікаційної системи Пенсійного фонду України користувачами, вчасність оновлення паролів, блокування/розблокування користувачів, ведення відповідних журналів;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контролю доступу до ЛОМ, ведення відповідного журналу реєстрації користувачів.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7. Забезпечення впровадження та здійснення </w:t>
            </w:r>
            <w:proofErr w:type="spellStart"/>
            <w:r w:rsidRPr="00996685">
              <w:rPr>
                <w:rFonts w:ascii="Times New Roman" w:hAnsi="Times New Roman"/>
                <w:sz w:val="28"/>
                <w:szCs w:val="28"/>
              </w:rPr>
              <w:t>супровіду</w:t>
            </w:r>
            <w:proofErr w:type="spellEnd"/>
            <w:r w:rsidRPr="00996685">
              <w:rPr>
                <w:rFonts w:ascii="Times New Roman" w:hAnsi="Times New Roman"/>
                <w:sz w:val="28"/>
                <w:szCs w:val="28"/>
              </w:rPr>
              <w:t xml:space="preserve"> програмного забезпечення в структурних підрозділах Головного управління для забезпечення виконання завдань, поставлених Фондом.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8. Забезпечення супроводу та налаштування віддалених робочих місць за територіальною належністю.</w:t>
            </w:r>
          </w:p>
          <w:p w:rsidR="007D48D0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9. Проведення інформаційно-роз’яснювальної роботи та надання практичної та методологічної допомоги працівникам ГУ з питань роботи та використання програмного забезпечення та комп’ютерного обладнання.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2306AA" w:rsidRDefault="00EA219E" w:rsidP="007F234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7F234E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грн </w:t>
            </w:r>
          </w:p>
          <w:p w:rsidR="00EA219E" w:rsidRPr="00B85450" w:rsidRDefault="002306AA" w:rsidP="007F234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8C0D4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проходження військової служби за мобілізацією основного працівника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151736" w:rsidRPr="00C151D2" w:rsidTr="00570AE6">
        <w:tc>
          <w:tcPr>
            <w:tcW w:w="3510" w:type="dxa"/>
            <w:gridSpan w:val="3"/>
          </w:tcPr>
          <w:p w:rsidR="00151736" w:rsidRPr="00C151D2" w:rsidRDefault="00151736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їх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подання</w:t>
            </w:r>
          </w:p>
        </w:tc>
        <w:tc>
          <w:tcPr>
            <w:tcW w:w="6379" w:type="dxa"/>
          </w:tcPr>
          <w:p w:rsidR="00151736" w:rsidRDefault="00151736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заява про участь у доборі на  зайняття посади державної служби; </w:t>
            </w:r>
          </w:p>
          <w:p w:rsidR="00151736" w:rsidRDefault="00151736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 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151736" w:rsidRDefault="00151736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освіти, з додатками;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151736" w:rsidRPr="00B25663" w:rsidRDefault="00151736" w:rsidP="00000D1C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000D1C" w:rsidRPr="00000D1C">
              <w:rPr>
                <w:rFonts w:ascii="Times New Roman" w:hAnsi="Times New Roman"/>
                <w:b/>
                <w:sz w:val="28"/>
                <w:szCs w:val="28"/>
              </w:rPr>
              <w:t>14</w:t>
            </w:r>
            <w:r w:rsidRPr="0008268B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000D1C">
              <w:rPr>
                <w:rFonts w:ascii="Times New Roman" w:hAnsi="Times New Roman"/>
                <w:b/>
                <w:sz w:val="28"/>
                <w:szCs w:val="28"/>
              </w:rPr>
              <w:t>серпня</w:t>
            </w:r>
            <w:r w:rsidRPr="0008268B">
              <w:rPr>
                <w:rFonts w:ascii="Times New Roman" w:hAnsi="Times New Roman"/>
                <w:b/>
                <w:sz w:val="28"/>
                <w:szCs w:val="28"/>
              </w:rPr>
              <w:t xml:space="preserve"> 2026 року включно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08268B" w:rsidRPr="00A600F6" w:rsidRDefault="0008268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(068) 832-83-13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7D48D0" w:rsidTr="0045768E">
        <w:trPr>
          <w:trHeight w:val="753"/>
        </w:trPr>
        <w:tc>
          <w:tcPr>
            <w:tcW w:w="392" w:type="dxa"/>
          </w:tcPr>
          <w:p w:rsidR="007D48D0" w:rsidRPr="00C151D2" w:rsidRDefault="007D48D0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7D48D0" w:rsidRDefault="007D48D0" w:rsidP="00C04F37">
            <w:pPr>
              <w:pStyle w:val="ab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7D48D0" w:rsidRPr="00AE10AC" w:rsidTr="0045768E">
        <w:tc>
          <w:tcPr>
            <w:tcW w:w="392" w:type="dxa"/>
          </w:tcPr>
          <w:p w:rsidR="007D48D0" w:rsidRPr="00C151D2" w:rsidRDefault="007D48D0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379" w:type="dxa"/>
          </w:tcPr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7D48D0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відкритість в обміні інформацією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D48D0" w:rsidRPr="00322B4A" w:rsidTr="0045768E">
        <w:tc>
          <w:tcPr>
            <w:tcW w:w="392" w:type="dxa"/>
          </w:tcPr>
          <w:p w:rsidR="007D48D0" w:rsidRDefault="007D48D0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Уважність до деталей</w:t>
            </w:r>
          </w:p>
        </w:tc>
        <w:tc>
          <w:tcPr>
            <w:tcW w:w="6379" w:type="dxa"/>
          </w:tcPr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здатний помічати окремі елементи та акцентувати увагу на деталях у своїй роботі;</w:t>
            </w:r>
          </w:p>
          <w:p w:rsidR="007D48D0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враховувати деталі при прийнятті рішень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D48D0" w:rsidRPr="00322B4A" w:rsidTr="0045768E">
        <w:tc>
          <w:tcPr>
            <w:tcW w:w="392" w:type="dxa"/>
          </w:tcPr>
          <w:p w:rsidR="007D48D0" w:rsidRPr="00C151D2" w:rsidRDefault="007D48D0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79" w:type="dxa"/>
          </w:tcPr>
          <w:p w:rsidR="007D48D0" w:rsidRPr="00637ACD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7D48D0" w:rsidRPr="00637ACD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7D48D0" w:rsidRDefault="007D48D0" w:rsidP="00C04F37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0D4B" w:rsidRPr="00C151D2" w:rsidTr="000F6114">
        <w:trPr>
          <w:trHeight w:val="307"/>
        </w:trPr>
        <w:tc>
          <w:tcPr>
            <w:tcW w:w="699" w:type="dxa"/>
            <w:gridSpan w:val="2"/>
          </w:tcPr>
          <w:p w:rsidR="008C0D4B" w:rsidRPr="00C151D2" w:rsidRDefault="008C0D4B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8C0D4B" w:rsidRPr="00C151D2" w:rsidRDefault="008C0D4B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8C0D4B" w:rsidRPr="00FD34E4" w:rsidRDefault="008C0D4B" w:rsidP="00706DF0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0D4B" w:rsidRPr="00FD34E4" w:rsidRDefault="008C0D4B" w:rsidP="00706DF0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інформацію»;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інформації»;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захист інформації в </w:t>
            </w:r>
            <w:r w:rsidRPr="00FD34E4">
              <w:rPr>
                <w:rFonts w:ascii="Times New Roman" w:hAnsi="Times New Roman"/>
                <w:sz w:val="28"/>
                <w:szCs w:val="28"/>
              </w:rPr>
              <w:lastRenderedPageBreak/>
              <w:t>інформаційно-комунікаційних системах»;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«Про основні засади забезпечення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кібербезпеки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України»;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Правила забезпечення захисту інформації  в інформаційних, електронних комунікаційних та інформаційно-комунікаційних системах, затверджених постановою КМУ від 29.03.2006 р. № 373; </w:t>
            </w:r>
          </w:p>
          <w:p w:rsidR="008C0D4B" w:rsidRPr="00FD34E4" w:rsidRDefault="008C0D4B" w:rsidP="00706DF0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Постанова правління ПФУ від 11.10.2021 р. № 28-1 (у редакції постанови правління ПФУ від 19.10.2022 р. № 19-1)</w:t>
            </w:r>
          </w:p>
          <w:p w:rsidR="008C0D4B" w:rsidRPr="00FD34E4" w:rsidRDefault="008C0D4B" w:rsidP="00706DF0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5E5F" w:rsidRPr="00C151D2" w:rsidTr="000F6114">
        <w:trPr>
          <w:trHeight w:val="307"/>
        </w:trPr>
        <w:tc>
          <w:tcPr>
            <w:tcW w:w="699" w:type="dxa"/>
            <w:gridSpan w:val="2"/>
          </w:tcPr>
          <w:p w:rsidR="00D45E5F" w:rsidRDefault="00D45E5F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D45E5F" w:rsidRDefault="00D45E5F">
            <w:pPr>
              <w:widowControl w:val="0"/>
              <w:suppressAutoHyphens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D45E5F" w:rsidRDefault="00D45E5F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5595" w:rsidRDefault="00DC5595" w:rsidP="00015191">
      <w:pPr>
        <w:spacing w:line="240" w:lineRule="auto"/>
      </w:pPr>
      <w:r>
        <w:separator/>
      </w:r>
    </w:p>
  </w:endnote>
  <w:endnote w:type="continuationSeparator" w:id="0">
    <w:p w:rsidR="00DC5595" w:rsidRDefault="00DC5595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5595" w:rsidRDefault="00DC5595" w:rsidP="00015191">
      <w:pPr>
        <w:spacing w:line="240" w:lineRule="auto"/>
      </w:pPr>
      <w:r>
        <w:separator/>
      </w:r>
    </w:p>
  </w:footnote>
  <w:footnote w:type="continuationSeparator" w:id="0">
    <w:p w:rsidR="00DC5595" w:rsidRDefault="00DC5595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6F5DAF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B67AA9" w:rsidRPr="00B67AA9">
          <w:rPr>
            <w:noProof/>
            <w:lang w:val="ru-RU"/>
          </w:rPr>
          <w:t>2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11"/>
  </w:num>
  <w:num w:numId="7">
    <w:abstractNumId w:val="7"/>
  </w:num>
  <w:num w:numId="8">
    <w:abstractNumId w:val="5"/>
  </w:num>
  <w:num w:numId="9">
    <w:abstractNumId w:val="10"/>
  </w:num>
  <w:num w:numId="10">
    <w:abstractNumId w:val="15"/>
  </w:num>
  <w:num w:numId="11">
    <w:abstractNumId w:val="14"/>
  </w:num>
  <w:num w:numId="12">
    <w:abstractNumId w:val="16"/>
  </w:num>
  <w:num w:numId="13">
    <w:abstractNumId w:val="8"/>
  </w:num>
  <w:num w:numId="14">
    <w:abstractNumId w:val="12"/>
  </w:num>
  <w:num w:numId="15">
    <w:abstractNumId w:val="13"/>
  </w:num>
  <w:num w:numId="16">
    <w:abstractNumId w:val="9"/>
  </w:num>
  <w:num w:numId="17">
    <w:abstractNumId w:val="0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118786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0D1C"/>
    <w:rsid w:val="00001BD1"/>
    <w:rsid w:val="00007185"/>
    <w:rsid w:val="000112E6"/>
    <w:rsid w:val="00011C52"/>
    <w:rsid w:val="00015191"/>
    <w:rsid w:val="00016B0A"/>
    <w:rsid w:val="00017410"/>
    <w:rsid w:val="00024099"/>
    <w:rsid w:val="00024281"/>
    <w:rsid w:val="00025903"/>
    <w:rsid w:val="00027219"/>
    <w:rsid w:val="0003484B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8211C"/>
    <w:rsid w:val="0008268B"/>
    <w:rsid w:val="00090DE1"/>
    <w:rsid w:val="0009510D"/>
    <w:rsid w:val="000A2752"/>
    <w:rsid w:val="000A769F"/>
    <w:rsid w:val="000B30DD"/>
    <w:rsid w:val="000B6560"/>
    <w:rsid w:val="000B6DA8"/>
    <w:rsid w:val="000C2AEA"/>
    <w:rsid w:val="000C6B7D"/>
    <w:rsid w:val="000C7A84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1D75"/>
    <w:rsid w:val="00112B39"/>
    <w:rsid w:val="00114723"/>
    <w:rsid w:val="00114958"/>
    <w:rsid w:val="001168FD"/>
    <w:rsid w:val="00120332"/>
    <w:rsid w:val="001212A8"/>
    <w:rsid w:val="00122AC0"/>
    <w:rsid w:val="00122F6E"/>
    <w:rsid w:val="00123ECE"/>
    <w:rsid w:val="00126AEB"/>
    <w:rsid w:val="00135A7F"/>
    <w:rsid w:val="00136CD7"/>
    <w:rsid w:val="00141A0D"/>
    <w:rsid w:val="001456AD"/>
    <w:rsid w:val="00146E65"/>
    <w:rsid w:val="00151736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A325B"/>
    <w:rsid w:val="001C085E"/>
    <w:rsid w:val="001C2E59"/>
    <w:rsid w:val="001C5A50"/>
    <w:rsid w:val="001C661F"/>
    <w:rsid w:val="001D2762"/>
    <w:rsid w:val="001D31CC"/>
    <w:rsid w:val="001D32B6"/>
    <w:rsid w:val="001E6557"/>
    <w:rsid w:val="001E7004"/>
    <w:rsid w:val="001E7109"/>
    <w:rsid w:val="001F5515"/>
    <w:rsid w:val="002114A5"/>
    <w:rsid w:val="00213825"/>
    <w:rsid w:val="0022273C"/>
    <w:rsid w:val="002306AA"/>
    <w:rsid w:val="002338F4"/>
    <w:rsid w:val="0023662A"/>
    <w:rsid w:val="00236A94"/>
    <w:rsid w:val="002372B1"/>
    <w:rsid w:val="00237E3D"/>
    <w:rsid w:val="00245334"/>
    <w:rsid w:val="0025121F"/>
    <w:rsid w:val="002525DB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1B82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2538"/>
    <w:rsid w:val="003648C2"/>
    <w:rsid w:val="00371A62"/>
    <w:rsid w:val="003740E9"/>
    <w:rsid w:val="0037638E"/>
    <w:rsid w:val="003764CF"/>
    <w:rsid w:val="003952EE"/>
    <w:rsid w:val="00395746"/>
    <w:rsid w:val="003A1B56"/>
    <w:rsid w:val="003A7090"/>
    <w:rsid w:val="003B13A6"/>
    <w:rsid w:val="003B3DF9"/>
    <w:rsid w:val="003B4263"/>
    <w:rsid w:val="003B428B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5E6"/>
    <w:rsid w:val="0040278A"/>
    <w:rsid w:val="0041265E"/>
    <w:rsid w:val="00412BEB"/>
    <w:rsid w:val="004162FD"/>
    <w:rsid w:val="0042541E"/>
    <w:rsid w:val="0043202B"/>
    <w:rsid w:val="00434122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0265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0FFE"/>
    <w:rsid w:val="0053531D"/>
    <w:rsid w:val="00543CDB"/>
    <w:rsid w:val="0054664E"/>
    <w:rsid w:val="0055555B"/>
    <w:rsid w:val="00555DCB"/>
    <w:rsid w:val="00556A79"/>
    <w:rsid w:val="005604F4"/>
    <w:rsid w:val="00563955"/>
    <w:rsid w:val="0056614C"/>
    <w:rsid w:val="00570AE6"/>
    <w:rsid w:val="005864DC"/>
    <w:rsid w:val="00597AB7"/>
    <w:rsid w:val="005A045F"/>
    <w:rsid w:val="005A2204"/>
    <w:rsid w:val="005A4DC0"/>
    <w:rsid w:val="005A6F32"/>
    <w:rsid w:val="005B405C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09A"/>
    <w:rsid w:val="00606E32"/>
    <w:rsid w:val="00607C33"/>
    <w:rsid w:val="00607E10"/>
    <w:rsid w:val="00607E3A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45B9"/>
    <w:rsid w:val="006E7152"/>
    <w:rsid w:val="006E7266"/>
    <w:rsid w:val="006F0EBB"/>
    <w:rsid w:val="006F1146"/>
    <w:rsid w:val="006F459E"/>
    <w:rsid w:val="006F5A79"/>
    <w:rsid w:val="006F5DAF"/>
    <w:rsid w:val="007018B0"/>
    <w:rsid w:val="00707784"/>
    <w:rsid w:val="00721773"/>
    <w:rsid w:val="00722F50"/>
    <w:rsid w:val="00732ED1"/>
    <w:rsid w:val="007333F4"/>
    <w:rsid w:val="00734D4E"/>
    <w:rsid w:val="00740F27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D48D0"/>
    <w:rsid w:val="007E1E85"/>
    <w:rsid w:val="007E4784"/>
    <w:rsid w:val="007E52D3"/>
    <w:rsid w:val="007F20B9"/>
    <w:rsid w:val="007F234E"/>
    <w:rsid w:val="00800CC4"/>
    <w:rsid w:val="00805718"/>
    <w:rsid w:val="00806566"/>
    <w:rsid w:val="008066B1"/>
    <w:rsid w:val="0081128F"/>
    <w:rsid w:val="0082090A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A32E7"/>
    <w:rsid w:val="008A62E8"/>
    <w:rsid w:val="008B3127"/>
    <w:rsid w:val="008B744D"/>
    <w:rsid w:val="008B79BF"/>
    <w:rsid w:val="008C0D4B"/>
    <w:rsid w:val="008C49BF"/>
    <w:rsid w:val="008D6572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13A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3D1D"/>
    <w:rsid w:val="0098691A"/>
    <w:rsid w:val="00992D0B"/>
    <w:rsid w:val="009A08E4"/>
    <w:rsid w:val="009B120F"/>
    <w:rsid w:val="009B1D50"/>
    <w:rsid w:val="009B7A77"/>
    <w:rsid w:val="009C58C4"/>
    <w:rsid w:val="009D0019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2D50"/>
    <w:rsid w:val="00A25B85"/>
    <w:rsid w:val="00A26DB0"/>
    <w:rsid w:val="00A3044D"/>
    <w:rsid w:val="00A32771"/>
    <w:rsid w:val="00A33B08"/>
    <w:rsid w:val="00A367A7"/>
    <w:rsid w:val="00A36F2B"/>
    <w:rsid w:val="00A423C5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1BAC"/>
    <w:rsid w:val="00B02D11"/>
    <w:rsid w:val="00B10832"/>
    <w:rsid w:val="00B136F7"/>
    <w:rsid w:val="00B16250"/>
    <w:rsid w:val="00B25039"/>
    <w:rsid w:val="00B25663"/>
    <w:rsid w:val="00B32DB0"/>
    <w:rsid w:val="00B35899"/>
    <w:rsid w:val="00B36FD6"/>
    <w:rsid w:val="00B40022"/>
    <w:rsid w:val="00B435CF"/>
    <w:rsid w:val="00B508A7"/>
    <w:rsid w:val="00B52D74"/>
    <w:rsid w:val="00B543C7"/>
    <w:rsid w:val="00B67AA9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C7F09"/>
    <w:rsid w:val="00BD1A7B"/>
    <w:rsid w:val="00BD3F62"/>
    <w:rsid w:val="00BD5AD0"/>
    <w:rsid w:val="00BE0951"/>
    <w:rsid w:val="00BE1D19"/>
    <w:rsid w:val="00BE7748"/>
    <w:rsid w:val="00C01D60"/>
    <w:rsid w:val="00C02EB6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5666"/>
    <w:rsid w:val="00C863D4"/>
    <w:rsid w:val="00C866A1"/>
    <w:rsid w:val="00C86C0C"/>
    <w:rsid w:val="00C90924"/>
    <w:rsid w:val="00C926E9"/>
    <w:rsid w:val="00C9567B"/>
    <w:rsid w:val="00CA4B4B"/>
    <w:rsid w:val="00CA6695"/>
    <w:rsid w:val="00CB078C"/>
    <w:rsid w:val="00CB159D"/>
    <w:rsid w:val="00CB41D7"/>
    <w:rsid w:val="00CB4EDE"/>
    <w:rsid w:val="00CB53B7"/>
    <w:rsid w:val="00CB71EA"/>
    <w:rsid w:val="00CD204C"/>
    <w:rsid w:val="00CD2BF3"/>
    <w:rsid w:val="00CD56CF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5E5F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5595"/>
    <w:rsid w:val="00DC752B"/>
    <w:rsid w:val="00DD4550"/>
    <w:rsid w:val="00DD6890"/>
    <w:rsid w:val="00DE16E1"/>
    <w:rsid w:val="00DE3FD0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6619B"/>
    <w:rsid w:val="00E70088"/>
    <w:rsid w:val="00E74CA5"/>
    <w:rsid w:val="00E77847"/>
    <w:rsid w:val="00E81775"/>
    <w:rsid w:val="00E828E6"/>
    <w:rsid w:val="00E839D0"/>
    <w:rsid w:val="00E90F5F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E6416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0D38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11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87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qFormat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1534D2-4459-415F-83EF-DCE15AE77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7130</TotalTime>
  <Pages>1</Pages>
  <Words>1128</Words>
  <Characters>6436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355</cp:revision>
  <cp:lastPrinted>2026-07-15T11:39:00Z</cp:lastPrinted>
  <dcterms:created xsi:type="dcterms:W3CDTF">2016-06-09T12:24:00Z</dcterms:created>
  <dcterms:modified xsi:type="dcterms:W3CDTF">2026-07-15T11:40:00Z</dcterms:modified>
</cp:coreProperties>
</file>