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proofErr w:type="spellStart"/>
            <w:r w:rsidRPr="00B85450">
              <w:rPr>
                <w:rFonts w:ascii="Times New Roman" w:hAnsi="Times New Roman"/>
                <w:sz w:val="28"/>
                <w:szCs w:val="28"/>
              </w:rPr>
              <w:t>_____________</w:t>
            </w:r>
            <w:r w:rsidR="0090081A">
              <w:rPr>
                <w:rFonts w:ascii="Times New Roman" w:hAnsi="Times New Roman"/>
                <w:sz w:val="28"/>
                <w:szCs w:val="28"/>
              </w:rPr>
              <w:t>Сергій</w:t>
            </w:r>
            <w:proofErr w:type="spellEnd"/>
            <w:r w:rsidR="0090081A">
              <w:rPr>
                <w:rFonts w:ascii="Times New Roman" w:hAnsi="Times New Roman"/>
                <w:sz w:val="28"/>
                <w:szCs w:val="28"/>
              </w:rPr>
              <w:t xml:space="preserve">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480268">
        <w:rPr>
          <w:rFonts w:ascii="Times New Roman" w:hAnsi="Times New Roman"/>
          <w:b/>
          <w:sz w:val="28"/>
          <w:szCs w:val="28"/>
        </w:rPr>
        <w:t>головного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2656F6">
        <w:rPr>
          <w:rFonts w:ascii="Times New Roman" w:hAnsi="Times New Roman"/>
          <w:b/>
          <w:sz w:val="28"/>
          <w:szCs w:val="28"/>
        </w:rPr>
        <w:t>, на період проходження військової служби за мобілізацією основного прац</w:t>
      </w:r>
      <w:r w:rsidR="00074A3D">
        <w:rPr>
          <w:rFonts w:ascii="Times New Roman" w:hAnsi="Times New Roman"/>
          <w:b/>
          <w:sz w:val="28"/>
          <w:szCs w:val="28"/>
        </w:rPr>
        <w:t xml:space="preserve">івника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074A3D"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74A3D" w:rsidRPr="00B85450" w:rsidRDefault="00074A3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74A3D" w:rsidRPr="00CB31F0" w:rsidRDefault="00074A3D" w:rsidP="00C73F54">
            <w:pPr>
              <w:spacing w:line="240" w:lineRule="auto"/>
              <w:ind w:left="50" w:right="127" w:hanging="50"/>
              <w:jc w:val="both"/>
              <w:rPr>
                <w:rFonts w:ascii="Times New Roman" w:hAnsi="Times New Roman"/>
                <w:sz w:val="28"/>
                <w:szCs w:val="28"/>
              </w:rPr>
            </w:pPr>
            <w:r w:rsidRPr="00D21F84">
              <w:rPr>
                <w:rFonts w:ascii="Times New Roman" w:hAnsi="Times New Roman"/>
                <w:color w:val="000000"/>
                <w:sz w:val="28"/>
                <w:szCs w:val="28"/>
                <w:lang w:val="ru-RU"/>
              </w:rPr>
              <w:t>1.</w:t>
            </w:r>
            <w:r w:rsidRPr="00CB31F0">
              <w:rPr>
                <w:rFonts w:ascii="Times New Roman" w:hAnsi="Times New Roman"/>
                <w:sz w:val="28"/>
                <w:szCs w:val="28"/>
              </w:rPr>
              <w:t xml:space="preserve">Здійснення контролю за опрацюванням отриманих електронних пенсійних справ, житлових субсидій та </w:t>
            </w:r>
            <w:proofErr w:type="gramStart"/>
            <w:r w:rsidRPr="00CB31F0">
              <w:rPr>
                <w:rFonts w:ascii="Times New Roman" w:hAnsi="Times New Roman"/>
                <w:sz w:val="28"/>
                <w:szCs w:val="28"/>
              </w:rPr>
              <w:t>п</w:t>
            </w:r>
            <w:proofErr w:type="gramEnd"/>
            <w:r w:rsidRPr="00CB31F0">
              <w:rPr>
                <w:rFonts w:ascii="Times New Roman" w:hAnsi="Times New Roman"/>
                <w:sz w:val="28"/>
                <w:szCs w:val="28"/>
              </w:rPr>
              <w:t>ільг. Забезпечення щоденного опрацювання інформації про повернення коштів та надання інформації відділу методології та звітності для узагальнення.</w:t>
            </w:r>
          </w:p>
          <w:p w:rsidR="00074A3D" w:rsidRPr="00CB31F0" w:rsidRDefault="00074A3D" w:rsidP="00C73F54">
            <w:pPr>
              <w:widowControl w:val="0"/>
              <w:spacing w:line="240" w:lineRule="auto"/>
              <w:ind w:firstLine="0"/>
              <w:jc w:val="both"/>
              <w:rPr>
                <w:rFonts w:ascii="Times New Roman" w:hAnsi="Times New Roman"/>
                <w:color w:val="000000"/>
                <w:sz w:val="28"/>
                <w:szCs w:val="28"/>
              </w:rPr>
            </w:pPr>
            <w:r w:rsidRPr="00D21F84">
              <w:rPr>
                <w:rFonts w:ascii="Times New Roman" w:hAnsi="Times New Roman"/>
                <w:color w:val="000000"/>
                <w:sz w:val="28"/>
                <w:szCs w:val="28"/>
                <w:lang w:val="ru-RU"/>
              </w:rPr>
              <w:t xml:space="preserve">2. </w:t>
            </w:r>
            <w:r w:rsidRPr="00CB31F0">
              <w:rPr>
                <w:rFonts w:ascii="Times New Roman" w:hAnsi="Times New Roman"/>
                <w:sz w:val="28"/>
                <w:szCs w:val="28"/>
              </w:rPr>
              <w:t>Забезпечення контролю за своєчасним опрацюванням даних про смерть громадян та, відповідно, своєчасним припиненням виплати пенсій, житлових субсидій та пільг. Забезпечення контролю за зняттям з обліку пенсійних справ, житлових субсидій та пільг та закриття рахунку.</w:t>
            </w:r>
          </w:p>
          <w:p w:rsidR="00074A3D" w:rsidRPr="00CB31F0" w:rsidRDefault="00074A3D" w:rsidP="00C73F54">
            <w:pPr>
              <w:spacing w:line="240" w:lineRule="auto"/>
              <w:ind w:firstLine="0"/>
              <w:jc w:val="both"/>
              <w:rPr>
                <w:rFonts w:ascii="Times New Roman" w:hAnsi="Times New Roman"/>
                <w:color w:val="000000"/>
                <w:sz w:val="28"/>
                <w:szCs w:val="28"/>
              </w:rPr>
            </w:pPr>
            <w:r w:rsidRPr="00CB31F0">
              <w:rPr>
                <w:rFonts w:ascii="Times New Roman" w:eastAsia="Times New Roman" w:hAnsi="Times New Roman"/>
                <w:sz w:val="28"/>
                <w:szCs w:val="28"/>
              </w:rPr>
              <w:t xml:space="preserve">3. </w:t>
            </w:r>
            <w:r w:rsidRPr="00CB31F0">
              <w:rPr>
                <w:rFonts w:ascii="Times New Roman" w:hAnsi="Times New Roman"/>
                <w:sz w:val="28"/>
                <w:szCs w:val="28"/>
              </w:rPr>
              <w:t>Забезпечення контролю щодо виявлених переплат, взяття їх на облік та проведення утримання</w:t>
            </w:r>
            <w:r w:rsidRPr="00CB31F0">
              <w:rPr>
                <w:rFonts w:ascii="Times New Roman" w:hAnsi="Times New Roman"/>
                <w:color w:val="000000"/>
                <w:sz w:val="28"/>
                <w:szCs w:val="28"/>
              </w:rPr>
              <w:t>.</w:t>
            </w:r>
          </w:p>
          <w:p w:rsidR="00074A3D" w:rsidRPr="00CB31F0" w:rsidRDefault="00074A3D" w:rsidP="00C73F54">
            <w:pPr>
              <w:pStyle w:val="af"/>
              <w:widowControl w:val="0"/>
              <w:tabs>
                <w:tab w:val="left" w:pos="354"/>
                <w:tab w:val="left" w:pos="721"/>
              </w:tabs>
              <w:spacing w:line="240" w:lineRule="auto"/>
              <w:ind w:left="0" w:firstLine="0"/>
              <w:jc w:val="both"/>
              <w:rPr>
                <w:rFonts w:ascii="Times New Roman" w:hAnsi="Times New Roman"/>
                <w:sz w:val="28"/>
                <w:szCs w:val="28"/>
              </w:rPr>
            </w:pPr>
            <w:r w:rsidRPr="00CB31F0">
              <w:rPr>
                <w:rFonts w:ascii="Times New Roman" w:hAnsi="Times New Roman"/>
                <w:color w:val="000000"/>
                <w:sz w:val="28"/>
                <w:szCs w:val="28"/>
              </w:rPr>
              <w:t xml:space="preserve">4. </w:t>
            </w:r>
            <w:r w:rsidRPr="00CB31F0">
              <w:rPr>
                <w:rFonts w:ascii="Times New Roman" w:hAnsi="Times New Roman"/>
                <w:sz w:val="28"/>
                <w:szCs w:val="28"/>
              </w:rPr>
              <w:t xml:space="preserve">Забезпечення контролю за своєчасним внесенням до електронних особових рахунків даних про невиплачену пенсію, житлову субсидію та пільгу. </w:t>
            </w:r>
          </w:p>
          <w:p w:rsidR="00074A3D" w:rsidRPr="00CB31F0" w:rsidRDefault="00074A3D" w:rsidP="00C73F54">
            <w:pPr>
              <w:pStyle w:val="af"/>
              <w:widowControl w:val="0"/>
              <w:tabs>
                <w:tab w:val="left" w:pos="354"/>
                <w:tab w:val="left" w:pos="721"/>
              </w:tabs>
              <w:spacing w:line="240" w:lineRule="auto"/>
              <w:ind w:left="0" w:firstLine="0"/>
              <w:jc w:val="both"/>
              <w:rPr>
                <w:rFonts w:ascii="Times New Roman" w:hAnsi="Times New Roman"/>
                <w:sz w:val="28"/>
                <w:szCs w:val="28"/>
              </w:rPr>
            </w:pPr>
            <w:r w:rsidRPr="00CB31F0">
              <w:rPr>
                <w:rFonts w:ascii="Times New Roman" w:hAnsi="Times New Roman"/>
                <w:bCs/>
                <w:sz w:val="28"/>
                <w:szCs w:val="28"/>
              </w:rPr>
              <w:t>5.</w:t>
            </w:r>
            <w:r w:rsidRPr="00CB31F0">
              <w:rPr>
                <w:rFonts w:ascii="Times New Roman" w:hAnsi="Times New Roman"/>
                <w:sz w:val="28"/>
                <w:szCs w:val="28"/>
              </w:rPr>
              <w:t xml:space="preserve">Здійснення контролю за опрацюванням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 </w:t>
            </w:r>
          </w:p>
          <w:p w:rsidR="00074A3D" w:rsidRPr="00CB31F0" w:rsidRDefault="00074A3D" w:rsidP="00C73F54">
            <w:pPr>
              <w:pStyle w:val="af"/>
              <w:widowControl w:val="0"/>
              <w:tabs>
                <w:tab w:val="left" w:pos="354"/>
                <w:tab w:val="left" w:pos="721"/>
              </w:tabs>
              <w:spacing w:line="240" w:lineRule="auto"/>
              <w:ind w:left="0" w:firstLine="0"/>
              <w:jc w:val="both"/>
              <w:rPr>
                <w:rFonts w:ascii="Times New Roman" w:hAnsi="Times New Roman"/>
                <w:bCs/>
                <w:sz w:val="28"/>
                <w:szCs w:val="28"/>
              </w:rPr>
            </w:pPr>
            <w:r w:rsidRPr="00CB31F0">
              <w:rPr>
                <w:rFonts w:ascii="Times New Roman" w:hAnsi="Times New Roman"/>
                <w:sz w:val="28"/>
                <w:szCs w:val="28"/>
              </w:rPr>
              <w:t xml:space="preserve">6. </w:t>
            </w:r>
            <w:r w:rsidRPr="00CB31F0">
              <w:rPr>
                <w:rFonts w:ascii="Times New Roman" w:hAnsi="Times New Roman"/>
                <w:bCs/>
                <w:sz w:val="28"/>
                <w:szCs w:val="28"/>
              </w:rPr>
              <w:t xml:space="preserve">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CB31F0">
              <w:rPr>
                <w:rFonts w:ascii="Times New Roman" w:hAnsi="Times New Roman"/>
                <w:bCs/>
                <w:sz w:val="28"/>
                <w:szCs w:val="28"/>
              </w:rPr>
              <w:lastRenderedPageBreak/>
              <w:t>допомог</w:t>
            </w:r>
            <w:proofErr w:type="spellEnd"/>
            <w:r w:rsidRPr="00CB31F0">
              <w:rPr>
                <w:rFonts w:ascii="Times New Roman" w:hAnsi="Times New Roman"/>
                <w:bCs/>
                <w:sz w:val="28"/>
                <w:szCs w:val="28"/>
              </w:rPr>
              <w:t xml:space="preserve">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074A3D" w:rsidRPr="00CB31F0" w:rsidRDefault="00074A3D" w:rsidP="00C73F54">
            <w:pPr>
              <w:spacing w:line="240" w:lineRule="auto"/>
              <w:ind w:left="67" w:right="120" w:firstLine="3"/>
              <w:jc w:val="both"/>
              <w:rPr>
                <w:rFonts w:ascii="Times New Roman" w:hAnsi="Times New Roman"/>
                <w:sz w:val="28"/>
                <w:szCs w:val="28"/>
              </w:rPr>
            </w:pPr>
            <w:r w:rsidRPr="00CB31F0">
              <w:rPr>
                <w:rFonts w:ascii="Times New Roman" w:hAnsi="Times New Roman"/>
                <w:sz w:val="28"/>
                <w:szCs w:val="28"/>
              </w:rPr>
              <w:t>7. 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074A3D" w:rsidRPr="00CB31F0" w:rsidRDefault="00074A3D" w:rsidP="00C73F54">
            <w:pPr>
              <w:widowControl w:val="0"/>
              <w:spacing w:line="240" w:lineRule="auto"/>
              <w:ind w:left="67" w:right="120" w:firstLine="3"/>
              <w:jc w:val="both"/>
              <w:rPr>
                <w:rFonts w:ascii="Times New Roman" w:hAnsi="Times New Roman"/>
                <w:sz w:val="28"/>
                <w:szCs w:val="28"/>
              </w:rPr>
            </w:pPr>
            <w:r w:rsidRPr="00CB31F0">
              <w:rPr>
                <w:rFonts w:ascii="Times New Roman" w:hAnsi="Times New Roman"/>
                <w:bCs/>
                <w:sz w:val="28"/>
                <w:szCs w:val="28"/>
              </w:rPr>
              <w:t>8.</w:t>
            </w:r>
            <w:r w:rsidRPr="00CB31F0">
              <w:rPr>
                <w:rFonts w:ascii="Times New Roman" w:hAnsi="Times New Roman"/>
                <w:sz w:val="28"/>
                <w:szCs w:val="28"/>
              </w:rPr>
              <w:t xml:space="preserve">Забезпечення захисту персональних даних осіб, яким призначено пенсію, державні соціальні допомоги, житлові субсидії та пільги. Виконання інших завдань, доручень начальника відділу. </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480268">
              <w:rPr>
                <w:rFonts w:ascii="Times New Roman" w:hAnsi="Times New Roman"/>
                <w:sz w:val="28"/>
                <w:szCs w:val="28"/>
              </w:rPr>
              <w:t>20795</w:t>
            </w:r>
            <w:r w:rsidRPr="00B85450">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074A3D" w:rsidRDefault="00074A3D" w:rsidP="00055DEC">
            <w:pPr>
              <w:widowControl w:val="0"/>
              <w:spacing w:line="240" w:lineRule="auto"/>
              <w:ind w:firstLine="0"/>
              <w:jc w:val="both"/>
              <w:rPr>
                <w:rFonts w:ascii="Times New Roman" w:hAnsi="Times New Roman"/>
                <w:sz w:val="28"/>
                <w:szCs w:val="28"/>
              </w:rPr>
            </w:pPr>
            <w:r w:rsidRPr="00074A3D">
              <w:rPr>
                <w:rFonts w:ascii="Times New Roman" w:hAnsi="Times New Roman"/>
                <w:sz w:val="28"/>
                <w:szCs w:val="28"/>
              </w:rPr>
              <w:t>на період проходження військової служби за мобілізацією основного працівника</w:t>
            </w:r>
            <w:r w:rsidR="004E4E05" w:rsidRPr="00074A3D">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резюме за встановленою формою , анкета за встановленою формою ;</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ність відповідного ступеня вищої освіти, з додатк</w:t>
            </w:r>
            <w:r>
              <w:rPr>
                <w:rFonts w:ascii="Times New Roman" w:hAnsi="Times New Roman"/>
                <w:sz w:val="28"/>
                <w:szCs w:val="28"/>
              </w:rPr>
              <w:t>а</w:t>
            </w:r>
            <w:r>
              <w:rPr>
                <w:rFonts w:ascii="Times New Roman" w:hAnsi="Times New Roman"/>
                <w:sz w:val="28"/>
                <w:szCs w:val="28"/>
              </w:rPr>
              <w:t>ми;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прізвища;</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0D3DFB" w:rsidRPr="00B85450" w:rsidRDefault="004E4E05" w:rsidP="00F02EAB">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074A3D" w:rsidRPr="00074A3D">
              <w:rPr>
                <w:rFonts w:ascii="Times New Roman" w:hAnsi="Times New Roman"/>
                <w:b/>
                <w:sz w:val="28"/>
                <w:szCs w:val="28"/>
              </w:rPr>
              <w:t>3</w:t>
            </w:r>
            <w:r w:rsidR="00F02EAB">
              <w:rPr>
                <w:rFonts w:ascii="Times New Roman" w:hAnsi="Times New Roman"/>
                <w:b/>
                <w:sz w:val="28"/>
                <w:szCs w:val="28"/>
              </w:rPr>
              <w:t>1</w:t>
            </w:r>
            <w:r w:rsidR="002D21EE" w:rsidRPr="007A3D70">
              <w:rPr>
                <w:rFonts w:ascii="Times New Roman" w:hAnsi="Times New Roman"/>
                <w:b/>
                <w:sz w:val="28"/>
                <w:szCs w:val="28"/>
              </w:rPr>
              <w:t xml:space="preserve"> </w:t>
            </w:r>
            <w:r w:rsidR="00074A3D">
              <w:rPr>
                <w:rFonts w:ascii="Times New Roman" w:hAnsi="Times New Roman"/>
                <w:b/>
                <w:sz w:val="28"/>
                <w:szCs w:val="28"/>
              </w:rPr>
              <w:t>липня</w:t>
            </w:r>
            <w:r w:rsidR="00EC50A6" w:rsidRPr="007A3D70">
              <w:rPr>
                <w:rFonts w:ascii="Times New Roman" w:hAnsi="Times New Roman"/>
                <w:b/>
                <w:sz w:val="28"/>
                <w:szCs w:val="28"/>
              </w:rPr>
              <w:t xml:space="preserve"> 2</w:t>
            </w:r>
            <w:r w:rsidRPr="007A3D70">
              <w:rPr>
                <w:rFonts w:ascii="Times New Roman" w:hAnsi="Times New Roman"/>
                <w:b/>
                <w:sz w:val="28"/>
                <w:szCs w:val="28"/>
              </w:rPr>
              <w:t>02</w:t>
            </w:r>
            <w:r w:rsidR="002739C9" w:rsidRPr="007A3D70">
              <w:rPr>
                <w:rFonts w:ascii="Times New Roman" w:hAnsi="Times New Roman"/>
                <w:b/>
                <w:sz w:val="28"/>
                <w:szCs w:val="28"/>
              </w:rPr>
              <w:t>6</w:t>
            </w:r>
            <w:r w:rsidRPr="007A3D70">
              <w:rPr>
                <w:rFonts w:ascii="Times New Roman" w:hAnsi="Times New Roman"/>
                <w:b/>
                <w:sz w:val="28"/>
                <w:szCs w:val="28"/>
              </w:rPr>
              <w:t xml:space="preserve"> року включно</w:t>
            </w:r>
            <w:r w:rsidRPr="00542639">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3148"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E44F94"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 та 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proofErr w:type="spellStart"/>
            <w:r>
              <w:rPr>
                <w:sz w:val="28"/>
                <w:szCs w:val="28"/>
              </w:rPr>
              <w:t>-розуміння</w:t>
            </w:r>
            <w:proofErr w:type="spellEnd"/>
            <w:r>
              <w:rPr>
                <w:sz w:val="28"/>
                <w:szCs w:val="28"/>
              </w:rPr>
              <w:t xml:space="preserve"> ваги свого внеску у загальний результат (структурного підрозділу/державного органу);</w:t>
            </w:r>
          </w:p>
          <w:p w:rsidR="00656A39" w:rsidRDefault="00656A39" w:rsidP="00656A39">
            <w:pPr>
              <w:pStyle w:val="af1"/>
              <w:widowControl w:val="0"/>
              <w:spacing w:before="0" w:after="0"/>
              <w:jc w:val="both"/>
              <w:rPr>
                <w:sz w:val="28"/>
                <w:szCs w:val="28"/>
              </w:rPr>
            </w:pPr>
            <w:proofErr w:type="spellStart"/>
            <w:r>
              <w:rPr>
                <w:sz w:val="28"/>
                <w:szCs w:val="28"/>
              </w:rPr>
              <w:t>-орієнтація</w:t>
            </w:r>
            <w:proofErr w:type="spellEnd"/>
            <w:r>
              <w:rPr>
                <w:sz w:val="28"/>
                <w:szCs w:val="28"/>
              </w:rPr>
              <w:t xml:space="preserve"> на командний результат;</w:t>
            </w:r>
          </w:p>
          <w:p w:rsidR="00656A39" w:rsidRDefault="00656A39" w:rsidP="00656A39">
            <w:pPr>
              <w:pStyle w:val="af1"/>
              <w:widowControl w:val="0"/>
              <w:spacing w:before="0" w:after="0"/>
              <w:jc w:val="both"/>
              <w:rPr>
                <w:sz w:val="28"/>
                <w:szCs w:val="28"/>
              </w:rPr>
            </w:pPr>
            <w:proofErr w:type="spellStart"/>
            <w:r>
              <w:rPr>
                <w:sz w:val="28"/>
                <w:szCs w:val="28"/>
              </w:rPr>
              <w:t>-готовність</w:t>
            </w:r>
            <w:proofErr w:type="spellEnd"/>
            <w:r>
              <w:rPr>
                <w:sz w:val="28"/>
                <w:szCs w:val="28"/>
              </w:rPr>
              <w:t xml:space="preserve">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proofErr w:type="spellStart"/>
            <w:r>
              <w:rPr>
                <w:sz w:val="28"/>
                <w:szCs w:val="28"/>
              </w:rPr>
              <w:t>-відкритість</w:t>
            </w:r>
            <w:proofErr w:type="spellEnd"/>
            <w:r>
              <w:rPr>
                <w:sz w:val="28"/>
                <w:szCs w:val="28"/>
              </w:rPr>
              <w:t xml:space="preserve">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w:t>
            </w:r>
            <w:r>
              <w:rPr>
                <w:rFonts w:ascii="Times New Roman" w:hAnsi="Times New Roman"/>
                <w:sz w:val="28"/>
                <w:szCs w:val="28"/>
              </w:rPr>
              <w:lastRenderedPageBreak/>
              <w:t>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6F4D80">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 xml:space="preserve">; </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Порядку подання та оформлення документів для призначення (перерахунку) пенсій відповідно до 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житлово-комунальних послуг, придбання твердого палива і скрапленого газу у грошовій формі;</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437C" w:rsidRDefault="00CB437C" w:rsidP="000D3DFB">
      <w:pPr>
        <w:spacing w:line="240" w:lineRule="auto"/>
      </w:pPr>
      <w:r>
        <w:separator/>
      </w:r>
    </w:p>
  </w:endnote>
  <w:endnote w:type="continuationSeparator" w:id="0">
    <w:p w:rsidR="00CB437C" w:rsidRDefault="00CB437C"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437C" w:rsidRDefault="00CB437C" w:rsidP="000D3DFB">
      <w:pPr>
        <w:spacing w:line="240" w:lineRule="auto"/>
      </w:pPr>
      <w:r>
        <w:separator/>
      </w:r>
    </w:p>
  </w:footnote>
  <w:footnote w:type="continuationSeparator" w:id="0">
    <w:p w:rsidR="00CB437C" w:rsidRDefault="00CB437C"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BB50C8">
    <w:pPr>
      <w:pStyle w:val="Header"/>
      <w:jc w:val="left"/>
    </w:pPr>
    <w:r>
      <w:fldChar w:fldCharType="begin"/>
    </w:r>
    <w:r w:rsidR="004E4E05">
      <w:instrText xml:space="preserve"> PAGE </w:instrText>
    </w:r>
    <w:r>
      <w:fldChar w:fldCharType="separate"/>
    </w:r>
    <w:r w:rsidR="00F02EAB">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161A6"/>
    <w:rsid w:val="00055DEC"/>
    <w:rsid w:val="00074A3D"/>
    <w:rsid w:val="000779C0"/>
    <w:rsid w:val="000D3DFB"/>
    <w:rsid w:val="000D64B6"/>
    <w:rsid w:val="000E5D83"/>
    <w:rsid w:val="000F5097"/>
    <w:rsid w:val="0010241A"/>
    <w:rsid w:val="00130D88"/>
    <w:rsid w:val="00157115"/>
    <w:rsid w:val="00186179"/>
    <w:rsid w:val="001C51FF"/>
    <w:rsid w:val="001C6EAC"/>
    <w:rsid w:val="00204EC5"/>
    <w:rsid w:val="00235E89"/>
    <w:rsid w:val="002656F6"/>
    <w:rsid w:val="002739C9"/>
    <w:rsid w:val="00287D66"/>
    <w:rsid w:val="002B0114"/>
    <w:rsid w:val="002B0846"/>
    <w:rsid w:val="002B4A93"/>
    <w:rsid w:val="002D21EE"/>
    <w:rsid w:val="002E26CC"/>
    <w:rsid w:val="00367A4F"/>
    <w:rsid w:val="003F094D"/>
    <w:rsid w:val="003F235C"/>
    <w:rsid w:val="00402555"/>
    <w:rsid w:val="0040367F"/>
    <w:rsid w:val="0041310B"/>
    <w:rsid w:val="00413C10"/>
    <w:rsid w:val="00450920"/>
    <w:rsid w:val="00466088"/>
    <w:rsid w:val="00470369"/>
    <w:rsid w:val="00480268"/>
    <w:rsid w:val="00491848"/>
    <w:rsid w:val="00493BB8"/>
    <w:rsid w:val="004D61BD"/>
    <w:rsid w:val="004E4E05"/>
    <w:rsid w:val="004F2195"/>
    <w:rsid w:val="00542639"/>
    <w:rsid w:val="005C0F10"/>
    <w:rsid w:val="005D06D6"/>
    <w:rsid w:val="005D2EC2"/>
    <w:rsid w:val="00625081"/>
    <w:rsid w:val="0065356F"/>
    <w:rsid w:val="00656A39"/>
    <w:rsid w:val="00696290"/>
    <w:rsid w:val="006B2A28"/>
    <w:rsid w:val="00706C7C"/>
    <w:rsid w:val="007A1CE4"/>
    <w:rsid w:val="007A3D70"/>
    <w:rsid w:val="008058C5"/>
    <w:rsid w:val="00806F7A"/>
    <w:rsid w:val="00883043"/>
    <w:rsid w:val="008B1D97"/>
    <w:rsid w:val="008C53FF"/>
    <w:rsid w:val="0090081A"/>
    <w:rsid w:val="009030CD"/>
    <w:rsid w:val="009048F3"/>
    <w:rsid w:val="00946B84"/>
    <w:rsid w:val="00952393"/>
    <w:rsid w:val="00954463"/>
    <w:rsid w:val="0097331E"/>
    <w:rsid w:val="00990262"/>
    <w:rsid w:val="00997BD5"/>
    <w:rsid w:val="009C070A"/>
    <w:rsid w:val="009D2A25"/>
    <w:rsid w:val="009F3F18"/>
    <w:rsid w:val="00A142AD"/>
    <w:rsid w:val="00A24721"/>
    <w:rsid w:val="00A263E6"/>
    <w:rsid w:val="00A86BE6"/>
    <w:rsid w:val="00A92BE6"/>
    <w:rsid w:val="00A92E07"/>
    <w:rsid w:val="00AB7D85"/>
    <w:rsid w:val="00B013DB"/>
    <w:rsid w:val="00B1519F"/>
    <w:rsid w:val="00B16DBC"/>
    <w:rsid w:val="00B345C4"/>
    <w:rsid w:val="00B42C2C"/>
    <w:rsid w:val="00B52888"/>
    <w:rsid w:val="00B85450"/>
    <w:rsid w:val="00B9186D"/>
    <w:rsid w:val="00BA3148"/>
    <w:rsid w:val="00BA57FD"/>
    <w:rsid w:val="00BB3B24"/>
    <w:rsid w:val="00BB50C8"/>
    <w:rsid w:val="00BD4FB9"/>
    <w:rsid w:val="00BF333E"/>
    <w:rsid w:val="00C1717F"/>
    <w:rsid w:val="00CB437C"/>
    <w:rsid w:val="00CF17DB"/>
    <w:rsid w:val="00D74EF4"/>
    <w:rsid w:val="00DC3650"/>
    <w:rsid w:val="00E354B1"/>
    <w:rsid w:val="00E40C2D"/>
    <w:rsid w:val="00E40E3F"/>
    <w:rsid w:val="00E44F94"/>
    <w:rsid w:val="00E5393E"/>
    <w:rsid w:val="00E54DD9"/>
    <w:rsid w:val="00E86A00"/>
    <w:rsid w:val="00EC50A6"/>
    <w:rsid w:val="00F02EAB"/>
    <w:rsid w:val="00F0736D"/>
    <w:rsid w:val="00F10CFA"/>
    <w:rsid w:val="00F22F8B"/>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0FA55-F496-477B-8BED-2EBDFCA75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7306</TotalTime>
  <Pages>1</Pages>
  <Words>1011</Words>
  <Characters>5763</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410</cp:revision>
  <cp:lastPrinted>2026-07-17T09:51:00Z</cp:lastPrinted>
  <dcterms:created xsi:type="dcterms:W3CDTF">2016-06-09T12:24:00Z</dcterms:created>
  <dcterms:modified xsi:type="dcterms:W3CDTF">2026-07-17T09:51:00Z</dcterms:modified>
  <dc:language>uk-UA</dc:language>
</cp:coreProperties>
</file>