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168" w:type="dxa"/>
        <w:tblCellSpacing w:w="15" w:type="dxa"/>
        <w:tblInd w:w="-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14"/>
        <w:gridCol w:w="2025"/>
        <w:gridCol w:w="1228"/>
        <w:gridCol w:w="4718"/>
        <w:gridCol w:w="4683"/>
      </w:tblGrid>
      <w:tr w:rsidR="00502180" w:rsidRPr="00680A6E" w:rsidTr="000E1E95">
        <w:trPr>
          <w:tblHeader/>
          <w:tblCellSpacing w:w="15" w:type="dxa"/>
        </w:trPr>
        <w:tc>
          <w:tcPr>
            <w:tcW w:w="2469" w:type="dxa"/>
            <w:vMerge w:val="restart"/>
            <w:vAlign w:val="center"/>
          </w:tcPr>
          <w:p w:rsidR="00502180" w:rsidRPr="00680A6E" w:rsidRDefault="00502180" w:rsidP="000E1E95">
            <w:pPr>
              <w:pStyle w:val="a3"/>
              <w:rPr>
                <w:rFonts w:ascii="Times New Roman" w:hAnsi="Times New Roman" w:cs="Times New Roman"/>
                <w:bCs/>
                <w:lang w:val="uk-UA"/>
              </w:rPr>
            </w:pPr>
            <w:r w:rsidRPr="00680A6E">
              <w:rPr>
                <w:rFonts w:ascii="Times New Roman" w:hAnsi="Times New Roman" w:cs="Times New Roman"/>
                <w:bCs/>
                <w:lang w:val="uk-UA"/>
              </w:rPr>
              <w:t>Назва предмета закупівлі із зазначенням коду за ДК 021:2015 та ID закупівлі в ЕСЗ</w:t>
            </w:r>
          </w:p>
        </w:tc>
        <w:tc>
          <w:tcPr>
            <w:tcW w:w="0" w:type="auto"/>
            <w:vMerge w:val="restart"/>
            <w:vAlign w:val="center"/>
          </w:tcPr>
          <w:p w:rsidR="00502180" w:rsidRPr="00680A6E" w:rsidRDefault="00502180" w:rsidP="000E1E95">
            <w:pPr>
              <w:pStyle w:val="a3"/>
              <w:rPr>
                <w:rFonts w:ascii="Times New Roman" w:hAnsi="Times New Roman" w:cs="Times New Roman"/>
                <w:bCs/>
                <w:lang w:val="uk-UA"/>
              </w:rPr>
            </w:pPr>
            <w:r w:rsidRPr="00680A6E">
              <w:rPr>
                <w:rFonts w:ascii="Times New Roman" w:hAnsi="Times New Roman" w:cs="Times New Roman"/>
                <w:bCs/>
                <w:lang w:val="uk-UA"/>
              </w:rPr>
              <w:t>Вид закупівлі</w:t>
            </w:r>
          </w:p>
        </w:tc>
        <w:tc>
          <w:tcPr>
            <w:tcW w:w="0" w:type="auto"/>
            <w:vMerge w:val="restart"/>
            <w:vAlign w:val="center"/>
          </w:tcPr>
          <w:p w:rsidR="00502180" w:rsidRPr="00680A6E" w:rsidRDefault="00502180" w:rsidP="000E1E95">
            <w:pPr>
              <w:pStyle w:val="a3"/>
              <w:rPr>
                <w:rFonts w:ascii="Times New Roman" w:hAnsi="Times New Roman" w:cs="Times New Roman"/>
                <w:bCs/>
                <w:lang w:val="uk-UA"/>
              </w:rPr>
            </w:pPr>
            <w:r w:rsidRPr="00680A6E">
              <w:rPr>
                <w:rFonts w:ascii="Times New Roman" w:hAnsi="Times New Roman" w:cs="Times New Roman"/>
                <w:bCs/>
                <w:lang w:val="uk-UA"/>
              </w:rPr>
              <w:t xml:space="preserve">Очікувана вартість предмета закупівлі </w:t>
            </w:r>
          </w:p>
        </w:tc>
        <w:tc>
          <w:tcPr>
            <w:tcW w:w="9356" w:type="dxa"/>
            <w:gridSpan w:val="2"/>
            <w:vAlign w:val="center"/>
          </w:tcPr>
          <w:p w:rsidR="00502180" w:rsidRPr="00680A6E" w:rsidRDefault="00502180" w:rsidP="000E1E95">
            <w:pPr>
              <w:pStyle w:val="a3"/>
              <w:rPr>
                <w:rFonts w:ascii="Times New Roman" w:hAnsi="Times New Roman" w:cs="Times New Roman"/>
                <w:bCs/>
                <w:lang w:val="uk-UA"/>
              </w:rPr>
            </w:pPr>
            <w:r w:rsidRPr="00680A6E">
              <w:rPr>
                <w:rFonts w:ascii="Times New Roman" w:hAnsi="Times New Roman" w:cs="Times New Roman"/>
                <w:bCs/>
                <w:lang w:val="uk-UA"/>
              </w:rPr>
              <w:t>Обґрунтування</w:t>
            </w:r>
          </w:p>
        </w:tc>
      </w:tr>
      <w:tr w:rsidR="00502180" w:rsidRPr="00680A6E" w:rsidTr="000E1E95">
        <w:trPr>
          <w:tblHeader/>
          <w:tblCellSpacing w:w="15" w:type="dxa"/>
        </w:trPr>
        <w:tc>
          <w:tcPr>
            <w:tcW w:w="2469" w:type="dxa"/>
            <w:vMerge/>
            <w:vAlign w:val="center"/>
          </w:tcPr>
          <w:p w:rsidR="00502180" w:rsidRPr="00680A6E" w:rsidRDefault="00502180" w:rsidP="000E1E95">
            <w:pPr>
              <w:pStyle w:val="a3"/>
              <w:rPr>
                <w:rFonts w:ascii="Times New Roman" w:hAnsi="Times New Roman" w:cs="Times New Roman"/>
                <w:bCs/>
                <w:lang w:val="uk-UA"/>
              </w:rPr>
            </w:pPr>
          </w:p>
        </w:tc>
        <w:tc>
          <w:tcPr>
            <w:tcW w:w="0" w:type="auto"/>
            <w:vMerge/>
            <w:vAlign w:val="center"/>
          </w:tcPr>
          <w:p w:rsidR="00502180" w:rsidRPr="00680A6E" w:rsidRDefault="00502180" w:rsidP="000E1E95">
            <w:pPr>
              <w:pStyle w:val="a3"/>
              <w:rPr>
                <w:rFonts w:ascii="Times New Roman" w:hAnsi="Times New Roman" w:cs="Times New Roman"/>
                <w:bCs/>
                <w:lang w:val="uk-UA"/>
              </w:rPr>
            </w:pPr>
          </w:p>
        </w:tc>
        <w:tc>
          <w:tcPr>
            <w:tcW w:w="0" w:type="auto"/>
            <w:vMerge/>
            <w:vAlign w:val="center"/>
          </w:tcPr>
          <w:p w:rsidR="00502180" w:rsidRPr="00680A6E" w:rsidRDefault="00502180" w:rsidP="000E1E95">
            <w:pPr>
              <w:pStyle w:val="a3"/>
              <w:rPr>
                <w:rFonts w:ascii="Times New Roman" w:hAnsi="Times New Roman" w:cs="Times New Roman"/>
                <w:bCs/>
                <w:lang w:val="uk-UA"/>
              </w:rPr>
            </w:pPr>
          </w:p>
        </w:tc>
        <w:tc>
          <w:tcPr>
            <w:tcW w:w="4688" w:type="dxa"/>
            <w:vAlign w:val="center"/>
          </w:tcPr>
          <w:p w:rsidR="00502180" w:rsidRPr="00680A6E" w:rsidRDefault="00502180" w:rsidP="000E1E95">
            <w:pPr>
              <w:pStyle w:val="a3"/>
              <w:rPr>
                <w:rFonts w:ascii="Times New Roman" w:hAnsi="Times New Roman" w:cs="Times New Roman"/>
                <w:bCs/>
                <w:lang w:val="uk-UA"/>
              </w:rPr>
            </w:pPr>
            <w:r w:rsidRPr="00680A6E">
              <w:rPr>
                <w:rFonts w:ascii="Times New Roman" w:hAnsi="Times New Roman" w:cs="Times New Roman"/>
                <w:bCs/>
                <w:lang w:val="uk-UA"/>
              </w:rPr>
              <w:t>технічних та якісних характеристик предмета закупівлі</w:t>
            </w:r>
          </w:p>
        </w:tc>
        <w:tc>
          <w:tcPr>
            <w:tcW w:w="4638" w:type="dxa"/>
            <w:vAlign w:val="center"/>
          </w:tcPr>
          <w:p w:rsidR="00502180" w:rsidRPr="00680A6E" w:rsidRDefault="00502180" w:rsidP="000E1E95">
            <w:pPr>
              <w:pStyle w:val="a3"/>
              <w:rPr>
                <w:rFonts w:ascii="Times New Roman" w:hAnsi="Times New Roman" w:cs="Times New Roman"/>
                <w:bCs/>
                <w:lang w:val="uk-UA"/>
              </w:rPr>
            </w:pPr>
            <w:r w:rsidRPr="00680A6E">
              <w:rPr>
                <w:rFonts w:ascii="Times New Roman" w:hAnsi="Times New Roman" w:cs="Times New Roman"/>
                <w:bCs/>
                <w:lang w:val="uk-UA"/>
              </w:rPr>
              <w:t>очікуваної вартості предмета закупівлі</w:t>
            </w:r>
          </w:p>
        </w:tc>
      </w:tr>
      <w:tr w:rsidR="00502180" w:rsidRPr="00680A6E" w:rsidTr="000E1E95">
        <w:trPr>
          <w:tblCellSpacing w:w="15" w:type="dxa"/>
        </w:trPr>
        <w:tc>
          <w:tcPr>
            <w:tcW w:w="2469" w:type="dxa"/>
            <w:shd w:val="clear" w:color="auto" w:fill="auto"/>
          </w:tcPr>
          <w:p w:rsidR="00502180" w:rsidRPr="00680A6E" w:rsidRDefault="00502180" w:rsidP="000E1E95">
            <w:pPr>
              <w:pStyle w:val="a3"/>
              <w:rPr>
                <w:rFonts w:ascii="Times New Roman" w:hAnsi="Times New Roman" w:cs="Times New Roman"/>
                <w:b/>
                <w:lang w:val="uk-UA"/>
              </w:rPr>
            </w:pPr>
            <w:r w:rsidRPr="00680A6E">
              <w:rPr>
                <w:rFonts w:ascii="Times New Roman" w:hAnsi="Times New Roman" w:cs="Times New Roman"/>
                <w:b/>
                <w:bCs/>
                <w:lang w:val="uk-UA"/>
              </w:rPr>
              <w:t xml:space="preserve">Послуги з ремонту службового автомобіля, </w:t>
            </w:r>
            <w:r w:rsidRPr="00680A6E">
              <w:rPr>
                <w:rFonts w:ascii="Times New Roman" w:hAnsi="Times New Roman" w:cs="Times New Roman"/>
                <w:b/>
                <w:lang w:val="uk-UA"/>
              </w:rPr>
              <w:t xml:space="preserve">ДК 021:2015 - 50110000-9 Ремонт і технічне обслуговування транспортних засобів і обладнання та супутні послуги, </w:t>
            </w:r>
            <w:r w:rsidRPr="00680A6E">
              <w:rPr>
                <w:rFonts w:ascii="Times New Roman" w:hAnsi="Times New Roman" w:cs="Times New Roman"/>
                <w:b/>
              </w:rPr>
              <w:t>ID: UA-2026-08-25-001707-a</w:t>
            </w:r>
          </w:p>
          <w:p w:rsidR="00502180" w:rsidRPr="00680A6E" w:rsidRDefault="00502180" w:rsidP="000E1E95">
            <w:pPr>
              <w:pStyle w:val="a3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</w:tcPr>
          <w:p w:rsidR="00502180" w:rsidRPr="00680A6E" w:rsidRDefault="00502180" w:rsidP="000E1E95">
            <w:pPr>
              <w:pStyle w:val="a3"/>
              <w:rPr>
                <w:rFonts w:ascii="Times New Roman" w:hAnsi="Times New Roman" w:cs="Times New Roman"/>
                <w:lang w:val="uk-UA"/>
              </w:rPr>
            </w:pPr>
            <w:r w:rsidRPr="00680A6E">
              <w:rPr>
                <w:rFonts w:ascii="Times New Roman" w:hAnsi="Times New Roman" w:cs="Times New Roman"/>
                <w:lang w:val="uk-UA"/>
              </w:rPr>
              <w:t>Закупівля здійснюється без застосування відкритих торгів та/або електронного каталогу для закупівлі товару відповідно до підпункту 6 пункту 13 Особливостей</w:t>
            </w:r>
          </w:p>
          <w:p w:rsidR="00502180" w:rsidRPr="00680A6E" w:rsidRDefault="00502180" w:rsidP="000E1E95">
            <w:pPr>
              <w:pStyle w:val="a3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0" w:type="auto"/>
          </w:tcPr>
          <w:p w:rsidR="00502180" w:rsidRPr="00680A6E" w:rsidRDefault="00502180" w:rsidP="000E1E95">
            <w:pPr>
              <w:pStyle w:val="a3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680A6E">
              <w:rPr>
                <w:rFonts w:ascii="Times New Roman" w:hAnsi="Times New Roman" w:cs="Times New Roman"/>
                <w:b/>
                <w:lang w:val="uk-UA" w:bidi="uk-UA"/>
              </w:rPr>
              <w:t>11 981,00</w:t>
            </w:r>
            <w:r w:rsidRPr="00680A6E">
              <w:rPr>
                <w:rFonts w:ascii="Times New Roman" w:hAnsi="Times New Roman" w:cs="Times New Roman"/>
                <w:b/>
                <w:bCs/>
                <w:lang w:val="uk-UA"/>
              </w:rPr>
              <w:t xml:space="preserve"> грн з ПДВ</w:t>
            </w:r>
          </w:p>
        </w:tc>
        <w:tc>
          <w:tcPr>
            <w:tcW w:w="4688" w:type="dxa"/>
          </w:tcPr>
          <w:p w:rsidR="00502180" w:rsidRPr="00680A6E" w:rsidRDefault="00502180" w:rsidP="000E1E95">
            <w:pPr>
              <w:pStyle w:val="a3"/>
              <w:rPr>
                <w:rFonts w:ascii="Times New Roman" w:hAnsi="Times New Roman" w:cs="Times New Roman"/>
                <w:lang w:val="uk-UA"/>
              </w:rPr>
            </w:pPr>
            <w:r w:rsidRPr="00680A6E">
              <w:rPr>
                <w:rFonts w:ascii="Times New Roman" w:hAnsi="Times New Roman" w:cs="Times New Roman"/>
                <w:lang w:val="uk-UA"/>
              </w:rPr>
              <w:t>Технічні та якісні характеристики послуг визначено відповідно до фактичної потреби у проведенні ремонту службового автомобіля Renault Express, 2022 року випуску, з метою забезпечення його належного технічного стану, безпечної експлуатації та готовності до виконання службових завдань.</w:t>
            </w:r>
          </w:p>
        </w:tc>
        <w:tc>
          <w:tcPr>
            <w:tcW w:w="4638" w:type="dxa"/>
          </w:tcPr>
          <w:p w:rsidR="00502180" w:rsidRPr="00680A6E" w:rsidRDefault="00502180" w:rsidP="000E1E95">
            <w:pPr>
              <w:pStyle w:val="a3"/>
              <w:rPr>
                <w:rFonts w:ascii="Times New Roman" w:hAnsi="Times New Roman" w:cs="Times New Roman"/>
                <w:lang w:val="uk-UA"/>
              </w:rPr>
            </w:pPr>
            <w:r w:rsidRPr="00680A6E">
              <w:rPr>
                <w:rFonts w:ascii="Times New Roman" w:hAnsi="Times New Roman" w:cs="Times New Roman"/>
                <w:lang w:val="uk-UA"/>
              </w:rPr>
              <w:t>Очікувану вартість визначено відповідно до Методики, затвердженої наказом Мінекономіки від 18.02.2020 № 275, методом порівняння ринкових цін з урахуванням вартості відповідних ремонтних робіт та необхідних запасних частин, а також обсягу послуг, необхідних для відновлення належного технічного стану автомобіля.</w:t>
            </w:r>
          </w:p>
        </w:tc>
      </w:tr>
    </w:tbl>
    <w:p w:rsidR="002C2B99" w:rsidRDefault="00502180">
      <w:bookmarkStart w:id="0" w:name="_GoBack"/>
      <w:bookmarkEnd w:id="0"/>
    </w:p>
    <w:sectPr w:rsidR="002C2B99" w:rsidSect="00502180">
      <w:pgSz w:w="16838" w:h="11906" w:orient="landscape"/>
      <w:pgMar w:top="1418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180"/>
    <w:rsid w:val="00462C5B"/>
    <w:rsid w:val="00502180"/>
    <w:rsid w:val="00C43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53B646-7E3F-454F-9F6E-748A78D23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2180"/>
    <w:pPr>
      <w:spacing w:after="200" w:line="240" w:lineRule="auto"/>
    </w:pPr>
    <w:rPr>
      <w:rFonts w:eastAsiaTheme="minorEastAsia"/>
      <w:sz w:val="24"/>
      <w:szCs w:val="24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qFormat/>
    <w:rsid w:val="00502180"/>
    <w:pPr>
      <w:spacing w:before="180" w:after="180"/>
    </w:pPr>
  </w:style>
  <w:style w:type="character" w:customStyle="1" w:styleId="a4">
    <w:name w:val="Основний текст Знак"/>
    <w:basedOn w:val="a0"/>
    <w:link w:val="a3"/>
    <w:rsid w:val="00502180"/>
    <w:rPr>
      <w:rFonts w:eastAsiaTheme="minorEastAsia"/>
      <w:sz w:val="24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766</Words>
  <Characters>438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2026-08-26T06:54:00Z</dcterms:created>
  <dcterms:modified xsi:type="dcterms:W3CDTF">2026-08-26T06:55:00Z</dcterms:modified>
</cp:coreProperties>
</file>