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305C" w:rsidRPr="003A42F3" w:rsidRDefault="00E4305C" w:rsidP="00E4305C">
      <w:pPr>
        <w:spacing w:line="360" w:lineRule="auto"/>
        <w:ind w:left="5291"/>
        <w:rPr>
          <w:b/>
          <w:bCs/>
          <w:sz w:val="26"/>
          <w:szCs w:val="26"/>
          <w:lang w:val="ru-RU"/>
        </w:rPr>
      </w:pPr>
      <w:r w:rsidRPr="003A42F3">
        <w:rPr>
          <w:b/>
          <w:bCs/>
          <w:sz w:val="26"/>
          <w:szCs w:val="26"/>
          <w:lang w:val="ru-RU"/>
        </w:rPr>
        <w:t>ЗАТВЕРДЖЕНО</w:t>
      </w:r>
    </w:p>
    <w:p w:rsidR="00E4305C" w:rsidRPr="003A42F3" w:rsidRDefault="00E4305C" w:rsidP="00E4305C">
      <w:pPr>
        <w:spacing w:line="360" w:lineRule="auto"/>
        <w:ind w:left="5291"/>
        <w:rPr>
          <w:b/>
          <w:bCs/>
          <w:sz w:val="26"/>
          <w:szCs w:val="26"/>
          <w:lang w:val="ru-RU"/>
        </w:rPr>
      </w:pPr>
      <w:r w:rsidRPr="003A42F3">
        <w:rPr>
          <w:b/>
          <w:bCs/>
          <w:sz w:val="26"/>
          <w:szCs w:val="26"/>
          <w:lang w:val="ru-RU"/>
        </w:rPr>
        <w:t xml:space="preserve">Наказ Головного </w:t>
      </w:r>
      <w:proofErr w:type="spellStart"/>
      <w:r w:rsidRPr="003A42F3">
        <w:rPr>
          <w:b/>
          <w:bCs/>
          <w:sz w:val="26"/>
          <w:szCs w:val="26"/>
          <w:lang w:val="ru-RU"/>
        </w:rPr>
        <w:t>управління</w:t>
      </w:r>
      <w:proofErr w:type="spellEnd"/>
      <w:r w:rsidRPr="003A42F3">
        <w:rPr>
          <w:b/>
          <w:bCs/>
          <w:sz w:val="26"/>
          <w:szCs w:val="26"/>
          <w:lang w:val="ru-RU"/>
        </w:rPr>
        <w:t xml:space="preserve"> </w:t>
      </w:r>
    </w:p>
    <w:p w:rsidR="00E4305C" w:rsidRPr="003A42F3" w:rsidRDefault="00E4305C" w:rsidP="00E4305C">
      <w:pPr>
        <w:spacing w:line="360" w:lineRule="auto"/>
        <w:ind w:left="5291"/>
        <w:rPr>
          <w:b/>
          <w:bCs/>
          <w:sz w:val="26"/>
          <w:szCs w:val="26"/>
          <w:lang w:val="ru-RU"/>
        </w:rPr>
      </w:pPr>
      <w:proofErr w:type="spellStart"/>
      <w:r w:rsidRPr="003A42F3">
        <w:rPr>
          <w:b/>
          <w:bCs/>
          <w:sz w:val="26"/>
          <w:szCs w:val="26"/>
          <w:lang w:val="ru-RU"/>
        </w:rPr>
        <w:t>Пенсійного</w:t>
      </w:r>
      <w:proofErr w:type="spellEnd"/>
      <w:r w:rsidRPr="003A42F3">
        <w:rPr>
          <w:b/>
          <w:bCs/>
          <w:sz w:val="26"/>
          <w:szCs w:val="26"/>
          <w:lang w:val="ru-RU"/>
        </w:rPr>
        <w:t xml:space="preserve"> фонду </w:t>
      </w:r>
      <w:proofErr w:type="spellStart"/>
      <w:r w:rsidRPr="003A42F3">
        <w:rPr>
          <w:b/>
          <w:bCs/>
          <w:sz w:val="26"/>
          <w:szCs w:val="26"/>
          <w:lang w:val="ru-RU"/>
        </w:rPr>
        <w:t>України</w:t>
      </w:r>
      <w:proofErr w:type="spellEnd"/>
      <w:r w:rsidRPr="003A42F3">
        <w:rPr>
          <w:b/>
          <w:bCs/>
          <w:sz w:val="26"/>
          <w:szCs w:val="26"/>
          <w:lang w:val="ru-RU"/>
        </w:rPr>
        <w:t xml:space="preserve"> </w:t>
      </w:r>
    </w:p>
    <w:p w:rsidR="00E4305C" w:rsidRPr="003A42F3" w:rsidRDefault="00E4305C" w:rsidP="00E4305C">
      <w:pPr>
        <w:ind w:firstLine="5245"/>
        <w:rPr>
          <w:b/>
          <w:bCs/>
          <w:sz w:val="26"/>
          <w:szCs w:val="26"/>
          <w:lang w:val="ru-RU"/>
        </w:rPr>
      </w:pPr>
      <w:r w:rsidRPr="003A42F3">
        <w:rPr>
          <w:b/>
          <w:bCs/>
          <w:sz w:val="26"/>
          <w:szCs w:val="26"/>
          <w:lang w:val="ru-RU"/>
        </w:rPr>
        <w:t xml:space="preserve"> в</w:t>
      </w:r>
      <w:r w:rsidRPr="003A42F3">
        <w:rPr>
          <w:b/>
          <w:bCs/>
          <w:sz w:val="26"/>
          <w:szCs w:val="26"/>
        </w:rPr>
        <w:t> </w:t>
      </w:r>
      <w:proofErr w:type="spellStart"/>
      <w:r w:rsidRPr="003A42F3">
        <w:rPr>
          <w:b/>
          <w:bCs/>
          <w:sz w:val="26"/>
          <w:szCs w:val="26"/>
          <w:lang w:val="ru-RU"/>
        </w:rPr>
        <w:t>Черкаській</w:t>
      </w:r>
      <w:proofErr w:type="spellEnd"/>
      <w:r w:rsidRPr="003A42F3">
        <w:rPr>
          <w:b/>
          <w:bCs/>
          <w:sz w:val="26"/>
          <w:szCs w:val="26"/>
          <w:lang w:val="ru-RU"/>
        </w:rPr>
        <w:t xml:space="preserve"> </w:t>
      </w:r>
      <w:proofErr w:type="spellStart"/>
      <w:r w:rsidRPr="003A42F3">
        <w:rPr>
          <w:b/>
          <w:bCs/>
          <w:sz w:val="26"/>
          <w:szCs w:val="26"/>
          <w:lang w:val="ru-RU"/>
        </w:rPr>
        <w:t>області</w:t>
      </w:r>
      <w:proofErr w:type="spellEnd"/>
    </w:p>
    <w:p w:rsidR="00E4305C" w:rsidRPr="003A42F3" w:rsidRDefault="00E4305C" w:rsidP="00E4305C">
      <w:pPr>
        <w:ind w:firstLine="5245"/>
        <w:rPr>
          <w:sz w:val="26"/>
          <w:szCs w:val="26"/>
        </w:rPr>
      </w:pPr>
      <w:r w:rsidRPr="003A42F3">
        <w:rPr>
          <w:sz w:val="26"/>
          <w:szCs w:val="26"/>
          <w:lang w:val="ru-RU"/>
        </w:rPr>
        <w:t>______________</w:t>
      </w:r>
      <w:r w:rsidRPr="003A42F3">
        <w:rPr>
          <w:spacing w:val="-3"/>
          <w:sz w:val="26"/>
          <w:szCs w:val="26"/>
          <w:lang w:val="ru-RU"/>
        </w:rPr>
        <w:t xml:space="preserve"> </w:t>
      </w:r>
      <w:r w:rsidRPr="003A42F3">
        <w:rPr>
          <w:sz w:val="26"/>
          <w:szCs w:val="26"/>
          <w:lang w:val="ru-RU"/>
        </w:rPr>
        <w:t>№</w:t>
      </w:r>
      <w:r w:rsidRPr="003A42F3">
        <w:rPr>
          <w:spacing w:val="-1"/>
          <w:sz w:val="26"/>
          <w:szCs w:val="26"/>
          <w:lang w:val="ru-RU"/>
        </w:rPr>
        <w:t xml:space="preserve"> ____</w:t>
      </w:r>
    </w:p>
    <w:p w:rsidR="00E4305C" w:rsidRDefault="00E4305C" w:rsidP="00E4305C">
      <w:pPr>
        <w:pStyle w:val="a3"/>
        <w:ind w:right="66"/>
        <w:jc w:val="center"/>
      </w:pPr>
    </w:p>
    <w:p w:rsidR="006376E3" w:rsidRDefault="00E4305C" w:rsidP="007479BC">
      <w:pPr>
        <w:pStyle w:val="a3"/>
        <w:ind w:right="66"/>
        <w:jc w:val="center"/>
      </w:pPr>
      <w:r w:rsidRPr="003A42F3">
        <w:rPr>
          <w:color w:val="000000"/>
          <w:lang w:eastAsia="uk-UA" w:bidi="uk-UA"/>
        </w:rPr>
        <w:t>ІНФОРМАЦІЙНА КАРТКА</w:t>
      </w:r>
    </w:p>
    <w:p w:rsidR="006376E3" w:rsidRDefault="007D663E" w:rsidP="001250F4">
      <w:pPr>
        <w:pStyle w:val="a3"/>
        <w:ind w:left="170" w:right="156" w:hanging="1"/>
        <w:jc w:val="both"/>
      </w:pPr>
      <w:r>
        <w:t>адміністративної</w:t>
      </w:r>
      <w:r>
        <w:rPr>
          <w:spacing w:val="-11"/>
        </w:rPr>
        <w:t xml:space="preserve"> </w:t>
      </w:r>
      <w:r>
        <w:t>послуги</w:t>
      </w:r>
      <w:r>
        <w:rPr>
          <w:spacing w:val="-11"/>
        </w:rPr>
        <w:t xml:space="preserve"> </w:t>
      </w:r>
      <w:r>
        <w:t>з</w:t>
      </w:r>
      <w:r>
        <w:rPr>
          <w:spacing w:val="-11"/>
        </w:rPr>
        <w:t xml:space="preserve"> </w:t>
      </w:r>
      <w:r>
        <w:t>призначення</w:t>
      </w:r>
      <w:r>
        <w:rPr>
          <w:spacing w:val="-11"/>
        </w:rPr>
        <w:t xml:space="preserve"> </w:t>
      </w:r>
      <w:r>
        <w:t>страхової</w:t>
      </w:r>
      <w:r>
        <w:rPr>
          <w:spacing w:val="-11"/>
        </w:rPr>
        <w:t xml:space="preserve"> </w:t>
      </w:r>
      <w:r>
        <w:t>виплати</w:t>
      </w:r>
      <w:r>
        <w:rPr>
          <w:spacing w:val="-11"/>
        </w:rPr>
        <w:t xml:space="preserve"> </w:t>
      </w:r>
      <w:r>
        <w:t>медичному</w:t>
      </w:r>
      <w:r>
        <w:rPr>
          <w:spacing w:val="-11"/>
        </w:rPr>
        <w:t xml:space="preserve"> </w:t>
      </w:r>
      <w:r>
        <w:t>працівнику у</w:t>
      </w:r>
      <w:r>
        <w:rPr>
          <w:spacing w:val="-8"/>
        </w:rPr>
        <w:t xml:space="preserve"> </w:t>
      </w:r>
      <w:r>
        <w:t>разі</w:t>
      </w:r>
      <w:r>
        <w:rPr>
          <w:spacing w:val="-9"/>
        </w:rPr>
        <w:t xml:space="preserve"> </w:t>
      </w:r>
      <w:r>
        <w:t>встановлення</w:t>
      </w:r>
      <w:r>
        <w:rPr>
          <w:spacing w:val="-8"/>
        </w:rPr>
        <w:t xml:space="preserve"> </w:t>
      </w:r>
      <w:r>
        <w:t>групи</w:t>
      </w:r>
      <w:r>
        <w:rPr>
          <w:spacing w:val="-8"/>
        </w:rPr>
        <w:t xml:space="preserve"> </w:t>
      </w:r>
      <w:r>
        <w:t>інвалідності</w:t>
      </w:r>
      <w:r>
        <w:rPr>
          <w:spacing w:val="-9"/>
        </w:rPr>
        <w:t xml:space="preserve"> </w:t>
      </w:r>
      <w:r>
        <w:t>та</w:t>
      </w:r>
      <w:r>
        <w:rPr>
          <w:spacing w:val="-8"/>
        </w:rPr>
        <w:t xml:space="preserve"> </w:t>
      </w:r>
      <w:r>
        <w:t>ступеня</w:t>
      </w:r>
      <w:r>
        <w:rPr>
          <w:spacing w:val="-8"/>
        </w:rPr>
        <w:t xml:space="preserve"> </w:t>
      </w:r>
      <w:r>
        <w:t>втрати</w:t>
      </w:r>
      <w:r>
        <w:rPr>
          <w:spacing w:val="-8"/>
        </w:rPr>
        <w:t xml:space="preserve"> </w:t>
      </w:r>
      <w:r>
        <w:t>працездатності</w:t>
      </w:r>
      <w:r>
        <w:rPr>
          <w:spacing w:val="-9"/>
        </w:rPr>
        <w:t xml:space="preserve"> </w:t>
      </w:r>
      <w:r>
        <w:t>протягом одного</w:t>
      </w:r>
      <w:r>
        <w:rPr>
          <w:spacing w:val="-3"/>
        </w:rPr>
        <w:t xml:space="preserve"> </w:t>
      </w:r>
      <w:r>
        <w:t>року</w:t>
      </w:r>
      <w:r>
        <w:rPr>
          <w:spacing w:val="-3"/>
        </w:rPr>
        <w:t xml:space="preserve"> </w:t>
      </w:r>
      <w:r>
        <w:t>у</w:t>
      </w:r>
      <w:r>
        <w:rPr>
          <w:spacing w:val="-3"/>
        </w:rPr>
        <w:t xml:space="preserve"> </w:t>
      </w:r>
      <w:r>
        <w:t>зв’язку</w:t>
      </w:r>
      <w:r>
        <w:rPr>
          <w:spacing w:val="-3"/>
        </w:rPr>
        <w:t xml:space="preserve"> </w:t>
      </w:r>
      <w:r>
        <w:t>з</w:t>
      </w:r>
      <w:r>
        <w:rPr>
          <w:spacing w:val="-3"/>
        </w:rPr>
        <w:t xml:space="preserve"> </w:t>
      </w:r>
      <w:r>
        <w:t>інфікуванням</w:t>
      </w:r>
      <w:r>
        <w:rPr>
          <w:spacing w:val="-4"/>
        </w:rPr>
        <w:t xml:space="preserve"> </w:t>
      </w:r>
      <w:r>
        <w:t>гострою</w:t>
      </w:r>
      <w:r>
        <w:rPr>
          <w:spacing w:val="-3"/>
        </w:rPr>
        <w:t xml:space="preserve"> </w:t>
      </w:r>
      <w:r>
        <w:t>респіраторною</w:t>
      </w:r>
      <w:r>
        <w:rPr>
          <w:spacing w:val="-3"/>
        </w:rPr>
        <w:t xml:space="preserve"> </w:t>
      </w:r>
      <w:r>
        <w:t>хворобою</w:t>
      </w:r>
      <w:r>
        <w:rPr>
          <w:spacing w:val="-3"/>
        </w:rPr>
        <w:t xml:space="preserve"> </w:t>
      </w:r>
      <w:r>
        <w:t xml:space="preserve">COVID-19, спричиненою </w:t>
      </w:r>
      <w:proofErr w:type="spellStart"/>
      <w:r>
        <w:t>коронавірусом</w:t>
      </w:r>
      <w:proofErr w:type="spellEnd"/>
      <w:r>
        <w:t xml:space="preserve"> SARS-C</w:t>
      </w:r>
      <w:r w:rsidR="00811785">
        <w:rPr>
          <w:lang w:val="en-US"/>
        </w:rPr>
        <w:t>o</w:t>
      </w:r>
      <w:r>
        <w:t>V-2, під час виконання професійних обов’язків в умовах підвищеного ризику зараження</w:t>
      </w:r>
    </w:p>
    <w:p w:rsidR="007479BC" w:rsidRPr="007479BC" w:rsidRDefault="007479BC" w:rsidP="007479BC">
      <w:pPr>
        <w:pStyle w:val="a3"/>
        <w:ind w:right="66"/>
        <w:jc w:val="center"/>
        <w:rPr>
          <w:spacing w:val="-5"/>
        </w:rPr>
      </w:pPr>
    </w:p>
    <w:p w:rsidR="006376E3" w:rsidRPr="00687780" w:rsidRDefault="006E7468" w:rsidP="007479BC">
      <w:pPr>
        <w:pStyle w:val="a3"/>
        <w:ind w:right="66"/>
        <w:jc w:val="center"/>
        <w:rPr>
          <w:sz w:val="24"/>
          <w:szCs w:val="24"/>
        </w:rPr>
      </w:pPr>
      <w:r w:rsidRPr="00687780">
        <w:rPr>
          <w:sz w:val="24"/>
          <w:szCs w:val="24"/>
        </w:rPr>
        <w:t>Ві</w:t>
      </w:r>
      <w:r w:rsidR="00532A68">
        <w:rPr>
          <w:sz w:val="24"/>
          <w:szCs w:val="24"/>
        </w:rPr>
        <w:t>дділ обслуговування громадян № 6</w:t>
      </w:r>
      <w:r w:rsidRPr="00687780">
        <w:rPr>
          <w:sz w:val="24"/>
          <w:szCs w:val="24"/>
        </w:rPr>
        <w:t xml:space="preserve"> (сервісний центр)</w:t>
      </w:r>
      <w:r w:rsidR="00BA0B18" w:rsidRPr="00BA0B18">
        <w:rPr>
          <w:b w:val="0"/>
          <w:sz w:val="24"/>
          <w:szCs w:val="24"/>
        </w:rPr>
        <w:pict>
          <v:shape id="docshape1" o:spid="_x0000_s1026" style="position:absolute;left:0;text-align:left;margin-left:101.7pt;margin-top:14.7pt;width:435.5pt;height:.1pt;z-index:-251658752;mso-wrap-distance-left:0;mso-wrap-distance-right:0;mso-position-horizontal-relative:page;mso-position-vertical-relative:text" coordorigin="2034,294" coordsize="8710,0" path="m2034,294r8710,e" filled="f" strokeweight=".52pt">
            <v:path arrowok="t"/>
            <w10:wrap type="topAndBottom" anchorx="page"/>
          </v:shape>
        </w:pict>
      </w:r>
    </w:p>
    <w:p w:rsidR="006376E3" w:rsidRDefault="001455CE">
      <w:pPr>
        <w:spacing w:before="1"/>
        <w:ind w:left="404" w:right="469" w:hanging="1"/>
        <w:jc w:val="center"/>
        <w:rPr>
          <w:sz w:val="24"/>
        </w:rPr>
      </w:pPr>
      <w:r>
        <w:rPr>
          <w:sz w:val="24"/>
        </w:rPr>
        <w:t>(найменування суб’єкта надання адміністративної послуги)</w:t>
      </w:r>
    </w:p>
    <w:p w:rsidR="006376E3" w:rsidRDefault="006376E3">
      <w:pPr>
        <w:spacing w:before="79"/>
        <w:rPr>
          <w:sz w:val="20"/>
        </w:rPr>
      </w:pPr>
    </w:p>
    <w:tbl>
      <w:tblPr>
        <w:tblStyle w:val="TableNormal"/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19"/>
        <w:gridCol w:w="3139"/>
        <w:gridCol w:w="81"/>
        <w:gridCol w:w="6258"/>
        <w:gridCol w:w="71"/>
      </w:tblGrid>
      <w:tr w:rsidR="006376E3" w:rsidTr="00E24D60">
        <w:trPr>
          <w:trHeight w:val="505"/>
        </w:trPr>
        <w:tc>
          <w:tcPr>
            <w:tcW w:w="9968" w:type="dxa"/>
            <w:gridSpan w:val="5"/>
          </w:tcPr>
          <w:p w:rsidR="006376E3" w:rsidRDefault="001455CE" w:rsidP="00E4305C">
            <w:pPr>
              <w:pStyle w:val="TableParagraph"/>
              <w:ind w:left="17" w:right="0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Інформація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про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суб’єкт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надання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адміністративної</w:t>
            </w:r>
            <w:r>
              <w:rPr>
                <w:b/>
                <w:spacing w:val="-7"/>
                <w:sz w:val="26"/>
              </w:rPr>
              <w:t xml:space="preserve"> </w:t>
            </w:r>
            <w:r>
              <w:rPr>
                <w:b/>
                <w:sz w:val="26"/>
              </w:rPr>
              <w:t>послуги</w:t>
            </w:r>
            <w:r>
              <w:rPr>
                <w:b/>
                <w:spacing w:val="-6"/>
                <w:sz w:val="26"/>
              </w:rPr>
              <w:t xml:space="preserve"> </w:t>
            </w:r>
          </w:p>
        </w:tc>
      </w:tr>
      <w:tr w:rsidR="006376E3" w:rsidTr="00E24D60">
        <w:trPr>
          <w:trHeight w:val="1617"/>
        </w:trPr>
        <w:tc>
          <w:tcPr>
            <w:tcW w:w="419" w:type="dxa"/>
          </w:tcPr>
          <w:p w:rsidR="006376E3" w:rsidRDefault="001455CE">
            <w:pPr>
              <w:pStyle w:val="TableParagraph"/>
              <w:ind w:left="0" w:right="126"/>
              <w:jc w:val="right"/>
              <w:rPr>
                <w:sz w:val="26"/>
              </w:rPr>
            </w:pPr>
            <w:r>
              <w:rPr>
                <w:spacing w:val="-10"/>
                <w:sz w:val="26"/>
              </w:rPr>
              <w:t>1</w:t>
            </w:r>
          </w:p>
        </w:tc>
        <w:tc>
          <w:tcPr>
            <w:tcW w:w="3139" w:type="dxa"/>
          </w:tcPr>
          <w:p w:rsidR="006376E3" w:rsidRDefault="001455CE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Місцезнаходження</w:t>
            </w:r>
          </w:p>
        </w:tc>
        <w:tc>
          <w:tcPr>
            <w:tcW w:w="6410" w:type="dxa"/>
            <w:gridSpan w:val="3"/>
          </w:tcPr>
          <w:p w:rsidR="006376E3" w:rsidRPr="006E7468" w:rsidRDefault="00532A68">
            <w:pPr>
              <w:pStyle w:val="TableParagraph"/>
              <w:ind w:firstLine="510"/>
              <w:rPr>
                <w:sz w:val="26"/>
                <w:szCs w:val="26"/>
              </w:rPr>
            </w:pPr>
            <w:r w:rsidRPr="009F658C">
              <w:rPr>
                <w:i/>
                <w:sz w:val="26"/>
                <w:szCs w:val="26"/>
                <w:lang w:val="ru-RU"/>
              </w:rPr>
              <w:t>20</w:t>
            </w:r>
            <w:r w:rsidRPr="009F658C">
              <w:rPr>
                <w:i/>
                <w:sz w:val="26"/>
                <w:szCs w:val="26"/>
              </w:rPr>
              <w:t>202</w:t>
            </w:r>
            <w:r w:rsidRPr="009F658C">
              <w:rPr>
                <w:i/>
                <w:sz w:val="26"/>
                <w:szCs w:val="26"/>
                <w:lang w:val="ru-RU"/>
              </w:rPr>
              <w:t xml:space="preserve">, м. </w:t>
            </w:r>
            <w:proofErr w:type="spellStart"/>
            <w:r w:rsidRPr="009F658C">
              <w:rPr>
                <w:i/>
                <w:sz w:val="26"/>
                <w:szCs w:val="26"/>
              </w:rPr>
              <w:t>Звенигородка</w:t>
            </w:r>
            <w:proofErr w:type="spellEnd"/>
            <w:r w:rsidRPr="009F658C">
              <w:rPr>
                <w:i/>
                <w:sz w:val="26"/>
                <w:szCs w:val="26"/>
                <w:lang w:val="ru-RU"/>
              </w:rPr>
              <w:t xml:space="preserve">, </w:t>
            </w:r>
            <w:proofErr w:type="spellStart"/>
            <w:r w:rsidRPr="009F658C">
              <w:rPr>
                <w:i/>
                <w:sz w:val="26"/>
                <w:szCs w:val="26"/>
              </w:rPr>
              <w:t>вул</w:t>
            </w:r>
            <w:proofErr w:type="spellEnd"/>
            <w:r w:rsidRPr="009F658C">
              <w:rPr>
                <w:i/>
                <w:sz w:val="26"/>
                <w:szCs w:val="26"/>
                <w:lang w:val="ru-RU"/>
              </w:rPr>
              <w:t>.</w:t>
            </w:r>
            <w:r>
              <w:rPr>
                <w:i/>
                <w:sz w:val="26"/>
                <w:szCs w:val="26"/>
              </w:rPr>
              <w:t xml:space="preserve"> </w:t>
            </w:r>
            <w:r w:rsidRPr="009F658C">
              <w:rPr>
                <w:i/>
                <w:sz w:val="26"/>
                <w:szCs w:val="26"/>
              </w:rPr>
              <w:t>Терещенка,</w:t>
            </w:r>
            <w:r w:rsidRPr="009F658C">
              <w:rPr>
                <w:i/>
                <w:sz w:val="26"/>
                <w:szCs w:val="26"/>
                <w:lang w:val="ru-RU"/>
              </w:rPr>
              <w:t xml:space="preserve"> 28</w:t>
            </w:r>
          </w:p>
        </w:tc>
      </w:tr>
      <w:tr w:rsidR="006376E3" w:rsidTr="00E24D60">
        <w:trPr>
          <w:trHeight w:val="1617"/>
        </w:trPr>
        <w:tc>
          <w:tcPr>
            <w:tcW w:w="419" w:type="dxa"/>
          </w:tcPr>
          <w:p w:rsidR="006376E3" w:rsidRDefault="001455CE">
            <w:pPr>
              <w:pStyle w:val="TableParagraph"/>
              <w:ind w:left="0" w:right="126"/>
              <w:jc w:val="right"/>
              <w:rPr>
                <w:sz w:val="26"/>
              </w:rPr>
            </w:pPr>
            <w:r>
              <w:rPr>
                <w:spacing w:val="-10"/>
                <w:sz w:val="26"/>
              </w:rPr>
              <w:t>2</w:t>
            </w:r>
          </w:p>
        </w:tc>
        <w:tc>
          <w:tcPr>
            <w:tcW w:w="3139" w:type="dxa"/>
          </w:tcPr>
          <w:p w:rsidR="006376E3" w:rsidRDefault="001455CE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z w:val="26"/>
              </w:rPr>
              <w:t>Інформація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щодо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 xml:space="preserve">режиму </w:t>
            </w:r>
            <w:r>
              <w:rPr>
                <w:spacing w:val="-2"/>
                <w:sz w:val="26"/>
              </w:rPr>
              <w:t>роботи</w:t>
            </w:r>
          </w:p>
        </w:tc>
        <w:tc>
          <w:tcPr>
            <w:tcW w:w="6410" w:type="dxa"/>
            <w:gridSpan w:val="3"/>
          </w:tcPr>
          <w:p w:rsidR="00CE328C" w:rsidRPr="00A63D8F" w:rsidRDefault="00CE328C" w:rsidP="00CE328C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17"/>
              <w:rPr>
                <w:i/>
                <w:sz w:val="26"/>
                <w:szCs w:val="26"/>
                <w:lang w:val="ru-RU" w:eastAsia="uk-UA"/>
              </w:rPr>
            </w:pPr>
            <w:proofErr w:type="spellStart"/>
            <w:r w:rsidRPr="00A63D8F">
              <w:rPr>
                <w:i/>
                <w:sz w:val="26"/>
                <w:szCs w:val="26"/>
                <w:lang w:val="ru-RU" w:eastAsia="uk-UA"/>
              </w:rPr>
              <w:t>з</w:t>
            </w:r>
            <w:proofErr w:type="spellEnd"/>
            <w:r w:rsidRPr="00A63D8F">
              <w:rPr>
                <w:i/>
                <w:sz w:val="26"/>
                <w:szCs w:val="26"/>
                <w:lang w:val="ru-RU" w:eastAsia="uk-UA"/>
              </w:rPr>
              <w:t xml:space="preserve"> </w:t>
            </w:r>
            <w:proofErr w:type="spellStart"/>
            <w:r w:rsidRPr="00A63D8F">
              <w:rPr>
                <w:i/>
                <w:sz w:val="26"/>
                <w:szCs w:val="26"/>
                <w:lang w:val="ru-RU" w:eastAsia="uk-UA"/>
              </w:rPr>
              <w:t>понеділка</w:t>
            </w:r>
            <w:proofErr w:type="spellEnd"/>
            <w:r w:rsidRPr="00A63D8F">
              <w:rPr>
                <w:i/>
                <w:sz w:val="26"/>
                <w:szCs w:val="26"/>
                <w:lang w:val="ru-RU" w:eastAsia="uk-UA"/>
              </w:rPr>
              <w:t xml:space="preserve"> по </w:t>
            </w:r>
            <w:proofErr w:type="spellStart"/>
            <w:r w:rsidRPr="00A63D8F">
              <w:rPr>
                <w:i/>
                <w:sz w:val="26"/>
                <w:szCs w:val="26"/>
                <w:lang w:val="ru-RU" w:eastAsia="uk-UA"/>
              </w:rPr>
              <w:t>п’ятницю</w:t>
            </w:r>
            <w:proofErr w:type="spellEnd"/>
            <w:r w:rsidRPr="00A63D8F">
              <w:rPr>
                <w:i/>
                <w:sz w:val="26"/>
                <w:szCs w:val="26"/>
                <w:lang w:val="ru-RU" w:eastAsia="uk-UA"/>
              </w:rPr>
              <w:t xml:space="preserve"> (в </w:t>
            </w:r>
            <w:proofErr w:type="spellStart"/>
            <w:r w:rsidRPr="00A63D8F">
              <w:rPr>
                <w:i/>
                <w:sz w:val="26"/>
                <w:szCs w:val="26"/>
                <w:lang w:val="ru-RU" w:eastAsia="uk-UA"/>
              </w:rPr>
              <w:t>робочі</w:t>
            </w:r>
            <w:proofErr w:type="spellEnd"/>
            <w:r w:rsidRPr="00A63D8F">
              <w:rPr>
                <w:i/>
                <w:sz w:val="26"/>
                <w:szCs w:val="26"/>
                <w:lang w:val="ru-RU" w:eastAsia="uk-UA"/>
              </w:rPr>
              <w:t xml:space="preserve"> </w:t>
            </w:r>
            <w:proofErr w:type="spellStart"/>
            <w:r w:rsidRPr="00A63D8F">
              <w:rPr>
                <w:i/>
                <w:sz w:val="26"/>
                <w:szCs w:val="26"/>
                <w:lang w:val="ru-RU" w:eastAsia="uk-UA"/>
              </w:rPr>
              <w:t>дні</w:t>
            </w:r>
            <w:proofErr w:type="spellEnd"/>
            <w:r w:rsidRPr="00A63D8F">
              <w:rPr>
                <w:i/>
                <w:sz w:val="26"/>
                <w:szCs w:val="26"/>
                <w:lang w:val="ru-RU" w:eastAsia="uk-UA"/>
              </w:rPr>
              <w:t>)</w:t>
            </w:r>
          </w:p>
          <w:p w:rsidR="006376E3" w:rsidRDefault="00CE328C" w:rsidP="00CE328C">
            <w:pPr>
              <w:pStyle w:val="TableParagraph"/>
              <w:ind w:firstLine="517"/>
              <w:rPr>
                <w:sz w:val="26"/>
              </w:rPr>
            </w:pPr>
            <w:proofErr w:type="spellStart"/>
            <w:r w:rsidRPr="00A63D8F">
              <w:rPr>
                <w:i/>
                <w:sz w:val="26"/>
                <w:szCs w:val="26"/>
                <w:lang w:val="ru-RU" w:eastAsia="uk-UA"/>
              </w:rPr>
              <w:t>з</w:t>
            </w:r>
            <w:proofErr w:type="spellEnd"/>
            <w:r w:rsidRPr="00A63D8F">
              <w:rPr>
                <w:i/>
                <w:sz w:val="26"/>
                <w:szCs w:val="26"/>
                <w:lang w:eastAsia="uk-UA"/>
              </w:rPr>
              <w:t> </w:t>
            </w:r>
            <w:r w:rsidRPr="00A63D8F">
              <w:rPr>
                <w:i/>
                <w:sz w:val="26"/>
                <w:szCs w:val="26"/>
                <w:lang w:val="ru-RU" w:eastAsia="uk-UA"/>
              </w:rPr>
              <w:t>8.00 до</w:t>
            </w:r>
            <w:r w:rsidRPr="00A63D8F">
              <w:rPr>
                <w:i/>
                <w:sz w:val="26"/>
                <w:szCs w:val="26"/>
                <w:lang w:eastAsia="uk-UA"/>
              </w:rPr>
              <w:t> </w:t>
            </w:r>
            <w:r w:rsidRPr="00A63D8F">
              <w:rPr>
                <w:i/>
                <w:sz w:val="26"/>
                <w:szCs w:val="26"/>
                <w:lang w:val="ru-RU" w:eastAsia="uk-UA"/>
              </w:rPr>
              <w:t xml:space="preserve">17.00, </w:t>
            </w:r>
            <w:proofErr w:type="gramStart"/>
            <w:r w:rsidRPr="00A63D8F">
              <w:rPr>
                <w:i/>
                <w:sz w:val="26"/>
                <w:szCs w:val="26"/>
                <w:lang w:val="ru-RU" w:eastAsia="uk-UA"/>
              </w:rPr>
              <w:t>без перерви</w:t>
            </w:r>
            <w:proofErr w:type="gramEnd"/>
            <w:r w:rsidRPr="00A63D8F">
              <w:rPr>
                <w:i/>
                <w:sz w:val="26"/>
                <w:szCs w:val="26"/>
                <w:lang w:val="ru-RU" w:eastAsia="uk-UA"/>
              </w:rPr>
              <w:t xml:space="preserve"> на</w:t>
            </w:r>
            <w:r w:rsidRPr="00A63D8F">
              <w:rPr>
                <w:i/>
                <w:sz w:val="26"/>
                <w:szCs w:val="26"/>
                <w:lang w:eastAsia="uk-UA"/>
              </w:rPr>
              <w:t> </w:t>
            </w:r>
            <w:proofErr w:type="spellStart"/>
            <w:r w:rsidRPr="00A63D8F">
              <w:rPr>
                <w:i/>
                <w:sz w:val="26"/>
                <w:szCs w:val="26"/>
                <w:lang w:val="ru-RU" w:eastAsia="uk-UA"/>
              </w:rPr>
              <w:t>обід</w:t>
            </w:r>
            <w:proofErr w:type="spellEnd"/>
          </w:p>
        </w:tc>
      </w:tr>
      <w:tr w:rsidR="006376E3" w:rsidTr="00E24D60">
        <w:trPr>
          <w:trHeight w:val="1916"/>
        </w:trPr>
        <w:tc>
          <w:tcPr>
            <w:tcW w:w="419" w:type="dxa"/>
          </w:tcPr>
          <w:p w:rsidR="006376E3" w:rsidRDefault="001455CE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pacing w:val="-10"/>
                <w:sz w:val="26"/>
              </w:rPr>
              <w:t>3</w:t>
            </w:r>
          </w:p>
        </w:tc>
        <w:tc>
          <w:tcPr>
            <w:tcW w:w="3139" w:type="dxa"/>
          </w:tcPr>
          <w:p w:rsidR="006376E3" w:rsidRDefault="001455CE">
            <w:pPr>
              <w:pStyle w:val="TableParagraph"/>
              <w:tabs>
                <w:tab w:val="left" w:pos="2348"/>
              </w:tabs>
              <w:ind w:right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Телефон,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адреса</w:t>
            </w:r>
          </w:p>
          <w:p w:rsidR="006376E3" w:rsidRDefault="001455CE">
            <w:pPr>
              <w:pStyle w:val="TableParagraph"/>
              <w:tabs>
                <w:tab w:val="left" w:pos="2292"/>
              </w:tabs>
              <w:spacing w:before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електронної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 xml:space="preserve">пошти, </w:t>
            </w:r>
            <w:proofErr w:type="spellStart"/>
            <w:r>
              <w:rPr>
                <w:spacing w:val="-2"/>
                <w:sz w:val="26"/>
              </w:rPr>
              <w:t>вебсайт</w:t>
            </w:r>
            <w:proofErr w:type="spellEnd"/>
          </w:p>
        </w:tc>
        <w:tc>
          <w:tcPr>
            <w:tcW w:w="6410" w:type="dxa"/>
            <w:gridSpan w:val="3"/>
          </w:tcPr>
          <w:p w:rsidR="00532A68" w:rsidRDefault="00532A68" w:rsidP="00532A68">
            <w:pPr>
              <w:pStyle w:val="TableParagraph"/>
              <w:tabs>
                <w:tab w:val="left" w:pos="2619"/>
                <w:tab w:val="left" w:pos="4867"/>
              </w:tabs>
              <w:ind w:firstLine="517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(04740) 2 54 34</w:t>
            </w:r>
          </w:p>
          <w:p w:rsidR="00532A68" w:rsidRDefault="00BA0B18" w:rsidP="00532A68">
            <w:pPr>
              <w:pStyle w:val="TableParagraph"/>
              <w:tabs>
                <w:tab w:val="left" w:pos="2619"/>
                <w:tab w:val="left" w:pos="4867"/>
              </w:tabs>
              <w:ind w:firstLine="517"/>
              <w:rPr>
                <w:i/>
                <w:sz w:val="26"/>
                <w:szCs w:val="26"/>
              </w:rPr>
            </w:pPr>
            <w:hyperlink r:id="rId7" w:history="1">
              <w:r w:rsidR="00532A68">
                <w:rPr>
                  <w:rStyle w:val="a5"/>
                  <w:i/>
                  <w:sz w:val="26"/>
                  <w:szCs w:val="26"/>
                </w:rPr>
                <w:t>gu@ck.pfu.gov.ua</w:t>
              </w:r>
            </w:hyperlink>
          </w:p>
          <w:p w:rsidR="00532A68" w:rsidRDefault="00532A68" w:rsidP="00532A68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</w:p>
          <w:p w:rsidR="006E7468" w:rsidRPr="006E7468" w:rsidRDefault="00BA0B18" w:rsidP="00532A68">
            <w:pPr>
              <w:pStyle w:val="TableParagraph"/>
              <w:tabs>
                <w:tab w:val="left" w:pos="2619"/>
                <w:tab w:val="left" w:pos="4867"/>
              </w:tabs>
              <w:ind w:firstLine="517"/>
              <w:rPr>
                <w:i/>
                <w:sz w:val="26"/>
                <w:szCs w:val="26"/>
              </w:rPr>
            </w:pPr>
            <w:hyperlink r:id="rId8" w:history="1">
              <w:r w:rsidR="00532A68">
                <w:rPr>
                  <w:rStyle w:val="a5"/>
                  <w:i/>
                  <w:sz w:val="26"/>
                  <w:szCs w:val="26"/>
                </w:rPr>
                <w:t>https://www.portal.pfu.gov.ua/ck/</w:t>
              </w:r>
            </w:hyperlink>
          </w:p>
          <w:p w:rsidR="006376E3" w:rsidRDefault="006376E3">
            <w:pPr>
              <w:pStyle w:val="TableParagraph"/>
              <w:ind w:firstLine="510"/>
              <w:rPr>
                <w:sz w:val="26"/>
              </w:rPr>
            </w:pPr>
          </w:p>
        </w:tc>
      </w:tr>
      <w:tr w:rsidR="001806EA" w:rsidTr="00953361">
        <w:trPr>
          <w:gridAfter w:val="1"/>
          <w:wAfter w:w="71" w:type="dxa"/>
          <w:trHeight w:val="418"/>
        </w:trPr>
        <w:tc>
          <w:tcPr>
            <w:tcW w:w="9897" w:type="dxa"/>
            <w:gridSpan w:val="4"/>
          </w:tcPr>
          <w:p w:rsidR="001806EA" w:rsidRDefault="001806EA" w:rsidP="00953361">
            <w:pPr>
              <w:pStyle w:val="TableParagraph"/>
              <w:ind w:left="397" w:right="0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Нормативні</w:t>
            </w:r>
            <w:r>
              <w:rPr>
                <w:b/>
                <w:spacing w:val="-11"/>
                <w:sz w:val="26"/>
              </w:rPr>
              <w:t xml:space="preserve"> </w:t>
            </w:r>
            <w:r>
              <w:rPr>
                <w:b/>
                <w:sz w:val="26"/>
              </w:rPr>
              <w:t>акти,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z w:val="26"/>
              </w:rPr>
              <w:t>якими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z w:val="26"/>
              </w:rPr>
              <w:t>регламентується</w:t>
            </w:r>
            <w:r>
              <w:rPr>
                <w:b/>
                <w:spacing w:val="-9"/>
                <w:sz w:val="26"/>
              </w:rPr>
              <w:t xml:space="preserve"> </w:t>
            </w:r>
            <w:r>
              <w:rPr>
                <w:b/>
                <w:sz w:val="26"/>
              </w:rPr>
              <w:t>надання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z w:val="26"/>
              </w:rPr>
              <w:t>адміністративної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pacing w:val="-2"/>
                <w:sz w:val="26"/>
              </w:rPr>
              <w:t>послуги</w:t>
            </w:r>
          </w:p>
        </w:tc>
      </w:tr>
      <w:tr w:rsidR="001806EA" w:rsidTr="00953361">
        <w:trPr>
          <w:gridAfter w:val="1"/>
          <w:wAfter w:w="71" w:type="dxa"/>
          <w:trHeight w:val="1017"/>
        </w:trPr>
        <w:tc>
          <w:tcPr>
            <w:tcW w:w="419" w:type="dxa"/>
          </w:tcPr>
          <w:p w:rsidR="001806EA" w:rsidRDefault="001806EA" w:rsidP="00953361">
            <w:pPr>
              <w:pStyle w:val="TableParagraph"/>
              <w:ind w:left="37" w:right="22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4</w:t>
            </w:r>
          </w:p>
        </w:tc>
        <w:tc>
          <w:tcPr>
            <w:tcW w:w="3220" w:type="dxa"/>
            <w:gridSpan w:val="2"/>
          </w:tcPr>
          <w:p w:rsidR="001806EA" w:rsidRDefault="001806EA" w:rsidP="00953361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Закони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України</w:t>
            </w:r>
          </w:p>
        </w:tc>
        <w:tc>
          <w:tcPr>
            <w:tcW w:w="6258" w:type="dxa"/>
          </w:tcPr>
          <w:p w:rsidR="001806EA" w:rsidRDefault="001806EA" w:rsidP="00953361">
            <w:pPr>
              <w:pStyle w:val="TableParagraph"/>
              <w:ind w:firstLine="567"/>
              <w:rPr>
                <w:sz w:val="26"/>
              </w:rPr>
            </w:pPr>
            <w:r>
              <w:rPr>
                <w:sz w:val="26"/>
              </w:rPr>
              <w:t>Закон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України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від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06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квітня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2000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року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№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1645-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III «Про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захист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населення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від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інфекційних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хвороб»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(ст. 39) (далі – Закон № 1645).</w:t>
            </w:r>
          </w:p>
        </w:tc>
      </w:tr>
      <w:tr w:rsidR="001806EA" w:rsidTr="00953361">
        <w:trPr>
          <w:gridAfter w:val="1"/>
          <w:wAfter w:w="71" w:type="dxa"/>
          <w:trHeight w:val="3109"/>
        </w:trPr>
        <w:tc>
          <w:tcPr>
            <w:tcW w:w="419" w:type="dxa"/>
          </w:tcPr>
          <w:p w:rsidR="001806EA" w:rsidRDefault="001806EA" w:rsidP="00953361">
            <w:pPr>
              <w:pStyle w:val="TableParagraph"/>
              <w:ind w:left="37" w:right="22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5</w:t>
            </w:r>
          </w:p>
        </w:tc>
        <w:tc>
          <w:tcPr>
            <w:tcW w:w="3220" w:type="dxa"/>
            <w:gridSpan w:val="2"/>
          </w:tcPr>
          <w:p w:rsidR="001806EA" w:rsidRDefault="001806EA" w:rsidP="00953361">
            <w:pPr>
              <w:pStyle w:val="TableParagraph"/>
              <w:tabs>
                <w:tab w:val="left" w:pos="864"/>
                <w:tab w:val="left" w:pos="2089"/>
              </w:tabs>
              <w:jc w:val="left"/>
              <w:rPr>
                <w:sz w:val="26"/>
              </w:rPr>
            </w:pPr>
            <w:r>
              <w:rPr>
                <w:spacing w:val="-4"/>
                <w:sz w:val="26"/>
              </w:rPr>
              <w:t>Акти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Кабінету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Міністрів України</w:t>
            </w:r>
          </w:p>
        </w:tc>
        <w:tc>
          <w:tcPr>
            <w:tcW w:w="6258" w:type="dxa"/>
          </w:tcPr>
          <w:p w:rsidR="001806EA" w:rsidRDefault="001806EA" w:rsidP="00953361">
            <w:pPr>
              <w:pStyle w:val="TableParagraph"/>
              <w:ind w:firstLine="567"/>
              <w:rPr>
                <w:sz w:val="26"/>
              </w:rPr>
            </w:pPr>
            <w:r>
              <w:rPr>
                <w:sz w:val="26"/>
              </w:rPr>
              <w:t>Розпорядження Кабінету Міністрів України від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16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травня 2014 року №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523-р «Деякі питання надання адміністративних послуг через центри надання адміністративних послуг»;</w:t>
            </w:r>
          </w:p>
          <w:p w:rsidR="001806EA" w:rsidRDefault="001806EA" w:rsidP="00953361">
            <w:pPr>
              <w:pStyle w:val="TableParagraph"/>
              <w:spacing w:before="0"/>
              <w:ind w:firstLine="567"/>
              <w:rPr>
                <w:sz w:val="26"/>
              </w:rPr>
            </w:pPr>
            <w:r>
              <w:rPr>
                <w:sz w:val="26"/>
              </w:rPr>
              <w:t>постанова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Кабінету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Міністрів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України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від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17</w:t>
            </w:r>
            <w:r>
              <w:rPr>
                <w:spacing w:val="-3"/>
                <w:sz w:val="26"/>
              </w:rPr>
              <w:t> </w:t>
            </w:r>
            <w:r>
              <w:rPr>
                <w:sz w:val="26"/>
              </w:rPr>
              <w:t>червня 2020 року №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 xml:space="preserve">498 «Деякі питання надання страхових виплат у разі захворювання або смерті медичних працівників у зв’язку з інфікуванням гострою респіраторною хворобою COVID-19, спричиненою </w:t>
            </w:r>
            <w:proofErr w:type="spellStart"/>
            <w:r>
              <w:rPr>
                <w:sz w:val="26"/>
              </w:rPr>
              <w:t>коронавірусом</w:t>
            </w:r>
            <w:proofErr w:type="spellEnd"/>
            <w:r>
              <w:rPr>
                <w:sz w:val="26"/>
              </w:rPr>
              <w:t xml:space="preserve"> SARS-CoV-2.»</w:t>
            </w:r>
          </w:p>
        </w:tc>
      </w:tr>
      <w:tr w:rsidR="001806EA" w:rsidTr="00E24D60">
        <w:trPr>
          <w:gridAfter w:val="1"/>
          <w:wAfter w:w="71" w:type="dxa"/>
          <w:trHeight w:val="5230"/>
        </w:trPr>
        <w:tc>
          <w:tcPr>
            <w:tcW w:w="419" w:type="dxa"/>
          </w:tcPr>
          <w:p w:rsidR="001806EA" w:rsidRDefault="001806EA" w:rsidP="00953361">
            <w:pPr>
              <w:pStyle w:val="TableParagraph"/>
              <w:ind w:left="37" w:right="22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lastRenderedPageBreak/>
              <w:t>6</w:t>
            </w:r>
          </w:p>
        </w:tc>
        <w:tc>
          <w:tcPr>
            <w:tcW w:w="3220" w:type="dxa"/>
            <w:gridSpan w:val="2"/>
          </w:tcPr>
          <w:p w:rsidR="001806EA" w:rsidRDefault="001806EA" w:rsidP="00953361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z w:val="26"/>
              </w:rPr>
              <w:t>Акти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центральних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органів виконавчої влади</w:t>
            </w:r>
          </w:p>
        </w:tc>
        <w:tc>
          <w:tcPr>
            <w:tcW w:w="6258" w:type="dxa"/>
          </w:tcPr>
          <w:p w:rsidR="001806EA" w:rsidRDefault="001806EA" w:rsidP="00953361">
            <w:pPr>
              <w:pStyle w:val="TableParagraph"/>
              <w:spacing w:before="37" w:line="300" w:lineRule="atLeast"/>
              <w:ind w:firstLine="567"/>
              <w:rPr>
                <w:spacing w:val="-5"/>
                <w:sz w:val="26"/>
              </w:rPr>
            </w:pPr>
            <w:r>
              <w:rPr>
                <w:sz w:val="26"/>
              </w:rPr>
              <w:t>Постанова правління Пенсійного фонду України від 30 липня 2015 року №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13-1 «Про організацію прийому</w:t>
            </w:r>
            <w:r>
              <w:rPr>
                <w:spacing w:val="49"/>
                <w:sz w:val="26"/>
              </w:rPr>
              <w:t xml:space="preserve"> </w:t>
            </w:r>
            <w:r>
              <w:rPr>
                <w:sz w:val="26"/>
              </w:rPr>
              <w:t>та</w:t>
            </w:r>
            <w:r>
              <w:rPr>
                <w:spacing w:val="51"/>
                <w:sz w:val="26"/>
              </w:rPr>
              <w:t xml:space="preserve"> </w:t>
            </w:r>
            <w:r>
              <w:rPr>
                <w:sz w:val="26"/>
              </w:rPr>
              <w:t>обслуговування</w:t>
            </w:r>
            <w:r>
              <w:rPr>
                <w:spacing w:val="52"/>
                <w:sz w:val="26"/>
              </w:rPr>
              <w:t xml:space="preserve"> </w:t>
            </w:r>
            <w:r>
              <w:rPr>
                <w:sz w:val="26"/>
              </w:rPr>
              <w:t>осіб,</w:t>
            </w:r>
            <w:r>
              <w:rPr>
                <w:spacing w:val="52"/>
                <w:sz w:val="26"/>
              </w:rPr>
              <w:t xml:space="preserve"> </w:t>
            </w:r>
            <w:r>
              <w:rPr>
                <w:sz w:val="26"/>
              </w:rPr>
              <w:t>які</w:t>
            </w:r>
            <w:r>
              <w:rPr>
                <w:spacing w:val="51"/>
                <w:sz w:val="26"/>
              </w:rPr>
              <w:t xml:space="preserve"> </w:t>
            </w:r>
            <w:r>
              <w:rPr>
                <w:sz w:val="26"/>
              </w:rPr>
              <w:t>звертаються</w:t>
            </w:r>
            <w:r>
              <w:rPr>
                <w:spacing w:val="53"/>
                <w:sz w:val="26"/>
              </w:rPr>
              <w:t xml:space="preserve"> </w:t>
            </w:r>
            <w:r>
              <w:rPr>
                <w:spacing w:val="-5"/>
                <w:sz w:val="26"/>
              </w:rPr>
              <w:t>до</w:t>
            </w:r>
          </w:p>
          <w:p w:rsidR="00E24D60" w:rsidRDefault="00E24D60" w:rsidP="00E24D60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>органів Пенсійного фонду України», зареєстрована в Міністерстві</w:t>
            </w:r>
            <w:r>
              <w:rPr>
                <w:spacing w:val="29"/>
                <w:sz w:val="26"/>
              </w:rPr>
              <w:t xml:space="preserve"> </w:t>
            </w:r>
            <w:r>
              <w:rPr>
                <w:sz w:val="26"/>
              </w:rPr>
              <w:t>юстиції</w:t>
            </w:r>
            <w:r>
              <w:rPr>
                <w:spacing w:val="31"/>
                <w:sz w:val="26"/>
              </w:rPr>
              <w:t xml:space="preserve"> </w:t>
            </w:r>
            <w:r>
              <w:rPr>
                <w:sz w:val="26"/>
              </w:rPr>
              <w:t>України</w:t>
            </w:r>
            <w:r>
              <w:rPr>
                <w:spacing w:val="32"/>
                <w:sz w:val="26"/>
              </w:rPr>
              <w:t xml:space="preserve"> </w:t>
            </w:r>
            <w:r>
              <w:rPr>
                <w:sz w:val="26"/>
              </w:rPr>
              <w:t>18</w:t>
            </w:r>
            <w:r>
              <w:rPr>
                <w:spacing w:val="32"/>
                <w:sz w:val="26"/>
              </w:rPr>
              <w:t xml:space="preserve"> </w:t>
            </w:r>
            <w:r>
              <w:rPr>
                <w:sz w:val="26"/>
              </w:rPr>
              <w:t>серпня</w:t>
            </w:r>
            <w:r>
              <w:rPr>
                <w:spacing w:val="33"/>
                <w:sz w:val="26"/>
              </w:rPr>
              <w:t xml:space="preserve"> </w:t>
            </w:r>
            <w:r>
              <w:rPr>
                <w:sz w:val="26"/>
              </w:rPr>
              <w:t>2015</w:t>
            </w:r>
            <w:r>
              <w:rPr>
                <w:spacing w:val="32"/>
                <w:sz w:val="26"/>
              </w:rPr>
              <w:t xml:space="preserve"> </w:t>
            </w:r>
            <w:r>
              <w:rPr>
                <w:sz w:val="26"/>
              </w:rPr>
              <w:t>року</w:t>
            </w:r>
            <w:r>
              <w:rPr>
                <w:spacing w:val="33"/>
                <w:sz w:val="26"/>
              </w:rPr>
              <w:t xml:space="preserve"> </w:t>
            </w:r>
            <w:r>
              <w:rPr>
                <w:spacing w:val="-5"/>
                <w:sz w:val="26"/>
              </w:rPr>
              <w:t>за</w:t>
            </w:r>
          </w:p>
          <w:p w:rsidR="00E24D60" w:rsidRDefault="00E24D60" w:rsidP="00E24D60">
            <w:pPr>
              <w:pStyle w:val="TableParagraph"/>
              <w:spacing w:before="0"/>
              <w:ind w:right="0"/>
              <w:rPr>
                <w:sz w:val="26"/>
              </w:rPr>
            </w:pPr>
            <w:r>
              <w:rPr>
                <w:sz w:val="26"/>
              </w:rPr>
              <w:t>№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991/27436;</w:t>
            </w:r>
          </w:p>
          <w:p w:rsidR="00E24D60" w:rsidRDefault="00E24D60" w:rsidP="00E24D60">
            <w:pPr>
              <w:pStyle w:val="TableParagraph"/>
              <w:spacing w:before="37" w:line="300" w:lineRule="atLeast"/>
              <w:ind w:firstLine="567"/>
              <w:rPr>
                <w:sz w:val="26"/>
              </w:rPr>
            </w:pPr>
            <w:r>
              <w:rPr>
                <w:sz w:val="26"/>
              </w:rPr>
              <w:t>наказ виконавчої дирекції Фонду соціального страхування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України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від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22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червня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2020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року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№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 xml:space="preserve">283-од «Про затвердження форм заяв про призначення страхових виплат відповідно до Порядку здійснення страхових виплат у разі захворювання або смерті медичних працівників у зв’язку з інфікуванням гострою респіраторною хворобою COVID-19, спричиненою </w:t>
            </w:r>
            <w:proofErr w:type="spellStart"/>
            <w:r>
              <w:rPr>
                <w:sz w:val="26"/>
              </w:rPr>
              <w:t>коронавірусом</w:t>
            </w:r>
            <w:proofErr w:type="spellEnd"/>
            <w:r>
              <w:rPr>
                <w:sz w:val="26"/>
              </w:rPr>
              <w:t xml:space="preserve"> SARS-CoV-2, та визначення їх розмірів, затвердженого постановою Кабінету Міністрів України від 17.06.2020 №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498» (далі – Наказ № 283).</w:t>
            </w:r>
          </w:p>
        </w:tc>
      </w:tr>
      <w:tr w:rsidR="001806EA" w:rsidTr="00953361">
        <w:trPr>
          <w:gridAfter w:val="1"/>
          <w:wAfter w:w="71" w:type="dxa"/>
          <w:trHeight w:val="419"/>
        </w:trPr>
        <w:tc>
          <w:tcPr>
            <w:tcW w:w="9897" w:type="dxa"/>
            <w:gridSpan w:val="4"/>
          </w:tcPr>
          <w:p w:rsidR="001806EA" w:rsidRDefault="001806EA" w:rsidP="00953361">
            <w:pPr>
              <w:pStyle w:val="TableParagraph"/>
              <w:ind w:left="14" w:right="0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Умови</w:t>
            </w:r>
            <w:r>
              <w:rPr>
                <w:b/>
                <w:spacing w:val="-15"/>
                <w:sz w:val="26"/>
              </w:rPr>
              <w:t xml:space="preserve"> </w:t>
            </w:r>
            <w:r>
              <w:rPr>
                <w:b/>
                <w:sz w:val="26"/>
              </w:rPr>
              <w:t>отримання</w:t>
            </w:r>
            <w:r>
              <w:rPr>
                <w:b/>
                <w:spacing w:val="-15"/>
                <w:sz w:val="26"/>
              </w:rPr>
              <w:t xml:space="preserve"> </w:t>
            </w:r>
            <w:r>
              <w:rPr>
                <w:b/>
                <w:sz w:val="26"/>
              </w:rPr>
              <w:t>адміністративної</w:t>
            </w:r>
            <w:r>
              <w:rPr>
                <w:b/>
                <w:spacing w:val="-15"/>
                <w:sz w:val="26"/>
              </w:rPr>
              <w:t xml:space="preserve"> </w:t>
            </w:r>
            <w:r>
              <w:rPr>
                <w:b/>
                <w:spacing w:val="-2"/>
                <w:sz w:val="26"/>
              </w:rPr>
              <w:t>послуги</w:t>
            </w:r>
          </w:p>
        </w:tc>
      </w:tr>
      <w:tr w:rsidR="001806EA" w:rsidTr="00953361">
        <w:trPr>
          <w:gridAfter w:val="1"/>
          <w:wAfter w:w="71" w:type="dxa"/>
          <w:trHeight w:val="2212"/>
        </w:trPr>
        <w:tc>
          <w:tcPr>
            <w:tcW w:w="419" w:type="dxa"/>
          </w:tcPr>
          <w:p w:rsidR="001806EA" w:rsidRDefault="001806EA" w:rsidP="00953361">
            <w:pPr>
              <w:pStyle w:val="TableParagraph"/>
              <w:ind w:left="37" w:right="22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7</w:t>
            </w:r>
          </w:p>
        </w:tc>
        <w:tc>
          <w:tcPr>
            <w:tcW w:w="3220" w:type="dxa"/>
            <w:gridSpan w:val="2"/>
          </w:tcPr>
          <w:p w:rsidR="001806EA" w:rsidRDefault="001806EA" w:rsidP="00953361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z w:val="26"/>
              </w:rPr>
              <w:t>Особи,</w:t>
            </w:r>
            <w:r>
              <w:rPr>
                <w:spacing w:val="28"/>
                <w:sz w:val="26"/>
              </w:rPr>
              <w:t xml:space="preserve"> </w:t>
            </w:r>
            <w:r>
              <w:rPr>
                <w:sz w:val="26"/>
              </w:rPr>
              <w:t>які</w:t>
            </w:r>
            <w:r>
              <w:rPr>
                <w:spacing w:val="28"/>
                <w:sz w:val="26"/>
              </w:rPr>
              <w:t xml:space="preserve"> </w:t>
            </w:r>
            <w:r>
              <w:rPr>
                <w:sz w:val="26"/>
              </w:rPr>
              <w:t>мають</w:t>
            </w:r>
            <w:r>
              <w:rPr>
                <w:spacing w:val="28"/>
                <w:sz w:val="26"/>
              </w:rPr>
              <w:t xml:space="preserve"> </w:t>
            </w:r>
            <w:r>
              <w:rPr>
                <w:sz w:val="26"/>
              </w:rPr>
              <w:t>право</w:t>
            </w:r>
            <w:r>
              <w:rPr>
                <w:spacing w:val="29"/>
                <w:sz w:val="26"/>
              </w:rPr>
              <w:t xml:space="preserve"> </w:t>
            </w:r>
            <w:r>
              <w:rPr>
                <w:sz w:val="26"/>
              </w:rPr>
              <w:t>на отримання послуги</w:t>
            </w:r>
          </w:p>
        </w:tc>
        <w:tc>
          <w:tcPr>
            <w:tcW w:w="6258" w:type="dxa"/>
          </w:tcPr>
          <w:p w:rsidR="001806EA" w:rsidRDefault="001806EA" w:rsidP="00953361">
            <w:pPr>
              <w:pStyle w:val="TableParagraph"/>
              <w:ind w:firstLine="567"/>
              <w:rPr>
                <w:sz w:val="26"/>
              </w:rPr>
            </w:pPr>
            <w:r>
              <w:rPr>
                <w:sz w:val="26"/>
              </w:rPr>
              <w:t xml:space="preserve">Медичний працівник, якому протягом одного року з дня захворювання на гостру респіраторну хворобу COVID-19, спричинену </w:t>
            </w:r>
            <w:proofErr w:type="spellStart"/>
            <w:r>
              <w:rPr>
                <w:sz w:val="26"/>
              </w:rPr>
              <w:t>коронавірусом</w:t>
            </w:r>
            <w:proofErr w:type="spellEnd"/>
            <w:r>
              <w:rPr>
                <w:sz w:val="26"/>
              </w:rPr>
              <w:t xml:space="preserve"> SARS- CoV-2, що настало під час виконання професійних обов’язків в умовах підвищеного ризику зараження встановлено групу інвалідності та ступінь втрати </w:t>
            </w:r>
            <w:r>
              <w:rPr>
                <w:spacing w:val="-2"/>
                <w:sz w:val="26"/>
              </w:rPr>
              <w:t>працездатності.</w:t>
            </w:r>
          </w:p>
        </w:tc>
      </w:tr>
      <w:tr w:rsidR="001806EA" w:rsidTr="00953361">
        <w:trPr>
          <w:gridAfter w:val="1"/>
          <w:wAfter w:w="71" w:type="dxa"/>
          <w:trHeight w:val="717"/>
        </w:trPr>
        <w:tc>
          <w:tcPr>
            <w:tcW w:w="419" w:type="dxa"/>
          </w:tcPr>
          <w:p w:rsidR="001806EA" w:rsidRDefault="001806EA" w:rsidP="00953361">
            <w:pPr>
              <w:pStyle w:val="TableParagraph"/>
              <w:ind w:left="37" w:right="22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8</w:t>
            </w:r>
          </w:p>
        </w:tc>
        <w:tc>
          <w:tcPr>
            <w:tcW w:w="3220" w:type="dxa"/>
            <w:gridSpan w:val="2"/>
          </w:tcPr>
          <w:p w:rsidR="001806EA" w:rsidRDefault="001806EA" w:rsidP="00953361">
            <w:pPr>
              <w:pStyle w:val="TableParagraph"/>
              <w:tabs>
                <w:tab w:val="left" w:pos="1311"/>
                <w:tab w:val="left" w:pos="1971"/>
              </w:tabs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Підстава</w:t>
            </w:r>
            <w:r>
              <w:rPr>
                <w:sz w:val="26"/>
              </w:rPr>
              <w:tab/>
            </w:r>
            <w:r>
              <w:rPr>
                <w:spacing w:val="-4"/>
                <w:sz w:val="26"/>
              </w:rPr>
              <w:t>для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 xml:space="preserve">отримання </w:t>
            </w:r>
            <w:r>
              <w:rPr>
                <w:sz w:val="26"/>
              </w:rPr>
              <w:t>адміністративної послуги</w:t>
            </w:r>
          </w:p>
        </w:tc>
        <w:tc>
          <w:tcPr>
            <w:tcW w:w="6258" w:type="dxa"/>
          </w:tcPr>
          <w:p w:rsidR="001806EA" w:rsidRDefault="001806EA" w:rsidP="00953361">
            <w:pPr>
              <w:pStyle w:val="TableParagraph"/>
              <w:ind w:firstLine="567"/>
              <w:jc w:val="left"/>
              <w:rPr>
                <w:sz w:val="26"/>
              </w:rPr>
            </w:pPr>
            <w:r>
              <w:rPr>
                <w:sz w:val="26"/>
              </w:rPr>
              <w:t>Звернення</w:t>
            </w:r>
            <w:r>
              <w:rPr>
                <w:spacing w:val="35"/>
                <w:sz w:val="26"/>
              </w:rPr>
              <w:t xml:space="preserve"> </w:t>
            </w:r>
            <w:r>
              <w:rPr>
                <w:sz w:val="26"/>
              </w:rPr>
              <w:t>до</w:t>
            </w:r>
            <w:r>
              <w:rPr>
                <w:spacing w:val="36"/>
                <w:sz w:val="26"/>
              </w:rPr>
              <w:t xml:space="preserve"> </w:t>
            </w:r>
            <w:r>
              <w:rPr>
                <w:sz w:val="26"/>
              </w:rPr>
              <w:t>суб’єкта</w:t>
            </w:r>
            <w:r>
              <w:rPr>
                <w:spacing w:val="35"/>
                <w:sz w:val="26"/>
              </w:rPr>
              <w:t xml:space="preserve"> </w:t>
            </w:r>
            <w:r>
              <w:rPr>
                <w:sz w:val="26"/>
              </w:rPr>
              <w:t>надання</w:t>
            </w:r>
            <w:r>
              <w:rPr>
                <w:spacing w:val="36"/>
                <w:sz w:val="26"/>
              </w:rPr>
              <w:t xml:space="preserve"> </w:t>
            </w:r>
            <w:r>
              <w:rPr>
                <w:sz w:val="26"/>
              </w:rPr>
              <w:t>адміністративної послуги / центру надання адміністративних послуг.</w:t>
            </w:r>
          </w:p>
        </w:tc>
      </w:tr>
      <w:tr w:rsidR="001806EA" w:rsidTr="00953361">
        <w:trPr>
          <w:gridAfter w:val="1"/>
          <w:wAfter w:w="71" w:type="dxa"/>
          <w:trHeight w:val="6339"/>
        </w:trPr>
        <w:tc>
          <w:tcPr>
            <w:tcW w:w="419" w:type="dxa"/>
          </w:tcPr>
          <w:p w:rsidR="001806EA" w:rsidRDefault="001806EA" w:rsidP="00953361">
            <w:pPr>
              <w:pStyle w:val="TableParagraph"/>
              <w:ind w:left="37" w:right="22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9</w:t>
            </w:r>
          </w:p>
        </w:tc>
        <w:tc>
          <w:tcPr>
            <w:tcW w:w="3220" w:type="dxa"/>
            <w:gridSpan w:val="2"/>
          </w:tcPr>
          <w:p w:rsidR="001806EA" w:rsidRDefault="001806EA" w:rsidP="00953361">
            <w:pPr>
              <w:pStyle w:val="TableParagraph"/>
              <w:tabs>
                <w:tab w:val="left" w:pos="1856"/>
              </w:tabs>
              <w:rPr>
                <w:sz w:val="26"/>
              </w:rPr>
            </w:pPr>
            <w:r>
              <w:rPr>
                <w:spacing w:val="-2"/>
                <w:sz w:val="26"/>
              </w:rPr>
              <w:t>Перелік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 xml:space="preserve">документів, </w:t>
            </w:r>
            <w:r>
              <w:rPr>
                <w:sz w:val="26"/>
              </w:rPr>
              <w:t>необхідних для отримання адміністративної послуги</w:t>
            </w:r>
          </w:p>
        </w:tc>
        <w:tc>
          <w:tcPr>
            <w:tcW w:w="6258" w:type="dxa"/>
          </w:tcPr>
          <w:p w:rsidR="001806EA" w:rsidRDefault="001806EA" w:rsidP="00283555">
            <w:pPr>
              <w:pStyle w:val="TableParagraph"/>
              <w:tabs>
                <w:tab w:val="left" w:pos="725"/>
                <w:tab w:val="left" w:pos="1470"/>
                <w:tab w:val="left" w:pos="1534"/>
                <w:tab w:val="left" w:pos="2241"/>
                <w:tab w:val="left" w:pos="2898"/>
                <w:tab w:val="left" w:pos="3272"/>
                <w:tab w:val="left" w:pos="3771"/>
                <w:tab w:val="left" w:pos="3948"/>
                <w:tab w:val="left" w:pos="4743"/>
                <w:tab w:val="left" w:pos="4789"/>
                <w:tab w:val="left" w:pos="5306"/>
              </w:tabs>
              <w:ind w:firstLine="567"/>
              <w:rPr>
                <w:sz w:val="26"/>
              </w:rPr>
            </w:pPr>
            <w:r>
              <w:rPr>
                <w:spacing w:val="-2"/>
                <w:sz w:val="26"/>
              </w:rPr>
              <w:t>Заява</w:t>
            </w:r>
            <w:r w:rsidR="009D3C71">
              <w:rPr>
                <w:sz w:val="26"/>
              </w:rPr>
              <w:t xml:space="preserve"> </w:t>
            </w:r>
            <w:r>
              <w:rPr>
                <w:spacing w:val="-4"/>
                <w:sz w:val="26"/>
              </w:rPr>
              <w:t>про</w:t>
            </w:r>
            <w:r w:rsidR="009D3C71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призначення</w:t>
            </w:r>
            <w:r w:rsidR="009D3C71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страхової</w:t>
            </w:r>
            <w:r w:rsidR="009D3C71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виплати</w:t>
            </w:r>
            <w:r w:rsidR="009D3C71"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медичному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працівникові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закладу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охорони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здоров’я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 xml:space="preserve">у </w:t>
            </w:r>
            <w:r>
              <w:rPr>
                <w:spacing w:val="-4"/>
                <w:sz w:val="26"/>
              </w:rPr>
              <w:t>разі</w:t>
            </w:r>
            <w:r w:rsidR="009D3C71">
              <w:rPr>
                <w:sz w:val="26"/>
              </w:rPr>
              <w:t xml:space="preserve"> </w:t>
            </w:r>
            <w:r>
              <w:rPr>
                <w:spacing w:val="-4"/>
                <w:sz w:val="26"/>
              </w:rPr>
              <w:t>його</w:t>
            </w:r>
            <w:r w:rsidR="009D3C71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захворювання</w:t>
            </w:r>
            <w:r w:rsidR="009D3C71">
              <w:rPr>
                <w:sz w:val="26"/>
              </w:rPr>
              <w:t xml:space="preserve"> </w:t>
            </w:r>
            <w:r>
              <w:rPr>
                <w:spacing w:val="-6"/>
                <w:sz w:val="26"/>
              </w:rPr>
              <w:t>на</w:t>
            </w:r>
            <w:r w:rsidR="009D3C71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гостру</w:t>
            </w:r>
            <w:r w:rsidR="009D3C71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 xml:space="preserve">респіраторну </w:t>
            </w:r>
            <w:r>
              <w:rPr>
                <w:sz w:val="26"/>
              </w:rPr>
              <w:t xml:space="preserve">хворобу COVID-19, спричинену </w:t>
            </w:r>
            <w:proofErr w:type="spellStart"/>
            <w:r>
              <w:rPr>
                <w:sz w:val="26"/>
              </w:rPr>
              <w:t>коронавірусом</w:t>
            </w:r>
            <w:proofErr w:type="spellEnd"/>
            <w:r>
              <w:rPr>
                <w:sz w:val="26"/>
              </w:rPr>
              <w:t xml:space="preserve"> SARS- CoV-2,</w:t>
            </w:r>
            <w:r>
              <w:rPr>
                <w:spacing w:val="38"/>
                <w:sz w:val="26"/>
              </w:rPr>
              <w:t xml:space="preserve"> </w:t>
            </w:r>
            <w:r>
              <w:rPr>
                <w:sz w:val="26"/>
              </w:rPr>
              <w:t>згідно</w:t>
            </w:r>
            <w:r>
              <w:rPr>
                <w:spacing w:val="38"/>
                <w:sz w:val="26"/>
              </w:rPr>
              <w:t xml:space="preserve"> </w:t>
            </w:r>
            <w:r>
              <w:rPr>
                <w:sz w:val="26"/>
              </w:rPr>
              <w:t>з</w:t>
            </w:r>
            <w:r>
              <w:rPr>
                <w:spacing w:val="39"/>
                <w:sz w:val="26"/>
              </w:rPr>
              <w:t xml:space="preserve"> </w:t>
            </w:r>
            <w:r>
              <w:rPr>
                <w:sz w:val="26"/>
              </w:rPr>
              <w:t>формою</w:t>
            </w:r>
            <w:r>
              <w:rPr>
                <w:spacing w:val="37"/>
                <w:sz w:val="26"/>
              </w:rPr>
              <w:t xml:space="preserve"> </w:t>
            </w:r>
            <w:r>
              <w:rPr>
                <w:sz w:val="26"/>
              </w:rPr>
              <w:t>додатка</w:t>
            </w:r>
            <w:r>
              <w:rPr>
                <w:spacing w:val="37"/>
                <w:sz w:val="26"/>
              </w:rPr>
              <w:t xml:space="preserve"> </w:t>
            </w:r>
            <w:r>
              <w:rPr>
                <w:sz w:val="26"/>
              </w:rPr>
              <w:t>1</w:t>
            </w:r>
            <w:r>
              <w:rPr>
                <w:spacing w:val="39"/>
                <w:sz w:val="26"/>
              </w:rPr>
              <w:t xml:space="preserve"> </w:t>
            </w:r>
            <w:r>
              <w:rPr>
                <w:sz w:val="26"/>
              </w:rPr>
              <w:t>до</w:t>
            </w:r>
            <w:r>
              <w:rPr>
                <w:spacing w:val="38"/>
                <w:sz w:val="26"/>
              </w:rPr>
              <w:t xml:space="preserve"> </w:t>
            </w:r>
            <w:r>
              <w:rPr>
                <w:sz w:val="26"/>
              </w:rPr>
              <w:t>Наказу</w:t>
            </w:r>
            <w:r>
              <w:rPr>
                <w:spacing w:val="39"/>
                <w:sz w:val="26"/>
              </w:rPr>
              <w:t xml:space="preserve"> </w:t>
            </w:r>
            <w:r>
              <w:rPr>
                <w:sz w:val="26"/>
              </w:rPr>
              <w:t>№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 xml:space="preserve">283, </w:t>
            </w:r>
            <w:r>
              <w:rPr>
                <w:spacing w:val="-2"/>
                <w:sz w:val="26"/>
              </w:rPr>
              <w:t>розміщена</w:t>
            </w:r>
            <w:r w:rsidR="00283555">
              <w:rPr>
                <w:sz w:val="26"/>
              </w:rPr>
              <w:t xml:space="preserve"> </w:t>
            </w:r>
            <w:r>
              <w:rPr>
                <w:spacing w:val="-6"/>
                <w:sz w:val="26"/>
              </w:rPr>
              <w:t>за</w:t>
            </w:r>
            <w:r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посиланням: https://</w:t>
            </w:r>
            <w:hyperlink r:id="rId9">
              <w:r>
                <w:rPr>
                  <w:spacing w:val="-2"/>
                  <w:sz w:val="26"/>
                </w:rPr>
                <w:t>www.pfu.gov.ua/2164558-forma-zayavy-dlya-</w:t>
              </w:r>
            </w:hyperlink>
            <w:r>
              <w:rPr>
                <w:spacing w:val="-2"/>
                <w:sz w:val="26"/>
              </w:rPr>
              <w:t xml:space="preserve"> pryznachennya-strahovoyi-vyplaty-medychnomu- pratsivnyku-zakladu-ohorony-zdorov-ya-u-razi-jogo- zahvoryuvannya-na-gostru-respiratornu-hvorobu-covid-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19-sprychynenu-koronavirusom-sars-co/.</w:t>
            </w:r>
          </w:p>
          <w:p w:rsidR="001806EA" w:rsidRDefault="001806EA" w:rsidP="00953361">
            <w:pPr>
              <w:pStyle w:val="TableParagraph"/>
              <w:spacing w:before="0"/>
              <w:ind w:left="627" w:right="0"/>
              <w:jc w:val="left"/>
              <w:rPr>
                <w:spacing w:val="-2"/>
                <w:sz w:val="26"/>
              </w:rPr>
            </w:pPr>
            <w:r>
              <w:rPr>
                <w:sz w:val="26"/>
              </w:rPr>
              <w:t>Документи,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які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надаються:</w:t>
            </w:r>
          </w:p>
          <w:p w:rsidR="001806EA" w:rsidRDefault="00CF2A19" w:rsidP="00CF2A19">
            <w:pPr>
              <w:pStyle w:val="TableParagraph"/>
              <w:spacing w:before="0"/>
              <w:ind w:left="71" w:right="0" w:firstLine="556"/>
              <w:rPr>
                <w:sz w:val="26"/>
              </w:rPr>
            </w:pPr>
            <w:r>
              <w:rPr>
                <w:spacing w:val="-2"/>
                <w:sz w:val="26"/>
              </w:rPr>
              <w:t>1.</w:t>
            </w:r>
            <w:r w:rsidR="001806EA">
              <w:rPr>
                <w:sz w:val="26"/>
              </w:rPr>
              <w:t>Паспорт гр</w:t>
            </w:r>
            <w:r>
              <w:rPr>
                <w:sz w:val="26"/>
              </w:rPr>
              <w:t xml:space="preserve">омадянина України або тимчасове </w:t>
            </w:r>
            <w:r w:rsidR="001806EA">
              <w:rPr>
                <w:sz w:val="26"/>
              </w:rPr>
              <w:t>посвідчення громадянина України (для іноземців та осіб без громадянства – паспортний документ</w:t>
            </w:r>
            <w:r w:rsidR="001806EA">
              <w:rPr>
                <w:spacing w:val="40"/>
                <w:sz w:val="26"/>
              </w:rPr>
              <w:t xml:space="preserve"> </w:t>
            </w:r>
            <w:r w:rsidR="001806EA">
              <w:rPr>
                <w:sz w:val="26"/>
              </w:rPr>
              <w:t>іноземця або документ, що посвідчує особу без громадянства, посвідка на постійне / тимчасове проживання, посвідчення біженця або інший</w:t>
            </w:r>
            <w:r w:rsidR="001806EA">
              <w:rPr>
                <w:spacing w:val="40"/>
                <w:sz w:val="26"/>
              </w:rPr>
              <w:t xml:space="preserve"> </w:t>
            </w:r>
            <w:r w:rsidR="001806EA">
              <w:rPr>
                <w:sz w:val="26"/>
              </w:rPr>
              <w:t xml:space="preserve">документ, що підтверджує законність перебування іноземця чи особи без громадянства на території </w:t>
            </w:r>
            <w:r w:rsidR="001806EA">
              <w:rPr>
                <w:spacing w:val="-2"/>
                <w:sz w:val="26"/>
              </w:rPr>
              <w:t>України).</w:t>
            </w:r>
          </w:p>
        </w:tc>
      </w:tr>
      <w:tr w:rsidR="001806EA" w:rsidTr="00953361">
        <w:trPr>
          <w:gridAfter w:val="1"/>
          <w:wAfter w:w="71" w:type="dxa"/>
          <w:trHeight w:val="12378"/>
        </w:trPr>
        <w:tc>
          <w:tcPr>
            <w:tcW w:w="419" w:type="dxa"/>
          </w:tcPr>
          <w:p w:rsidR="001806EA" w:rsidRDefault="001806EA" w:rsidP="00953361">
            <w:pPr>
              <w:pStyle w:val="TableParagraph"/>
              <w:spacing w:before="0"/>
              <w:ind w:left="0" w:right="0"/>
              <w:jc w:val="left"/>
              <w:rPr>
                <w:sz w:val="26"/>
              </w:rPr>
            </w:pPr>
          </w:p>
        </w:tc>
        <w:tc>
          <w:tcPr>
            <w:tcW w:w="3220" w:type="dxa"/>
            <w:gridSpan w:val="2"/>
          </w:tcPr>
          <w:p w:rsidR="001806EA" w:rsidRDefault="001806EA" w:rsidP="00953361">
            <w:pPr>
              <w:pStyle w:val="TableParagraph"/>
              <w:spacing w:before="0"/>
              <w:ind w:left="0" w:right="0"/>
              <w:jc w:val="left"/>
              <w:rPr>
                <w:sz w:val="26"/>
              </w:rPr>
            </w:pPr>
          </w:p>
        </w:tc>
        <w:tc>
          <w:tcPr>
            <w:tcW w:w="6258" w:type="dxa"/>
          </w:tcPr>
          <w:p w:rsidR="001806EA" w:rsidRDefault="00CF2A19" w:rsidP="00CF2A19">
            <w:pPr>
              <w:pStyle w:val="TableParagraph"/>
              <w:tabs>
                <w:tab w:val="left" w:pos="1152"/>
                <w:tab w:val="left" w:pos="2488"/>
                <w:tab w:val="left" w:pos="4023"/>
                <w:tab w:val="left" w:pos="5966"/>
              </w:tabs>
              <w:spacing w:before="49"/>
              <w:ind w:left="71" w:firstLine="556"/>
              <w:rPr>
                <w:sz w:val="26"/>
              </w:rPr>
            </w:pPr>
            <w:r>
              <w:rPr>
                <w:sz w:val="26"/>
              </w:rPr>
              <w:t>2.</w:t>
            </w:r>
            <w:r w:rsidR="001806EA">
              <w:rPr>
                <w:sz w:val="26"/>
              </w:rPr>
              <w:t>Реєстраційний номер облікової картки платника податків (для осіб, які через свої релігійні переконання відмовляються від прийняття реєстраційного номера облікової картки платника податків та повідомили про це відповідному контролюючому органу, – сторінка паспорта громадянина України з відміткою про право здійснювати</w:t>
            </w:r>
            <w:r w:rsidR="001806EA">
              <w:rPr>
                <w:spacing w:val="-12"/>
                <w:sz w:val="26"/>
              </w:rPr>
              <w:t xml:space="preserve"> </w:t>
            </w:r>
            <w:r w:rsidR="001806EA">
              <w:rPr>
                <w:sz w:val="26"/>
              </w:rPr>
              <w:t>будь-які</w:t>
            </w:r>
            <w:r w:rsidR="001806EA">
              <w:rPr>
                <w:spacing w:val="-12"/>
                <w:sz w:val="26"/>
              </w:rPr>
              <w:t xml:space="preserve"> </w:t>
            </w:r>
            <w:r w:rsidR="001806EA">
              <w:rPr>
                <w:sz w:val="26"/>
              </w:rPr>
              <w:t>платежі</w:t>
            </w:r>
            <w:r w:rsidR="001806EA">
              <w:rPr>
                <w:spacing w:val="-12"/>
                <w:sz w:val="26"/>
              </w:rPr>
              <w:t xml:space="preserve"> </w:t>
            </w:r>
            <w:r w:rsidR="001806EA">
              <w:rPr>
                <w:sz w:val="26"/>
              </w:rPr>
              <w:t>за</w:t>
            </w:r>
            <w:r w:rsidR="001806EA">
              <w:rPr>
                <w:spacing w:val="-12"/>
                <w:sz w:val="26"/>
              </w:rPr>
              <w:t xml:space="preserve"> </w:t>
            </w:r>
            <w:r w:rsidR="001806EA">
              <w:rPr>
                <w:sz w:val="26"/>
              </w:rPr>
              <w:t>серією</w:t>
            </w:r>
            <w:r w:rsidR="001806EA">
              <w:rPr>
                <w:spacing w:val="-12"/>
                <w:sz w:val="26"/>
              </w:rPr>
              <w:t xml:space="preserve"> </w:t>
            </w:r>
            <w:r w:rsidR="001806EA">
              <w:rPr>
                <w:sz w:val="26"/>
              </w:rPr>
              <w:t>та/або</w:t>
            </w:r>
            <w:r w:rsidR="001806EA">
              <w:rPr>
                <w:spacing w:val="-11"/>
                <w:sz w:val="26"/>
              </w:rPr>
              <w:t xml:space="preserve"> </w:t>
            </w:r>
            <w:r w:rsidR="001806EA">
              <w:rPr>
                <w:sz w:val="26"/>
              </w:rPr>
              <w:t xml:space="preserve">номером паспорта) або їх електронні копії, якщо одержувач інформації має технічну можливість провести за допомогою інформаційно-комунікаційних систем з </w:t>
            </w:r>
            <w:r w:rsidR="001806EA">
              <w:rPr>
                <w:spacing w:val="-2"/>
                <w:sz w:val="26"/>
              </w:rPr>
              <w:t>використанням</w:t>
            </w:r>
            <w:r w:rsidR="001806EA">
              <w:rPr>
                <w:sz w:val="26"/>
              </w:rPr>
              <w:tab/>
            </w:r>
            <w:r w:rsidR="001806EA">
              <w:rPr>
                <w:spacing w:val="-2"/>
                <w:sz w:val="26"/>
              </w:rPr>
              <w:t>засобів</w:t>
            </w:r>
            <w:r w:rsidR="001806EA">
              <w:rPr>
                <w:sz w:val="26"/>
              </w:rPr>
              <w:tab/>
            </w:r>
            <w:r w:rsidR="001806EA">
              <w:rPr>
                <w:spacing w:val="-2"/>
                <w:sz w:val="26"/>
              </w:rPr>
              <w:t>технічного</w:t>
            </w:r>
            <w:r w:rsidR="001806EA">
              <w:rPr>
                <w:sz w:val="26"/>
              </w:rPr>
              <w:tab/>
            </w:r>
            <w:r w:rsidR="001806EA">
              <w:rPr>
                <w:spacing w:val="-6"/>
                <w:sz w:val="26"/>
              </w:rPr>
              <w:t xml:space="preserve">та </w:t>
            </w:r>
            <w:r w:rsidR="001806EA">
              <w:rPr>
                <w:sz w:val="26"/>
              </w:rPr>
              <w:t>криптографічного захисту інформації відповідно до вимог законодавства з питань захисту інформації перевірку відповідності реєстраційних даних фізичної особи даним Державного реєстру фізичних осіб – платників податків.</w:t>
            </w:r>
          </w:p>
          <w:p w:rsidR="001806EA" w:rsidRDefault="00CF2A19" w:rsidP="00CF2A19">
            <w:pPr>
              <w:pStyle w:val="TableParagraph"/>
              <w:tabs>
                <w:tab w:val="left" w:pos="1152"/>
                <w:tab w:val="left" w:pos="2488"/>
                <w:tab w:val="left" w:pos="4023"/>
                <w:tab w:val="left" w:pos="5966"/>
              </w:tabs>
              <w:spacing w:before="49"/>
              <w:ind w:left="71" w:firstLine="556"/>
              <w:rPr>
                <w:sz w:val="26"/>
              </w:rPr>
            </w:pPr>
            <w:r>
              <w:rPr>
                <w:sz w:val="26"/>
              </w:rPr>
              <w:t>3.</w:t>
            </w:r>
            <w:r w:rsidR="001806EA">
              <w:rPr>
                <w:sz w:val="26"/>
              </w:rPr>
              <w:t>Трудова книжка, або копія витягу з неї, засвідчена</w:t>
            </w:r>
            <w:r w:rsidR="001806EA">
              <w:rPr>
                <w:spacing w:val="-17"/>
                <w:sz w:val="26"/>
              </w:rPr>
              <w:t xml:space="preserve"> </w:t>
            </w:r>
            <w:r w:rsidR="001806EA">
              <w:rPr>
                <w:sz w:val="26"/>
              </w:rPr>
              <w:t>страхувальником,</w:t>
            </w:r>
            <w:r w:rsidR="001806EA">
              <w:rPr>
                <w:spacing w:val="-16"/>
                <w:sz w:val="26"/>
              </w:rPr>
              <w:t xml:space="preserve"> </w:t>
            </w:r>
            <w:r w:rsidR="001806EA">
              <w:rPr>
                <w:sz w:val="26"/>
              </w:rPr>
              <w:t>або</w:t>
            </w:r>
            <w:r w:rsidR="001806EA">
              <w:rPr>
                <w:spacing w:val="-16"/>
                <w:sz w:val="26"/>
              </w:rPr>
              <w:t xml:space="preserve"> </w:t>
            </w:r>
            <w:r w:rsidR="001806EA">
              <w:rPr>
                <w:sz w:val="26"/>
              </w:rPr>
              <w:t>відомості</w:t>
            </w:r>
            <w:r w:rsidR="001806EA">
              <w:rPr>
                <w:spacing w:val="-16"/>
                <w:sz w:val="26"/>
              </w:rPr>
              <w:t xml:space="preserve"> </w:t>
            </w:r>
            <w:r w:rsidR="001806EA">
              <w:rPr>
                <w:sz w:val="26"/>
              </w:rPr>
              <w:t>про</w:t>
            </w:r>
            <w:r w:rsidR="001806EA">
              <w:rPr>
                <w:spacing w:val="-17"/>
                <w:sz w:val="26"/>
              </w:rPr>
              <w:t xml:space="preserve"> </w:t>
            </w:r>
            <w:r w:rsidR="001806EA">
              <w:rPr>
                <w:sz w:val="26"/>
              </w:rPr>
              <w:t xml:space="preserve">трудову діяльність з реєстру застрахованих осіб Державного </w:t>
            </w:r>
            <w:r w:rsidR="001806EA">
              <w:rPr>
                <w:spacing w:val="-2"/>
                <w:sz w:val="26"/>
              </w:rPr>
              <w:t>реєстру</w:t>
            </w:r>
            <w:r>
              <w:rPr>
                <w:sz w:val="26"/>
              </w:rPr>
              <w:t xml:space="preserve"> </w:t>
            </w:r>
            <w:r w:rsidR="001806EA">
              <w:rPr>
                <w:spacing w:val="-2"/>
                <w:sz w:val="26"/>
              </w:rPr>
              <w:t>загальнообов’язкового</w:t>
            </w:r>
            <w:r>
              <w:rPr>
                <w:sz w:val="26"/>
              </w:rPr>
              <w:t xml:space="preserve"> </w:t>
            </w:r>
            <w:r w:rsidR="001806EA">
              <w:rPr>
                <w:spacing w:val="-2"/>
                <w:sz w:val="26"/>
              </w:rPr>
              <w:t xml:space="preserve">державного </w:t>
            </w:r>
            <w:r w:rsidR="001806EA">
              <w:rPr>
                <w:sz w:val="26"/>
              </w:rPr>
              <w:t>соціального страхування.</w:t>
            </w:r>
          </w:p>
          <w:p w:rsidR="001806EA" w:rsidRDefault="00CF2A19" w:rsidP="00CF2A19">
            <w:pPr>
              <w:pStyle w:val="TableParagraph"/>
              <w:tabs>
                <w:tab w:val="left" w:pos="1152"/>
                <w:tab w:val="left" w:pos="2488"/>
                <w:tab w:val="left" w:pos="4023"/>
                <w:tab w:val="left" w:pos="5966"/>
              </w:tabs>
              <w:spacing w:before="49"/>
              <w:ind w:left="71" w:firstLine="556"/>
              <w:rPr>
                <w:sz w:val="26"/>
              </w:rPr>
            </w:pPr>
            <w:r>
              <w:rPr>
                <w:sz w:val="26"/>
              </w:rPr>
              <w:t>4.</w:t>
            </w:r>
            <w:r w:rsidR="001806EA">
              <w:rPr>
                <w:sz w:val="26"/>
              </w:rPr>
              <w:t>Копія цивільно-правового договору (якщо медичний працівник працював на умовах такого договору), яку засвідчено страхувальником або оригінал документа.</w:t>
            </w:r>
          </w:p>
          <w:p w:rsidR="001806EA" w:rsidRDefault="00283555" w:rsidP="00283555">
            <w:pPr>
              <w:pStyle w:val="TableParagraph"/>
              <w:tabs>
                <w:tab w:val="left" w:pos="1152"/>
                <w:tab w:val="left" w:pos="2488"/>
                <w:tab w:val="left" w:pos="4023"/>
                <w:tab w:val="left" w:pos="5966"/>
              </w:tabs>
              <w:spacing w:before="49"/>
              <w:ind w:left="71" w:firstLine="556"/>
              <w:rPr>
                <w:sz w:val="26"/>
              </w:rPr>
            </w:pPr>
            <w:r>
              <w:rPr>
                <w:sz w:val="26"/>
              </w:rPr>
              <w:t>5.</w:t>
            </w:r>
            <w:r w:rsidR="001806EA">
              <w:rPr>
                <w:sz w:val="26"/>
              </w:rPr>
              <w:t>Рішення суду про встановлення факту професійного захворювання (за наявності рішення суду з цього питання).</w:t>
            </w:r>
          </w:p>
          <w:p w:rsidR="001806EA" w:rsidRDefault="00283555" w:rsidP="00283555">
            <w:pPr>
              <w:pStyle w:val="TableParagraph"/>
              <w:tabs>
                <w:tab w:val="left" w:pos="1152"/>
                <w:tab w:val="left" w:pos="2488"/>
                <w:tab w:val="left" w:pos="4023"/>
                <w:tab w:val="left" w:pos="5966"/>
              </w:tabs>
              <w:spacing w:before="49"/>
              <w:ind w:left="71" w:firstLine="556"/>
              <w:rPr>
                <w:sz w:val="26"/>
              </w:rPr>
            </w:pPr>
            <w:r>
              <w:rPr>
                <w:sz w:val="26"/>
              </w:rPr>
              <w:t>6.</w:t>
            </w:r>
            <w:r w:rsidR="001806EA">
              <w:rPr>
                <w:sz w:val="26"/>
              </w:rPr>
              <w:t>Інформація про особовий рахунок, відкритий у банківській установі для перерахування коштів.</w:t>
            </w:r>
          </w:p>
          <w:p w:rsidR="00283555" w:rsidRDefault="001806EA" w:rsidP="00283555">
            <w:pPr>
              <w:pStyle w:val="TableParagraph"/>
              <w:tabs>
                <w:tab w:val="left" w:pos="1757"/>
                <w:tab w:val="left" w:pos="1847"/>
                <w:tab w:val="left" w:pos="3209"/>
                <w:tab w:val="left" w:pos="3328"/>
                <w:tab w:val="left" w:pos="4183"/>
                <w:tab w:val="left" w:pos="4633"/>
                <w:tab w:val="left" w:pos="4683"/>
              </w:tabs>
              <w:spacing w:before="0"/>
              <w:ind w:left="638" w:hanging="638"/>
              <w:jc w:val="right"/>
              <w:rPr>
                <w:sz w:val="26"/>
              </w:rPr>
            </w:pPr>
            <w:r>
              <w:rPr>
                <w:sz w:val="26"/>
              </w:rPr>
              <w:t>Органом Пенсійного фонду України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 xml:space="preserve">долучається: </w:t>
            </w:r>
          </w:p>
          <w:p w:rsidR="001806EA" w:rsidRDefault="001806EA" w:rsidP="00283555">
            <w:pPr>
              <w:pStyle w:val="TableParagraph"/>
              <w:tabs>
                <w:tab w:val="left" w:pos="1757"/>
                <w:tab w:val="left" w:pos="1847"/>
                <w:tab w:val="left" w:pos="3209"/>
                <w:tab w:val="left" w:pos="3328"/>
                <w:tab w:val="left" w:pos="4183"/>
                <w:tab w:val="left" w:pos="4633"/>
                <w:tab w:val="left" w:pos="4683"/>
              </w:tabs>
              <w:spacing w:before="0"/>
              <w:ind w:firstLine="578"/>
              <w:jc w:val="center"/>
              <w:rPr>
                <w:sz w:val="26"/>
              </w:rPr>
            </w:pPr>
            <w:r>
              <w:rPr>
                <w:sz w:val="26"/>
              </w:rPr>
              <w:t>акт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розслідування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(спеціального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 xml:space="preserve">розслідування) </w:t>
            </w:r>
            <w:r>
              <w:rPr>
                <w:spacing w:val="-2"/>
                <w:sz w:val="26"/>
              </w:rPr>
              <w:t>нещасного</w:t>
            </w:r>
            <w:r w:rsidR="00283555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випадку,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гострого</w:t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професійного захворювання</w:t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(отруєння),</w:t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аварії</w:t>
            </w:r>
            <w:r>
              <w:rPr>
                <w:sz w:val="26"/>
              </w:rPr>
              <w:tab/>
            </w:r>
            <w:r>
              <w:rPr>
                <w:spacing w:val="-5"/>
                <w:sz w:val="26"/>
              </w:rPr>
              <w:t>за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встановленою</w:t>
            </w:r>
          </w:p>
          <w:p w:rsidR="001806EA" w:rsidRDefault="001806EA" w:rsidP="00283555">
            <w:pPr>
              <w:pStyle w:val="TableParagraph"/>
              <w:spacing w:before="1"/>
              <w:ind w:left="71" w:right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формою;</w:t>
            </w:r>
          </w:p>
          <w:p w:rsidR="001806EA" w:rsidRDefault="001806EA" w:rsidP="00283555">
            <w:pPr>
              <w:pStyle w:val="TableParagraph"/>
              <w:spacing w:before="0"/>
              <w:ind w:left="71" w:firstLine="578"/>
              <w:rPr>
                <w:spacing w:val="-2"/>
                <w:sz w:val="26"/>
              </w:rPr>
            </w:pPr>
            <w:r>
              <w:rPr>
                <w:sz w:val="26"/>
              </w:rPr>
              <w:t xml:space="preserve">довідка про результати визначення ступеня втрати професійної працездатності у відсотках, потреби в наданні медичної та соціальної допомоги, яка видається медико-соціальною експертною </w:t>
            </w:r>
            <w:r>
              <w:rPr>
                <w:spacing w:val="-2"/>
                <w:sz w:val="26"/>
              </w:rPr>
              <w:t>комісією.</w:t>
            </w:r>
          </w:p>
          <w:p w:rsidR="00283555" w:rsidRDefault="00283555" w:rsidP="00283555">
            <w:pPr>
              <w:pStyle w:val="TableParagraph"/>
              <w:spacing w:before="0"/>
              <w:ind w:hanging="60"/>
              <w:rPr>
                <w:sz w:val="26"/>
              </w:rPr>
            </w:pPr>
          </w:p>
        </w:tc>
      </w:tr>
      <w:tr w:rsidR="001806EA" w:rsidTr="00953361">
        <w:trPr>
          <w:gridAfter w:val="1"/>
          <w:wAfter w:w="71" w:type="dxa"/>
          <w:trHeight w:val="3707"/>
        </w:trPr>
        <w:tc>
          <w:tcPr>
            <w:tcW w:w="419" w:type="dxa"/>
          </w:tcPr>
          <w:p w:rsidR="001806EA" w:rsidRDefault="001806EA" w:rsidP="00953361">
            <w:pPr>
              <w:pStyle w:val="TableParagraph"/>
              <w:ind w:left="37" w:right="22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lastRenderedPageBreak/>
              <w:t>10</w:t>
            </w:r>
          </w:p>
        </w:tc>
        <w:tc>
          <w:tcPr>
            <w:tcW w:w="3220" w:type="dxa"/>
            <w:gridSpan w:val="2"/>
          </w:tcPr>
          <w:p w:rsidR="001806EA" w:rsidRDefault="001806EA" w:rsidP="00953361">
            <w:pPr>
              <w:pStyle w:val="TableParagraph"/>
              <w:tabs>
                <w:tab w:val="left" w:pos="2253"/>
              </w:tabs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Спосіб</w:t>
            </w:r>
            <w:r>
              <w:rPr>
                <w:sz w:val="26"/>
              </w:rPr>
              <w:tab/>
            </w:r>
            <w:r>
              <w:rPr>
                <w:spacing w:val="-4"/>
                <w:sz w:val="26"/>
              </w:rPr>
              <w:t xml:space="preserve">подання </w:t>
            </w:r>
            <w:r>
              <w:rPr>
                <w:sz w:val="26"/>
              </w:rPr>
              <w:t>документів,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необхідних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 xml:space="preserve">для </w:t>
            </w:r>
            <w:r>
              <w:rPr>
                <w:spacing w:val="-2"/>
                <w:sz w:val="26"/>
              </w:rPr>
              <w:t>отримання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адміністративної послуги</w:t>
            </w:r>
          </w:p>
        </w:tc>
        <w:tc>
          <w:tcPr>
            <w:tcW w:w="6258" w:type="dxa"/>
          </w:tcPr>
          <w:p w:rsidR="001806EA" w:rsidRDefault="001806EA" w:rsidP="00953361">
            <w:pPr>
              <w:pStyle w:val="TableParagraph"/>
              <w:ind w:firstLine="567"/>
              <w:rPr>
                <w:sz w:val="26"/>
              </w:rPr>
            </w:pPr>
            <w:r>
              <w:rPr>
                <w:sz w:val="26"/>
              </w:rPr>
              <w:t>У паперовій формі при особистому зверненні (до суб’єкта надання адміністративної послуги та/або центру надання адміністративних послуг), або поштовим відправленням (до суб’єкта надання адміністративної послуги);</w:t>
            </w:r>
          </w:p>
          <w:p w:rsidR="001806EA" w:rsidRDefault="001806EA" w:rsidP="00953361">
            <w:pPr>
              <w:pStyle w:val="TableParagraph"/>
              <w:spacing w:before="0"/>
              <w:ind w:firstLine="567"/>
              <w:rPr>
                <w:sz w:val="26"/>
              </w:rPr>
            </w:pPr>
            <w:r>
              <w:rPr>
                <w:sz w:val="26"/>
              </w:rPr>
              <w:t xml:space="preserve">в електронній формі через </w:t>
            </w:r>
            <w:proofErr w:type="spellStart"/>
            <w:r>
              <w:rPr>
                <w:sz w:val="26"/>
              </w:rPr>
              <w:t>вебпортал</w:t>
            </w:r>
            <w:proofErr w:type="spellEnd"/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 xml:space="preserve">електронних послуг, мобільний додаток Пенсійного фонду України або Єдиний державний </w:t>
            </w:r>
            <w:proofErr w:type="spellStart"/>
            <w:r>
              <w:rPr>
                <w:sz w:val="26"/>
              </w:rPr>
              <w:t>вебпортал</w:t>
            </w:r>
            <w:proofErr w:type="spellEnd"/>
            <w:r>
              <w:rPr>
                <w:sz w:val="26"/>
              </w:rPr>
              <w:t xml:space="preserve"> електронних послуг (Портал Дія) з накладенням електронного підпису, що базується на кваліфікованому сертифікаті електронного підпису (у разі наявності технічної можливості).</w:t>
            </w:r>
          </w:p>
        </w:tc>
      </w:tr>
      <w:tr w:rsidR="001806EA" w:rsidTr="00953361">
        <w:trPr>
          <w:gridAfter w:val="1"/>
          <w:wAfter w:w="71" w:type="dxa"/>
          <w:trHeight w:val="1017"/>
        </w:trPr>
        <w:tc>
          <w:tcPr>
            <w:tcW w:w="419" w:type="dxa"/>
          </w:tcPr>
          <w:p w:rsidR="001806EA" w:rsidRDefault="001806EA" w:rsidP="00953361">
            <w:pPr>
              <w:pStyle w:val="TableParagraph"/>
              <w:ind w:left="37" w:right="22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11</w:t>
            </w:r>
          </w:p>
        </w:tc>
        <w:tc>
          <w:tcPr>
            <w:tcW w:w="3220" w:type="dxa"/>
            <w:gridSpan w:val="2"/>
          </w:tcPr>
          <w:p w:rsidR="001806EA" w:rsidRDefault="001806EA" w:rsidP="00953361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 xml:space="preserve">Платність (безоплатність) надання адміністративної </w:t>
            </w:r>
            <w:r>
              <w:rPr>
                <w:spacing w:val="-2"/>
                <w:sz w:val="26"/>
              </w:rPr>
              <w:t>послуги</w:t>
            </w:r>
          </w:p>
        </w:tc>
        <w:tc>
          <w:tcPr>
            <w:tcW w:w="6258" w:type="dxa"/>
          </w:tcPr>
          <w:p w:rsidR="001806EA" w:rsidRDefault="001806EA" w:rsidP="00953361">
            <w:pPr>
              <w:pStyle w:val="TableParagraph"/>
              <w:ind w:left="627" w:right="0"/>
              <w:jc w:val="left"/>
              <w:rPr>
                <w:sz w:val="26"/>
              </w:rPr>
            </w:pPr>
            <w:r>
              <w:rPr>
                <w:sz w:val="26"/>
              </w:rPr>
              <w:t>Надається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безоплатно.</w:t>
            </w:r>
          </w:p>
        </w:tc>
      </w:tr>
      <w:tr w:rsidR="001806EA" w:rsidTr="00953361">
        <w:trPr>
          <w:gridAfter w:val="1"/>
          <w:wAfter w:w="71" w:type="dxa"/>
          <w:trHeight w:val="717"/>
        </w:trPr>
        <w:tc>
          <w:tcPr>
            <w:tcW w:w="419" w:type="dxa"/>
          </w:tcPr>
          <w:p w:rsidR="001806EA" w:rsidRDefault="001806EA" w:rsidP="00953361">
            <w:pPr>
              <w:pStyle w:val="TableParagraph"/>
              <w:ind w:left="37" w:right="22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12</w:t>
            </w:r>
          </w:p>
        </w:tc>
        <w:tc>
          <w:tcPr>
            <w:tcW w:w="3220" w:type="dxa"/>
            <w:gridSpan w:val="2"/>
          </w:tcPr>
          <w:p w:rsidR="001806EA" w:rsidRDefault="001806EA" w:rsidP="00953361">
            <w:pPr>
              <w:pStyle w:val="TableParagraph"/>
              <w:tabs>
                <w:tab w:val="left" w:pos="2261"/>
              </w:tabs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Строк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 xml:space="preserve">надання </w:t>
            </w:r>
            <w:r>
              <w:rPr>
                <w:sz w:val="26"/>
              </w:rPr>
              <w:t>адміністративної послуги</w:t>
            </w:r>
          </w:p>
        </w:tc>
        <w:tc>
          <w:tcPr>
            <w:tcW w:w="6258" w:type="dxa"/>
          </w:tcPr>
          <w:p w:rsidR="001806EA" w:rsidRDefault="001806EA" w:rsidP="00953361">
            <w:pPr>
              <w:pStyle w:val="TableParagraph"/>
              <w:ind w:firstLine="567"/>
              <w:jc w:val="left"/>
              <w:rPr>
                <w:sz w:val="26"/>
              </w:rPr>
            </w:pPr>
            <w:r>
              <w:rPr>
                <w:sz w:val="26"/>
              </w:rPr>
              <w:t>10 робочих днів після надходження заяви зі всіма необхідними документами.</w:t>
            </w:r>
          </w:p>
        </w:tc>
      </w:tr>
      <w:tr w:rsidR="001806EA" w:rsidTr="00953361">
        <w:trPr>
          <w:gridAfter w:val="1"/>
          <w:wAfter w:w="71" w:type="dxa"/>
          <w:trHeight w:val="3707"/>
        </w:trPr>
        <w:tc>
          <w:tcPr>
            <w:tcW w:w="419" w:type="dxa"/>
          </w:tcPr>
          <w:p w:rsidR="001806EA" w:rsidRDefault="001806EA" w:rsidP="00953361">
            <w:pPr>
              <w:pStyle w:val="TableParagraph"/>
              <w:ind w:left="37" w:right="22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13</w:t>
            </w:r>
          </w:p>
        </w:tc>
        <w:tc>
          <w:tcPr>
            <w:tcW w:w="3220" w:type="dxa"/>
            <w:gridSpan w:val="2"/>
          </w:tcPr>
          <w:p w:rsidR="001806EA" w:rsidRDefault="001806EA" w:rsidP="00953361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>Перелік підстав для відмови у наданні адміністративної послуги</w:t>
            </w:r>
          </w:p>
        </w:tc>
        <w:tc>
          <w:tcPr>
            <w:tcW w:w="6258" w:type="dxa"/>
          </w:tcPr>
          <w:p w:rsidR="001806EA" w:rsidRDefault="001806EA" w:rsidP="00953361">
            <w:pPr>
              <w:pStyle w:val="TableParagraph"/>
              <w:ind w:firstLine="567"/>
              <w:rPr>
                <w:sz w:val="26"/>
              </w:rPr>
            </w:pPr>
            <w:r>
              <w:rPr>
                <w:sz w:val="26"/>
              </w:rPr>
              <w:t xml:space="preserve">Наявність інформації про отримання страхової </w:t>
            </w:r>
            <w:r>
              <w:rPr>
                <w:spacing w:val="-2"/>
                <w:sz w:val="26"/>
              </w:rPr>
              <w:t>виплати;</w:t>
            </w:r>
          </w:p>
          <w:p w:rsidR="001806EA" w:rsidRDefault="001806EA" w:rsidP="00953361">
            <w:pPr>
              <w:pStyle w:val="TableParagraph"/>
              <w:spacing w:before="0"/>
              <w:ind w:firstLine="567"/>
              <w:rPr>
                <w:sz w:val="26"/>
              </w:rPr>
            </w:pPr>
            <w:r>
              <w:rPr>
                <w:sz w:val="26"/>
              </w:rPr>
              <w:t>потерпілий не є медичним працівником відповідно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до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частин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сьомої,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восьмої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статті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39 Закону № 1645;</w:t>
            </w:r>
          </w:p>
          <w:p w:rsidR="001806EA" w:rsidRDefault="001806EA" w:rsidP="00953361">
            <w:pPr>
              <w:pStyle w:val="TableParagraph"/>
              <w:spacing w:before="0"/>
              <w:ind w:firstLine="567"/>
              <w:rPr>
                <w:sz w:val="26"/>
              </w:rPr>
            </w:pPr>
            <w:r>
              <w:rPr>
                <w:sz w:val="26"/>
              </w:rPr>
              <w:t xml:space="preserve">група інвалідності та ступінь втрати працездатності встановлено в термін, що перевищує один рік з дня захворювання на гостру респіраторну хворобу COVID-19, спричинену </w:t>
            </w:r>
            <w:proofErr w:type="spellStart"/>
            <w:r>
              <w:rPr>
                <w:sz w:val="26"/>
              </w:rPr>
              <w:t>коронавірусом</w:t>
            </w:r>
            <w:proofErr w:type="spellEnd"/>
            <w:r>
              <w:rPr>
                <w:sz w:val="26"/>
              </w:rPr>
              <w:t xml:space="preserve"> SARS- </w:t>
            </w:r>
            <w:r>
              <w:rPr>
                <w:spacing w:val="-2"/>
                <w:sz w:val="26"/>
              </w:rPr>
              <w:t>CoV-2;</w:t>
            </w:r>
          </w:p>
          <w:p w:rsidR="001806EA" w:rsidRDefault="001806EA" w:rsidP="00953361">
            <w:pPr>
              <w:pStyle w:val="TableParagraph"/>
              <w:spacing w:before="0"/>
              <w:ind w:firstLine="567"/>
              <w:rPr>
                <w:sz w:val="26"/>
              </w:rPr>
            </w:pPr>
            <w:r>
              <w:rPr>
                <w:sz w:val="26"/>
              </w:rPr>
              <w:t>відсутність документів, які надають право на призначення страхової виплати.</w:t>
            </w:r>
          </w:p>
        </w:tc>
      </w:tr>
      <w:tr w:rsidR="001806EA" w:rsidTr="00953361">
        <w:trPr>
          <w:gridAfter w:val="1"/>
          <w:wAfter w:w="71" w:type="dxa"/>
          <w:trHeight w:val="1316"/>
        </w:trPr>
        <w:tc>
          <w:tcPr>
            <w:tcW w:w="419" w:type="dxa"/>
          </w:tcPr>
          <w:p w:rsidR="001806EA" w:rsidRDefault="001806EA" w:rsidP="00953361">
            <w:pPr>
              <w:pStyle w:val="TableParagraph"/>
              <w:ind w:left="15" w:right="37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14</w:t>
            </w:r>
          </w:p>
        </w:tc>
        <w:tc>
          <w:tcPr>
            <w:tcW w:w="3220" w:type="dxa"/>
            <w:gridSpan w:val="2"/>
          </w:tcPr>
          <w:p w:rsidR="001806EA" w:rsidRDefault="001806EA" w:rsidP="00953361">
            <w:pPr>
              <w:pStyle w:val="TableParagraph"/>
              <w:tabs>
                <w:tab w:val="left" w:pos="2261"/>
              </w:tabs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Результат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 xml:space="preserve">надання </w:t>
            </w:r>
            <w:r>
              <w:rPr>
                <w:sz w:val="26"/>
              </w:rPr>
              <w:t>адміністративної послуги</w:t>
            </w:r>
          </w:p>
        </w:tc>
        <w:tc>
          <w:tcPr>
            <w:tcW w:w="6258" w:type="dxa"/>
          </w:tcPr>
          <w:p w:rsidR="001806EA" w:rsidRDefault="001806EA" w:rsidP="00953361">
            <w:pPr>
              <w:pStyle w:val="TableParagraph"/>
              <w:ind w:firstLine="567"/>
              <w:rPr>
                <w:sz w:val="26"/>
              </w:rPr>
            </w:pPr>
            <w:r>
              <w:rPr>
                <w:sz w:val="26"/>
              </w:rPr>
              <w:t>Органом Пенсійного фонду України приймається рішення про: призначення страхової виплати одноразової допомоги / відмову у призначенні страхової виплати одноразової допомоги.</w:t>
            </w:r>
          </w:p>
        </w:tc>
      </w:tr>
      <w:tr w:rsidR="001806EA" w:rsidTr="00953361">
        <w:trPr>
          <w:gridAfter w:val="1"/>
          <w:wAfter w:w="71" w:type="dxa"/>
          <w:trHeight w:val="1615"/>
        </w:trPr>
        <w:tc>
          <w:tcPr>
            <w:tcW w:w="419" w:type="dxa"/>
          </w:tcPr>
          <w:p w:rsidR="001806EA" w:rsidRDefault="001806EA" w:rsidP="00953361">
            <w:pPr>
              <w:pStyle w:val="TableParagraph"/>
              <w:ind w:left="15" w:right="37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15</w:t>
            </w:r>
          </w:p>
        </w:tc>
        <w:tc>
          <w:tcPr>
            <w:tcW w:w="3220" w:type="dxa"/>
            <w:gridSpan w:val="2"/>
          </w:tcPr>
          <w:p w:rsidR="001806EA" w:rsidRDefault="001806EA" w:rsidP="00953361">
            <w:pPr>
              <w:pStyle w:val="TableParagraph"/>
              <w:tabs>
                <w:tab w:val="left" w:pos="1971"/>
              </w:tabs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Способи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 xml:space="preserve">отримання </w:t>
            </w:r>
            <w:r>
              <w:rPr>
                <w:sz w:val="26"/>
              </w:rPr>
              <w:t>відповіді (результату)</w:t>
            </w:r>
          </w:p>
        </w:tc>
        <w:tc>
          <w:tcPr>
            <w:tcW w:w="6258" w:type="dxa"/>
          </w:tcPr>
          <w:p w:rsidR="001806EA" w:rsidRDefault="001806EA" w:rsidP="00953361">
            <w:pPr>
              <w:pStyle w:val="TableParagraph"/>
              <w:ind w:firstLine="567"/>
              <w:rPr>
                <w:sz w:val="26"/>
              </w:rPr>
            </w:pPr>
            <w:r>
              <w:rPr>
                <w:sz w:val="26"/>
              </w:rPr>
              <w:t xml:space="preserve">У разі, якщо особа не зазначила в заяві спосіб доведення прийнятого рішення, орган Пенсійного фонду України інформує заявника письмово або через особистий кабінет на </w:t>
            </w:r>
            <w:proofErr w:type="spellStart"/>
            <w:r>
              <w:rPr>
                <w:sz w:val="26"/>
              </w:rPr>
              <w:t>вебпорталі</w:t>
            </w:r>
            <w:proofErr w:type="spellEnd"/>
            <w:r>
              <w:rPr>
                <w:sz w:val="26"/>
              </w:rPr>
              <w:t xml:space="preserve"> електронних послуг Пенсійного фонду України.</w:t>
            </w:r>
          </w:p>
        </w:tc>
      </w:tr>
    </w:tbl>
    <w:p w:rsidR="006376E3" w:rsidRPr="00D507AC" w:rsidRDefault="00D507AC" w:rsidP="007503B9">
      <w:pPr>
        <w:pStyle w:val="a3"/>
        <w:spacing w:before="288"/>
        <w:jc w:val="center"/>
        <w:rPr>
          <w:b w:val="0"/>
        </w:rPr>
      </w:pPr>
      <w:r w:rsidRPr="00D507AC">
        <w:rPr>
          <w:b w:val="0"/>
        </w:rPr>
        <w:t>______________________________________________________</w:t>
      </w:r>
    </w:p>
    <w:sectPr w:rsidR="006376E3" w:rsidRPr="00D507AC" w:rsidSect="00A311B2">
      <w:headerReference w:type="default" r:id="rId10"/>
      <w:pgSz w:w="11910" w:h="16840"/>
      <w:pgMar w:top="760" w:right="380" w:bottom="280" w:left="1320" w:header="425" w:footer="0" w:gutter="0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44186" w:rsidRDefault="00D44186" w:rsidP="006376E3">
      <w:r>
        <w:separator/>
      </w:r>
    </w:p>
  </w:endnote>
  <w:endnote w:type="continuationSeparator" w:id="0">
    <w:p w:rsidR="00D44186" w:rsidRDefault="00D44186" w:rsidP="006376E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44186" w:rsidRDefault="00D44186" w:rsidP="006376E3">
      <w:r>
        <w:separator/>
      </w:r>
    </w:p>
  </w:footnote>
  <w:footnote w:type="continuationSeparator" w:id="0">
    <w:p w:rsidR="00D44186" w:rsidRDefault="00D44186" w:rsidP="006376E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695313"/>
      <w:docPartObj>
        <w:docPartGallery w:val="Page Numbers (Top of Page)"/>
        <w:docPartUnique/>
      </w:docPartObj>
    </w:sdtPr>
    <w:sdtContent>
      <w:p w:rsidR="002F3F2C" w:rsidRDefault="00BA0B18">
        <w:pPr>
          <w:pStyle w:val="a6"/>
          <w:jc w:val="center"/>
        </w:pPr>
        <w:fldSimple w:instr=" PAGE   \* MERGEFORMAT ">
          <w:r w:rsidR="00811785">
            <w:rPr>
              <w:noProof/>
            </w:rPr>
            <w:t>4</w:t>
          </w:r>
        </w:fldSimple>
      </w:p>
    </w:sdtContent>
  </w:sdt>
  <w:p w:rsidR="006376E3" w:rsidRDefault="006376E3">
    <w:pPr>
      <w:pStyle w:val="a3"/>
      <w:spacing w:line="14" w:lineRule="auto"/>
      <w:rPr>
        <w:b w:val="0"/>
        <w:sz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556FEE"/>
    <w:multiLevelType w:val="hybridMultilevel"/>
    <w:tmpl w:val="ECECDD82"/>
    <w:lvl w:ilvl="0" w:tplc="46FED616">
      <w:start w:val="2"/>
      <w:numFmt w:val="decimal"/>
      <w:lvlText w:val="%1."/>
      <w:lvlJc w:val="left"/>
      <w:pPr>
        <w:ind w:left="60" w:hanging="5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6"/>
        <w:szCs w:val="26"/>
        <w:lang w:val="uk-UA" w:eastAsia="en-US" w:bidi="ar-SA"/>
      </w:rPr>
    </w:lvl>
    <w:lvl w:ilvl="1" w:tplc="861C6C0A">
      <w:numFmt w:val="bullet"/>
      <w:lvlText w:val="•"/>
      <w:lvlJc w:val="left"/>
      <w:pPr>
        <w:ind w:left="678" w:hanging="525"/>
      </w:pPr>
      <w:rPr>
        <w:rFonts w:hint="default"/>
        <w:lang w:val="uk-UA" w:eastAsia="en-US" w:bidi="ar-SA"/>
      </w:rPr>
    </w:lvl>
    <w:lvl w:ilvl="2" w:tplc="268C47B4">
      <w:numFmt w:val="bullet"/>
      <w:lvlText w:val="•"/>
      <w:lvlJc w:val="left"/>
      <w:pPr>
        <w:ind w:left="1296" w:hanging="525"/>
      </w:pPr>
      <w:rPr>
        <w:rFonts w:hint="default"/>
        <w:lang w:val="uk-UA" w:eastAsia="en-US" w:bidi="ar-SA"/>
      </w:rPr>
    </w:lvl>
    <w:lvl w:ilvl="3" w:tplc="171E348E">
      <w:numFmt w:val="bullet"/>
      <w:lvlText w:val="•"/>
      <w:lvlJc w:val="left"/>
      <w:pPr>
        <w:ind w:left="1914" w:hanging="525"/>
      </w:pPr>
      <w:rPr>
        <w:rFonts w:hint="default"/>
        <w:lang w:val="uk-UA" w:eastAsia="en-US" w:bidi="ar-SA"/>
      </w:rPr>
    </w:lvl>
    <w:lvl w:ilvl="4" w:tplc="9126C3EE">
      <w:numFmt w:val="bullet"/>
      <w:lvlText w:val="•"/>
      <w:lvlJc w:val="left"/>
      <w:pPr>
        <w:ind w:left="2533" w:hanging="525"/>
      </w:pPr>
      <w:rPr>
        <w:rFonts w:hint="default"/>
        <w:lang w:val="uk-UA" w:eastAsia="en-US" w:bidi="ar-SA"/>
      </w:rPr>
    </w:lvl>
    <w:lvl w:ilvl="5" w:tplc="3E76961C">
      <w:numFmt w:val="bullet"/>
      <w:lvlText w:val="•"/>
      <w:lvlJc w:val="left"/>
      <w:pPr>
        <w:ind w:left="3151" w:hanging="525"/>
      </w:pPr>
      <w:rPr>
        <w:rFonts w:hint="default"/>
        <w:lang w:val="uk-UA" w:eastAsia="en-US" w:bidi="ar-SA"/>
      </w:rPr>
    </w:lvl>
    <w:lvl w:ilvl="6" w:tplc="46A4844E">
      <w:numFmt w:val="bullet"/>
      <w:lvlText w:val="•"/>
      <w:lvlJc w:val="left"/>
      <w:pPr>
        <w:ind w:left="3769" w:hanging="525"/>
      </w:pPr>
      <w:rPr>
        <w:rFonts w:hint="default"/>
        <w:lang w:val="uk-UA" w:eastAsia="en-US" w:bidi="ar-SA"/>
      </w:rPr>
    </w:lvl>
    <w:lvl w:ilvl="7" w:tplc="1C8EE816">
      <w:numFmt w:val="bullet"/>
      <w:lvlText w:val="•"/>
      <w:lvlJc w:val="left"/>
      <w:pPr>
        <w:ind w:left="4388" w:hanging="525"/>
      </w:pPr>
      <w:rPr>
        <w:rFonts w:hint="default"/>
        <w:lang w:val="uk-UA" w:eastAsia="en-US" w:bidi="ar-SA"/>
      </w:rPr>
    </w:lvl>
    <w:lvl w:ilvl="8" w:tplc="15B887A2">
      <w:numFmt w:val="bullet"/>
      <w:lvlText w:val="•"/>
      <w:lvlJc w:val="left"/>
      <w:pPr>
        <w:ind w:left="5006" w:hanging="525"/>
      </w:pPr>
      <w:rPr>
        <w:rFonts w:hint="default"/>
        <w:lang w:val="uk-UA" w:eastAsia="en-US" w:bidi="ar-SA"/>
      </w:rPr>
    </w:lvl>
  </w:abstractNum>
  <w:abstractNum w:abstractNumId="1">
    <w:nsid w:val="2FB27B7D"/>
    <w:multiLevelType w:val="hybridMultilevel"/>
    <w:tmpl w:val="E9C6FDB8"/>
    <w:lvl w:ilvl="0" w:tplc="5A9CA0C4">
      <w:start w:val="1"/>
      <w:numFmt w:val="decimal"/>
      <w:lvlText w:val="%1."/>
      <w:lvlJc w:val="left"/>
      <w:pPr>
        <w:ind w:left="98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07" w:hanging="360"/>
      </w:pPr>
    </w:lvl>
    <w:lvl w:ilvl="2" w:tplc="0422001B" w:tentative="1">
      <w:start w:val="1"/>
      <w:numFmt w:val="lowerRoman"/>
      <w:lvlText w:val="%3."/>
      <w:lvlJc w:val="right"/>
      <w:pPr>
        <w:ind w:left="2427" w:hanging="180"/>
      </w:pPr>
    </w:lvl>
    <w:lvl w:ilvl="3" w:tplc="0422000F" w:tentative="1">
      <w:start w:val="1"/>
      <w:numFmt w:val="decimal"/>
      <w:lvlText w:val="%4."/>
      <w:lvlJc w:val="left"/>
      <w:pPr>
        <w:ind w:left="3147" w:hanging="360"/>
      </w:pPr>
    </w:lvl>
    <w:lvl w:ilvl="4" w:tplc="04220019" w:tentative="1">
      <w:start w:val="1"/>
      <w:numFmt w:val="lowerLetter"/>
      <w:lvlText w:val="%5."/>
      <w:lvlJc w:val="left"/>
      <w:pPr>
        <w:ind w:left="3867" w:hanging="360"/>
      </w:pPr>
    </w:lvl>
    <w:lvl w:ilvl="5" w:tplc="0422001B" w:tentative="1">
      <w:start w:val="1"/>
      <w:numFmt w:val="lowerRoman"/>
      <w:lvlText w:val="%6."/>
      <w:lvlJc w:val="right"/>
      <w:pPr>
        <w:ind w:left="4587" w:hanging="180"/>
      </w:pPr>
    </w:lvl>
    <w:lvl w:ilvl="6" w:tplc="0422000F" w:tentative="1">
      <w:start w:val="1"/>
      <w:numFmt w:val="decimal"/>
      <w:lvlText w:val="%7."/>
      <w:lvlJc w:val="left"/>
      <w:pPr>
        <w:ind w:left="5307" w:hanging="360"/>
      </w:pPr>
    </w:lvl>
    <w:lvl w:ilvl="7" w:tplc="04220019" w:tentative="1">
      <w:start w:val="1"/>
      <w:numFmt w:val="lowerLetter"/>
      <w:lvlText w:val="%8."/>
      <w:lvlJc w:val="left"/>
      <w:pPr>
        <w:ind w:left="6027" w:hanging="360"/>
      </w:pPr>
    </w:lvl>
    <w:lvl w:ilvl="8" w:tplc="0422001B" w:tentative="1">
      <w:start w:val="1"/>
      <w:numFmt w:val="lowerRoman"/>
      <w:lvlText w:val="%9."/>
      <w:lvlJc w:val="right"/>
      <w:pPr>
        <w:ind w:left="6747" w:hanging="180"/>
      </w:pPr>
    </w:lvl>
  </w:abstractNum>
  <w:abstractNum w:abstractNumId="2">
    <w:nsid w:val="7F327CD0"/>
    <w:multiLevelType w:val="hybridMultilevel"/>
    <w:tmpl w:val="000E67FC"/>
    <w:lvl w:ilvl="0" w:tplc="C10EB6FA">
      <w:start w:val="1"/>
      <w:numFmt w:val="decimal"/>
      <w:lvlText w:val="%1."/>
      <w:lvlJc w:val="left"/>
      <w:pPr>
        <w:ind w:left="60" w:hanging="35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6"/>
        <w:szCs w:val="26"/>
        <w:lang w:val="uk-UA" w:eastAsia="en-US" w:bidi="ar-SA"/>
      </w:rPr>
    </w:lvl>
    <w:lvl w:ilvl="1" w:tplc="2D96182E">
      <w:numFmt w:val="bullet"/>
      <w:lvlText w:val="•"/>
      <w:lvlJc w:val="left"/>
      <w:pPr>
        <w:ind w:left="693" w:hanging="351"/>
      </w:pPr>
      <w:rPr>
        <w:rFonts w:hint="default"/>
        <w:lang w:val="uk-UA" w:eastAsia="en-US" w:bidi="ar-SA"/>
      </w:rPr>
    </w:lvl>
    <w:lvl w:ilvl="2" w:tplc="2480B930">
      <w:numFmt w:val="bullet"/>
      <w:lvlText w:val="•"/>
      <w:lvlJc w:val="left"/>
      <w:pPr>
        <w:ind w:left="1327" w:hanging="351"/>
      </w:pPr>
      <w:rPr>
        <w:rFonts w:hint="default"/>
        <w:lang w:val="uk-UA" w:eastAsia="en-US" w:bidi="ar-SA"/>
      </w:rPr>
    </w:lvl>
    <w:lvl w:ilvl="3" w:tplc="FE909EAC">
      <w:numFmt w:val="bullet"/>
      <w:lvlText w:val="•"/>
      <w:lvlJc w:val="left"/>
      <w:pPr>
        <w:ind w:left="1960" w:hanging="351"/>
      </w:pPr>
      <w:rPr>
        <w:rFonts w:hint="default"/>
        <w:lang w:val="uk-UA" w:eastAsia="en-US" w:bidi="ar-SA"/>
      </w:rPr>
    </w:lvl>
    <w:lvl w:ilvl="4" w:tplc="C084FF5E">
      <w:numFmt w:val="bullet"/>
      <w:lvlText w:val="•"/>
      <w:lvlJc w:val="left"/>
      <w:pPr>
        <w:ind w:left="2594" w:hanging="351"/>
      </w:pPr>
      <w:rPr>
        <w:rFonts w:hint="default"/>
        <w:lang w:val="uk-UA" w:eastAsia="en-US" w:bidi="ar-SA"/>
      </w:rPr>
    </w:lvl>
    <w:lvl w:ilvl="5" w:tplc="3C1C690C">
      <w:numFmt w:val="bullet"/>
      <w:lvlText w:val="•"/>
      <w:lvlJc w:val="left"/>
      <w:pPr>
        <w:ind w:left="3227" w:hanging="351"/>
      </w:pPr>
      <w:rPr>
        <w:rFonts w:hint="default"/>
        <w:lang w:val="uk-UA" w:eastAsia="en-US" w:bidi="ar-SA"/>
      </w:rPr>
    </w:lvl>
    <w:lvl w:ilvl="6" w:tplc="8DCC4B0A">
      <w:numFmt w:val="bullet"/>
      <w:lvlText w:val="•"/>
      <w:lvlJc w:val="left"/>
      <w:pPr>
        <w:ind w:left="3861" w:hanging="351"/>
      </w:pPr>
      <w:rPr>
        <w:rFonts w:hint="default"/>
        <w:lang w:val="uk-UA" w:eastAsia="en-US" w:bidi="ar-SA"/>
      </w:rPr>
    </w:lvl>
    <w:lvl w:ilvl="7" w:tplc="1C320BF2">
      <w:numFmt w:val="bullet"/>
      <w:lvlText w:val="•"/>
      <w:lvlJc w:val="left"/>
      <w:pPr>
        <w:ind w:left="4494" w:hanging="351"/>
      </w:pPr>
      <w:rPr>
        <w:rFonts w:hint="default"/>
        <w:lang w:val="uk-UA" w:eastAsia="en-US" w:bidi="ar-SA"/>
      </w:rPr>
    </w:lvl>
    <w:lvl w:ilvl="8" w:tplc="B2C4B434">
      <w:numFmt w:val="bullet"/>
      <w:lvlText w:val="•"/>
      <w:lvlJc w:val="left"/>
      <w:pPr>
        <w:ind w:left="5128" w:hanging="351"/>
      </w:pPr>
      <w:rPr>
        <w:rFonts w:hint="default"/>
        <w:lang w:val="uk-UA" w:eastAsia="en-US" w:bidi="ar-SA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37890"/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6376E3"/>
    <w:rsid w:val="0002250D"/>
    <w:rsid w:val="0007612B"/>
    <w:rsid w:val="000B35C7"/>
    <w:rsid w:val="00104D97"/>
    <w:rsid w:val="001250F4"/>
    <w:rsid w:val="001455CE"/>
    <w:rsid w:val="0015694D"/>
    <w:rsid w:val="001806EA"/>
    <w:rsid w:val="001F421E"/>
    <w:rsid w:val="00241483"/>
    <w:rsid w:val="00283555"/>
    <w:rsid w:val="002D7355"/>
    <w:rsid w:val="002F3F2C"/>
    <w:rsid w:val="002F5F2F"/>
    <w:rsid w:val="00317CB1"/>
    <w:rsid w:val="003247C1"/>
    <w:rsid w:val="003F2099"/>
    <w:rsid w:val="00411B13"/>
    <w:rsid w:val="00472A1C"/>
    <w:rsid w:val="00484667"/>
    <w:rsid w:val="004E1819"/>
    <w:rsid w:val="00521ACC"/>
    <w:rsid w:val="0053050F"/>
    <w:rsid w:val="00532A68"/>
    <w:rsid w:val="005E78D1"/>
    <w:rsid w:val="005F7A7E"/>
    <w:rsid w:val="00610CF9"/>
    <w:rsid w:val="006376E3"/>
    <w:rsid w:val="00664D74"/>
    <w:rsid w:val="00687780"/>
    <w:rsid w:val="006E7468"/>
    <w:rsid w:val="00703FF0"/>
    <w:rsid w:val="00724428"/>
    <w:rsid w:val="00734D40"/>
    <w:rsid w:val="007479BC"/>
    <w:rsid w:val="007503B9"/>
    <w:rsid w:val="007D663E"/>
    <w:rsid w:val="007E36FF"/>
    <w:rsid w:val="007F2DA7"/>
    <w:rsid w:val="00811785"/>
    <w:rsid w:val="00833726"/>
    <w:rsid w:val="00883288"/>
    <w:rsid w:val="00893108"/>
    <w:rsid w:val="008B7F9E"/>
    <w:rsid w:val="008F2C75"/>
    <w:rsid w:val="00900D11"/>
    <w:rsid w:val="00943FE9"/>
    <w:rsid w:val="009D3C71"/>
    <w:rsid w:val="00A26CC0"/>
    <w:rsid w:val="00A311B2"/>
    <w:rsid w:val="00A43FEF"/>
    <w:rsid w:val="00AD3738"/>
    <w:rsid w:val="00B019F5"/>
    <w:rsid w:val="00B400B7"/>
    <w:rsid w:val="00B975EE"/>
    <w:rsid w:val="00BA0B18"/>
    <w:rsid w:val="00C57737"/>
    <w:rsid w:val="00CE328C"/>
    <w:rsid w:val="00CF2A19"/>
    <w:rsid w:val="00D24BB5"/>
    <w:rsid w:val="00D44186"/>
    <w:rsid w:val="00D507AC"/>
    <w:rsid w:val="00D92839"/>
    <w:rsid w:val="00D97A76"/>
    <w:rsid w:val="00E02F0F"/>
    <w:rsid w:val="00E04349"/>
    <w:rsid w:val="00E1050F"/>
    <w:rsid w:val="00E1595B"/>
    <w:rsid w:val="00E23940"/>
    <w:rsid w:val="00E24D60"/>
    <w:rsid w:val="00E27C06"/>
    <w:rsid w:val="00E4305C"/>
    <w:rsid w:val="00E92477"/>
    <w:rsid w:val="00EB72C5"/>
    <w:rsid w:val="00EE737D"/>
    <w:rsid w:val="00F11ADF"/>
    <w:rsid w:val="00F46694"/>
    <w:rsid w:val="00F53EC9"/>
    <w:rsid w:val="00FB66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6376E3"/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376E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6376E3"/>
    <w:rPr>
      <w:b/>
      <w:bCs/>
      <w:sz w:val="26"/>
      <w:szCs w:val="26"/>
    </w:rPr>
  </w:style>
  <w:style w:type="paragraph" w:styleId="a4">
    <w:name w:val="List Paragraph"/>
    <w:basedOn w:val="a"/>
    <w:uiPriority w:val="1"/>
    <w:qFormat/>
    <w:rsid w:val="006376E3"/>
  </w:style>
  <w:style w:type="paragraph" w:customStyle="1" w:styleId="TableParagraph">
    <w:name w:val="Table Paragraph"/>
    <w:basedOn w:val="a"/>
    <w:uiPriority w:val="1"/>
    <w:qFormat/>
    <w:rsid w:val="006376E3"/>
    <w:pPr>
      <w:spacing w:before="51"/>
      <w:ind w:left="60" w:right="42"/>
      <w:jc w:val="both"/>
    </w:pPr>
  </w:style>
  <w:style w:type="character" w:styleId="a5">
    <w:name w:val="Hyperlink"/>
    <w:basedOn w:val="a0"/>
    <w:uiPriority w:val="99"/>
    <w:rsid w:val="006E7468"/>
    <w:rPr>
      <w:rFonts w:cs="Times New Roman"/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2F3F2C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2F3F2C"/>
    <w:rPr>
      <w:rFonts w:ascii="Times New Roman" w:eastAsia="Times New Roman" w:hAnsi="Times New Roman" w:cs="Times New Roman"/>
      <w:lang w:val="uk-UA"/>
    </w:rPr>
  </w:style>
  <w:style w:type="paragraph" w:styleId="a8">
    <w:name w:val="footer"/>
    <w:basedOn w:val="a"/>
    <w:link w:val="a9"/>
    <w:uiPriority w:val="99"/>
    <w:semiHidden/>
    <w:unhideWhenUsed/>
    <w:rsid w:val="002F3F2C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2F3F2C"/>
    <w:rPr>
      <w:rFonts w:ascii="Times New Roman" w:eastAsia="Times New Roman" w:hAnsi="Times New Roman" w:cs="Times New Roman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rtal.pfu.gov.ua/ck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2327_2@ck.pfu.gov.ua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pfu.gov.ua/2164558-forma-zayavy-dlya-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4866</Words>
  <Characters>2774</Characters>
  <Application>Microsoft Office Word</Application>
  <DocSecurity>0</DocSecurity>
  <Lines>23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OBG06</dc:creator>
  <cp:lastModifiedBy>User</cp:lastModifiedBy>
  <cp:revision>4</cp:revision>
  <dcterms:created xsi:type="dcterms:W3CDTF">2024-05-24T07:12:00Z</dcterms:created>
  <dcterms:modified xsi:type="dcterms:W3CDTF">2024-05-29T12:18:00Z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2024-04-22T00:00:00Z</vt:filetime>
  </property>
  <property fmtid="{D5CDD505-2E9C-101B-9397-08002B2CF9AE}" pid="3" name="LastSaved">
    <vt:filetime>2024-05-06T00:00:00Z</vt:filetime>
  </property>
  <property fmtid="{D5CDD505-2E9C-101B-9397-08002B2CF9AE}" pid="4" name="Producer">
    <vt:lpwstr>Developer Express Inc. DXperience (tm) v19.1.7</vt:lpwstr>
  </property>
</Properties>
</file>