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7479BC" w:rsidRDefault="001455CE" w:rsidP="007479BC">
      <w:pPr>
        <w:pStyle w:val="a3"/>
        <w:ind w:right="66"/>
        <w:jc w:val="center"/>
        <w:rPr>
          <w:spacing w:val="-5"/>
        </w:rPr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7479BC" w:rsidRDefault="001455CE" w:rsidP="007479BC">
      <w:pPr>
        <w:pStyle w:val="a3"/>
        <w:ind w:right="66"/>
        <w:jc w:val="center"/>
      </w:pP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 w:rsidP="007479BC">
      <w:pPr>
        <w:pStyle w:val="a3"/>
        <w:ind w:right="66"/>
        <w:jc w:val="center"/>
      </w:pP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</w:t>
      </w:r>
      <w:r w:rsidR="007479BC">
        <w:t xml:space="preserve"> </w:t>
      </w:r>
      <w:r>
        <w:t>скрапленого балонного газу для побутових потреб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Відділ обслуговування громадян № 1 (сервісний центр)</w:t>
      </w:r>
      <w:r w:rsidR="001F421E" w:rsidRPr="001F421E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E4305C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6E746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E7468">
              <w:rPr>
                <w:i/>
                <w:sz w:val="26"/>
                <w:szCs w:val="26"/>
              </w:rPr>
              <w:t>18028</w:t>
            </w:r>
            <w:r w:rsidRPr="006E7468">
              <w:rPr>
                <w:i/>
                <w:sz w:val="26"/>
                <w:szCs w:val="26"/>
                <w:lang w:val="ru-RU"/>
              </w:rPr>
              <w:t>,</w:t>
            </w:r>
            <w:r w:rsidRPr="006E7468">
              <w:rPr>
                <w:i/>
                <w:sz w:val="26"/>
                <w:szCs w:val="26"/>
              </w:rPr>
              <w:t xml:space="preserve"> м. Черкаси, просп. Хіміків, 50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6E7468" w:rsidRPr="006E7468" w:rsidRDefault="006E7468" w:rsidP="006E74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11B13" w:rsidP="006E7468">
            <w:pPr>
              <w:pStyle w:val="TableParagraph"/>
              <w:ind w:firstLine="510"/>
              <w:rPr>
                <w:sz w:val="26"/>
              </w:rPr>
            </w:pPr>
            <w:r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18.00, без перерви на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6E7468" w:rsidRPr="006E7468" w:rsidRDefault="006E746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6E7468">
              <w:rPr>
                <w:i/>
                <w:sz w:val="26"/>
                <w:szCs w:val="26"/>
              </w:rPr>
              <w:t>(0472)</w:t>
            </w:r>
            <w:bookmarkStart w:id="0" w:name="_GoBack"/>
            <w:bookmarkEnd w:id="0"/>
            <w:r w:rsidRPr="006E7468">
              <w:rPr>
                <w:i/>
                <w:sz w:val="26"/>
                <w:szCs w:val="26"/>
              </w:rPr>
              <w:t>71 14 49</w:t>
            </w:r>
          </w:p>
          <w:p w:rsidR="006E7468" w:rsidRPr="006E7468" w:rsidRDefault="001F421E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E7468" w:rsidRPr="006E7468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E7468" w:rsidRPr="006E7468" w:rsidRDefault="006E746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1F421E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E7468" w:rsidRPr="006E7468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6376E3">
        <w:trPr>
          <w:trHeight w:val="421"/>
        </w:trPr>
        <w:tc>
          <w:tcPr>
            <w:tcW w:w="9967" w:type="dxa"/>
            <w:gridSpan w:val="3"/>
          </w:tcPr>
          <w:p w:rsidR="006376E3" w:rsidRDefault="001455CE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376E3">
        <w:trPr>
          <w:trHeight w:val="3649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6376E3" w:rsidRDefault="00E1050F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1455CE">
              <w:rPr>
                <w:sz w:val="26"/>
              </w:rPr>
              <w:t>Про статус і соціальний захист громадян, які постраждали внас</w:t>
            </w:r>
            <w:r>
              <w:rPr>
                <w:sz w:val="26"/>
              </w:rPr>
              <w:t>лідок Чорнобильської катастрофи»</w:t>
            </w:r>
            <w:r w:rsidR="001455CE">
              <w:rPr>
                <w:sz w:val="26"/>
              </w:rPr>
              <w:t xml:space="preserve"> (ст. 20–22);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 w:rsidR="00E1050F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 w:rsidR="00E1050F">
              <w:rPr>
                <w:sz w:val="26"/>
              </w:rPr>
              <w:t>гарантії їх соціального захисту»</w:t>
            </w:r>
            <w:r>
              <w:rPr>
                <w:sz w:val="26"/>
              </w:rPr>
              <w:t xml:space="preserve"> (ст. 12–15, 16, 161);</w:t>
            </w:r>
          </w:p>
          <w:p w:rsidR="006376E3" w:rsidRDefault="00E1050F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1455CE">
              <w:rPr>
                <w:sz w:val="26"/>
              </w:rPr>
              <w:t>Про основні засади соціального захисту ветеранів праці та інших г</w:t>
            </w:r>
            <w:r>
              <w:rPr>
                <w:sz w:val="26"/>
              </w:rPr>
              <w:t>ромадян похилого віку в Україні»</w:t>
            </w:r>
            <w:r w:rsidR="001455CE">
              <w:rPr>
                <w:sz w:val="26"/>
              </w:rPr>
              <w:t xml:space="preserve"> (ст. 9);</w:t>
            </w:r>
          </w:p>
          <w:p w:rsidR="006376E3" w:rsidRDefault="00E1050F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1455CE">
              <w:rPr>
                <w:sz w:val="26"/>
              </w:rPr>
              <w:t xml:space="preserve">Про </w:t>
            </w:r>
            <w:r>
              <w:rPr>
                <w:sz w:val="26"/>
              </w:rPr>
              <w:t>бібліотеки і бібліотечну справу»</w:t>
            </w:r>
            <w:r w:rsidR="001455CE">
              <w:rPr>
                <w:sz w:val="26"/>
              </w:rPr>
              <w:t xml:space="preserve"> (ст. 30);</w:t>
            </w:r>
          </w:p>
        </w:tc>
      </w:tr>
    </w:tbl>
    <w:p w:rsidR="006376E3" w:rsidRDefault="006376E3">
      <w:pPr>
        <w:spacing w:before="137"/>
        <w:rPr>
          <w:sz w:val="20"/>
        </w:rPr>
      </w:pPr>
    </w:p>
    <w:p w:rsidR="006376E3" w:rsidRDefault="006376E3">
      <w:pPr>
        <w:rPr>
          <w:sz w:val="20"/>
        </w:rPr>
        <w:sectPr w:rsidR="006376E3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6376E3" w:rsidRDefault="006376E3">
      <w:pPr>
        <w:jc w:val="center"/>
        <w:rPr>
          <w:rFonts w:ascii="Arial"/>
          <w:sz w:val="14"/>
        </w:rPr>
        <w:sectPr w:rsidR="006376E3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6376E3" w:rsidRDefault="006376E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>
        <w:trPr>
          <w:trHeight w:val="4308"/>
        </w:trPr>
        <w:tc>
          <w:tcPr>
            <w:tcW w:w="418" w:type="dxa"/>
          </w:tcPr>
          <w:p w:rsidR="006376E3" w:rsidRDefault="006376E3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6376E3" w:rsidRDefault="006376E3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 w:rsidR="0002250D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 w:rsidR="0002250D">
              <w:rPr>
                <w:sz w:val="26"/>
              </w:rPr>
              <w:t>справу»</w:t>
            </w:r>
            <w:r>
              <w:rPr>
                <w:sz w:val="26"/>
              </w:rPr>
              <w:t xml:space="preserve"> (ст. 28);</w:t>
            </w:r>
          </w:p>
          <w:p w:rsidR="006376E3" w:rsidRDefault="0002250D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1455CE">
              <w:rPr>
                <w:sz w:val="26"/>
              </w:rPr>
              <w:t>Про статус ветеранів військової служби, ветеранів органів внутрішніх справ, ветеранів Національної поліції і деяких інш</w:t>
            </w:r>
            <w:r>
              <w:rPr>
                <w:sz w:val="26"/>
              </w:rPr>
              <w:t>их осіб та їх соціальний захист»</w:t>
            </w:r>
            <w:r w:rsidR="001455CE">
              <w:rPr>
                <w:sz w:val="26"/>
              </w:rPr>
              <w:t xml:space="preserve"> (ст. 6, 7);</w:t>
            </w:r>
          </w:p>
          <w:p w:rsidR="006376E3" w:rsidRDefault="001455CE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 w:rsidR="0002250D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</w:t>
            </w:r>
            <w:r w:rsidR="0002250D">
              <w:rPr>
                <w:sz w:val="26"/>
              </w:rPr>
              <w:t>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6376E3" w:rsidRDefault="0002250D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1455CE">
              <w:rPr>
                <w:sz w:val="26"/>
              </w:rPr>
              <w:t>Про ж</w:t>
            </w:r>
            <w:r>
              <w:rPr>
                <w:sz w:val="26"/>
              </w:rPr>
              <w:t>ертви нацистських переслідувань»</w:t>
            </w:r>
            <w:r w:rsidR="001455CE">
              <w:rPr>
                <w:sz w:val="26"/>
              </w:rPr>
              <w:t xml:space="preserve"> (ст. 61, 62, 63, 64);</w:t>
            </w:r>
          </w:p>
          <w:p w:rsidR="0002250D" w:rsidRDefault="0002250D" w:rsidP="0002250D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1455CE">
              <w:rPr>
                <w:sz w:val="26"/>
              </w:rPr>
              <w:t>Закон</w:t>
            </w:r>
            <w:r w:rsidR="001455CE">
              <w:rPr>
                <w:spacing w:val="-17"/>
                <w:sz w:val="26"/>
              </w:rPr>
              <w:t xml:space="preserve"> </w:t>
            </w:r>
            <w:r w:rsidR="001455CE">
              <w:rPr>
                <w:sz w:val="26"/>
              </w:rPr>
              <w:t>України</w:t>
            </w:r>
            <w:r w:rsidR="001455CE"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 w:rsidR="001455CE">
              <w:rPr>
                <w:sz w:val="26"/>
              </w:rPr>
              <w:t>Про</w:t>
            </w:r>
            <w:r w:rsidR="001455CE">
              <w:rPr>
                <w:spacing w:val="-16"/>
                <w:sz w:val="26"/>
              </w:rPr>
              <w:t xml:space="preserve"> </w:t>
            </w:r>
            <w:r w:rsidR="001455CE">
              <w:rPr>
                <w:sz w:val="26"/>
              </w:rPr>
              <w:t>охорону</w:t>
            </w:r>
            <w:r w:rsidR="001455CE">
              <w:rPr>
                <w:spacing w:val="-16"/>
                <w:sz w:val="26"/>
              </w:rPr>
              <w:t xml:space="preserve"> </w:t>
            </w:r>
            <w:r w:rsidR="001455CE">
              <w:rPr>
                <w:sz w:val="26"/>
              </w:rPr>
              <w:t>дитинства</w:t>
            </w:r>
            <w:r>
              <w:rPr>
                <w:sz w:val="26"/>
              </w:rPr>
              <w:t>»</w:t>
            </w:r>
            <w:r w:rsidR="001455CE">
              <w:rPr>
                <w:spacing w:val="-17"/>
                <w:sz w:val="26"/>
              </w:rPr>
              <w:t xml:space="preserve"> </w:t>
            </w:r>
            <w:r w:rsidR="001455CE"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 w:rsidR="001455CE">
              <w:rPr>
                <w:sz w:val="26"/>
              </w:rPr>
              <w:t>13);</w:t>
            </w:r>
          </w:p>
          <w:p w:rsidR="006376E3" w:rsidRDefault="00E23940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</w:t>
            </w:r>
            <w:r w:rsidR="001455CE">
              <w:rPr>
                <w:sz w:val="26"/>
              </w:rPr>
              <w:t xml:space="preserve"> (ст. 29);</w:t>
            </w:r>
          </w:p>
          <w:p w:rsidR="006376E3" w:rsidRDefault="00E23940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1455CE">
              <w:rPr>
                <w:sz w:val="26"/>
              </w:rPr>
              <w:t>Про відновлення прав осіб, депор</w:t>
            </w:r>
            <w:r>
              <w:rPr>
                <w:sz w:val="26"/>
              </w:rPr>
              <w:t>тованих за національною ознакою»</w:t>
            </w:r>
            <w:r w:rsidR="001455CE">
              <w:rPr>
                <w:sz w:val="26"/>
              </w:rPr>
              <w:t xml:space="preserve"> (ст. 6);</w:t>
            </w:r>
          </w:p>
          <w:p w:rsidR="006376E3" w:rsidRDefault="001455CE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 w:rsidR="00E23940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</w:t>
            </w:r>
            <w:r w:rsidR="00E23940">
              <w:rPr>
                <w:sz w:val="26"/>
              </w:rPr>
              <w:t>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6376E3">
        <w:trPr>
          <w:trHeight w:val="7298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 w:rsidR="006E7468">
              <w:rPr>
                <w:spacing w:val="-5"/>
                <w:sz w:val="26"/>
              </w:rPr>
              <w:t> </w:t>
            </w:r>
            <w:r w:rsidR="00EB72C5">
              <w:rPr>
                <w:sz w:val="26"/>
              </w:rPr>
              <w:t>117 «</w:t>
            </w:r>
            <w:r>
              <w:rPr>
                <w:sz w:val="26"/>
              </w:rPr>
              <w:t xml:space="preserve">Про Реєстр осіб, які мають право на </w:t>
            </w:r>
            <w:r w:rsidR="00EB72C5">
              <w:rPr>
                <w:spacing w:val="-2"/>
                <w:sz w:val="26"/>
              </w:rPr>
              <w:t>пільги»</w:t>
            </w:r>
            <w:r>
              <w:rPr>
                <w:spacing w:val="-2"/>
                <w:sz w:val="26"/>
              </w:rPr>
              <w:t>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 w:rsidR="006E7468">
              <w:rPr>
                <w:sz w:val="26"/>
              </w:rPr>
              <w:t>квітня 2012 року № </w:t>
            </w:r>
            <w:r w:rsidR="00EB72C5">
              <w:rPr>
                <w:sz w:val="26"/>
              </w:rPr>
              <w:t>356 «</w:t>
            </w:r>
            <w:r>
              <w:rPr>
                <w:sz w:val="26"/>
              </w:rPr>
              <w:t xml:space="preserve">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 w:rsidR="00EB72C5">
              <w:rPr>
                <w:spacing w:val="-2"/>
                <w:sz w:val="26"/>
              </w:rPr>
              <w:t>субсидій»</w:t>
            </w:r>
            <w:r>
              <w:rPr>
                <w:spacing w:val="-2"/>
                <w:sz w:val="26"/>
              </w:rPr>
              <w:t>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E7468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 w:rsidR="00EB72C5">
              <w:rPr>
                <w:sz w:val="26"/>
              </w:rPr>
              <w:t>«</w:t>
            </w:r>
            <w:r>
              <w:rPr>
                <w:sz w:val="26"/>
              </w:rPr>
              <w:t>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адміністративних послуг через центри </w:t>
            </w:r>
            <w:r w:rsidR="00EB72C5">
              <w:rPr>
                <w:sz w:val="26"/>
              </w:rPr>
              <w:t>надання адміністративних послуг»</w:t>
            </w:r>
            <w:r>
              <w:rPr>
                <w:sz w:val="26"/>
              </w:rPr>
              <w:t>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 w:rsidR="00EB72C5">
              <w:rPr>
                <w:spacing w:val="-3"/>
                <w:sz w:val="26"/>
              </w:rPr>
              <w:t> </w:t>
            </w:r>
            <w:r w:rsidR="006E7468">
              <w:rPr>
                <w:sz w:val="26"/>
              </w:rPr>
              <w:t>червня 2015 року № </w:t>
            </w:r>
            <w:r w:rsidR="00EB72C5">
              <w:rPr>
                <w:sz w:val="26"/>
              </w:rPr>
              <w:t>389 «</w:t>
            </w:r>
            <w:r>
              <w:rPr>
                <w:sz w:val="26"/>
              </w:rPr>
              <w:t xml:space="preserve">Про затвердження Порядку надання пільг окремим категоріям громадян з урахуванням середньомісячного сукупного доходу </w:t>
            </w:r>
            <w:r w:rsidR="00EB72C5">
              <w:rPr>
                <w:spacing w:val="-2"/>
                <w:sz w:val="26"/>
              </w:rPr>
              <w:t>сім’ї»</w:t>
            </w:r>
            <w:r>
              <w:rPr>
                <w:spacing w:val="-2"/>
                <w:sz w:val="26"/>
              </w:rPr>
              <w:t>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 w:rsidR="006E7468">
              <w:rPr>
                <w:sz w:val="26"/>
              </w:rPr>
              <w:t>квітня 2019 року № </w:t>
            </w:r>
            <w:r w:rsidR="00EB72C5">
              <w:rPr>
                <w:sz w:val="26"/>
              </w:rPr>
              <w:t>373 «</w:t>
            </w:r>
            <w:r>
              <w:rPr>
                <w:sz w:val="26"/>
              </w:rPr>
              <w:t>Деякі питання надання житлових субсидій та пільг на оплату житлово-комунальних послуг, придбання твердого палива і ск</w:t>
            </w:r>
            <w:r w:rsidR="00EB72C5">
              <w:rPr>
                <w:sz w:val="26"/>
              </w:rPr>
              <w:t>рапленого газу у грошовій формі»</w:t>
            </w:r>
            <w:r>
              <w:rPr>
                <w:sz w:val="26"/>
              </w:rPr>
              <w:t>.</w:t>
            </w:r>
          </w:p>
        </w:tc>
      </w:tr>
      <w:tr w:rsidR="006376E3">
        <w:trPr>
          <w:trHeight w:val="2215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 w:rsidR="006E7468">
              <w:rPr>
                <w:sz w:val="26"/>
              </w:rPr>
              <w:t>від 30 липня 2015 року № </w:t>
            </w:r>
            <w:r w:rsidR="00734D40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 до о</w:t>
            </w:r>
            <w:r w:rsidR="00734D40">
              <w:rPr>
                <w:sz w:val="26"/>
              </w:rPr>
              <w:t>рганів Пенсійного фонду України»</w:t>
            </w:r>
            <w:r>
              <w:rPr>
                <w:sz w:val="26"/>
              </w:rPr>
              <w:t xml:space="preserve">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 w:rsidR="006E7468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 w:rsidR="006E7468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 w:rsidR="006E7468">
              <w:rPr>
                <w:sz w:val="26"/>
              </w:rPr>
              <w:t>18 серпня 2015 року за № </w:t>
            </w:r>
            <w:r>
              <w:rPr>
                <w:sz w:val="26"/>
              </w:rPr>
              <w:t>991/27436.</w:t>
            </w:r>
          </w:p>
        </w:tc>
      </w:tr>
    </w:tbl>
    <w:p w:rsidR="006376E3" w:rsidRDefault="006376E3">
      <w:pPr>
        <w:rPr>
          <w:sz w:val="26"/>
        </w:rPr>
        <w:sectPr w:rsidR="006376E3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6376E3" w:rsidRDefault="006376E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>
        <w:trPr>
          <w:trHeight w:val="421"/>
        </w:trPr>
        <w:tc>
          <w:tcPr>
            <w:tcW w:w="9967" w:type="dxa"/>
            <w:gridSpan w:val="3"/>
          </w:tcPr>
          <w:p w:rsidR="006376E3" w:rsidRDefault="001455CE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376E3">
        <w:trPr>
          <w:trHeight w:val="1616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Звернення до суб’єкта надання адміністративної послуги</w:t>
            </w:r>
            <w:r w:rsidR="00D24BB5">
              <w:rPr>
                <w:sz w:val="26"/>
              </w:rPr>
              <w:t xml:space="preserve"> </w:t>
            </w:r>
            <w:r w:rsidR="006E7468">
              <w:rPr>
                <w:sz w:val="26"/>
              </w:rPr>
              <w:t>/</w:t>
            </w:r>
            <w:r w:rsidR="00D24BB5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6376E3">
        <w:trPr>
          <w:trHeight w:val="4906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6376E3" w:rsidRDefault="001455CE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6376E3" w:rsidRDefault="001455CE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E7468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6376E3" w:rsidRDefault="001F421E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 w:rsidR="001455CE"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16">
              <w:r w:rsidR="001455CE">
                <w:rPr>
                  <w:spacing w:val="-2"/>
                  <w:sz w:val="26"/>
                </w:rPr>
                <w:t>zayava</w:t>
              </w:r>
            </w:hyperlink>
            <w:hyperlink r:id="rId17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18">
              <w:r w:rsidR="001455CE">
                <w:rPr>
                  <w:spacing w:val="-2"/>
                  <w:sz w:val="26"/>
                </w:rPr>
                <w:t>pro</w:t>
              </w:r>
            </w:hyperlink>
            <w:hyperlink r:id="rId19">
              <w:r w:rsidR="001455CE">
                <w:rPr>
                  <w:spacing w:val="-2"/>
                  <w:sz w:val="26"/>
                </w:rPr>
                <w:t>-</w:t>
              </w:r>
            </w:hyperlink>
            <w:r w:rsidR="001455CE">
              <w:rPr>
                <w:spacing w:val="-2"/>
                <w:sz w:val="26"/>
              </w:rPr>
              <w:t xml:space="preserve"> </w:t>
            </w:r>
            <w:hyperlink r:id="rId20">
              <w:r w:rsidR="001455CE">
                <w:rPr>
                  <w:spacing w:val="-2"/>
                  <w:sz w:val="26"/>
                </w:rPr>
                <w:t>nadannya</w:t>
              </w:r>
            </w:hyperlink>
            <w:hyperlink r:id="rId21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22">
              <w:r w:rsidR="001455CE">
                <w:rPr>
                  <w:spacing w:val="-2"/>
                  <w:sz w:val="26"/>
                </w:rPr>
                <w:t>pilg</w:t>
              </w:r>
            </w:hyperlink>
            <w:hyperlink r:id="rId23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24">
              <w:r w:rsidR="001455CE">
                <w:rPr>
                  <w:spacing w:val="-2"/>
                  <w:sz w:val="26"/>
                </w:rPr>
                <w:t>na</w:t>
              </w:r>
            </w:hyperlink>
            <w:hyperlink r:id="rId25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26">
              <w:r w:rsidR="001455CE">
                <w:rPr>
                  <w:spacing w:val="-2"/>
                  <w:sz w:val="26"/>
                </w:rPr>
                <w:t>oplatu</w:t>
              </w:r>
            </w:hyperlink>
            <w:hyperlink r:id="rId27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28">
              <w:r w:rsidR="001455CE">
                <w:rPr>
                  <w:spacing w:val="-2"/>
                  <w:sz w:val="26"/>
                </w:rPr>
                <w:t>zhytlovo</w:t>
              </w:r>
            </w:hyperlink>
            <w:hyperlink r:id="rId29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30">
              <w:r w:rsidR="001455CE">
                <w:rPr>
                  <w:spacing w:val="-2"/>
                  <w:sz w:val="26"/>
                </w:rPr>
                <w:t>komunalnyh</w:t>
              </w:r>
            </w:hyperlink>
            <w:hyperlink r:id="rId31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32">
              <w:r w:rsidR="001455CE">
                <w:rPr>
                  <w:spacing w:val="-2"/>
                  <w:sz w:val="26"/>
                </w:rPr>
                <w:t>poslug</w:t>
              </w:r>
            </w:hyperlink>
            <w:hyperlink r:id="rId33">
              <w:r w:rsidR="001455CE">
                <w:rPr>
                  <w:spacing w:val="-2"/>
                  <w:sz w:val="26"/>
                </w:rPr>
                <w:t>-</w:t>
              </w:r>
            </w:hyperlink>
            <w:r w:rsidR="001455CE">
              <w:rPr>
                <w:spacing w:val="-2"/>
                <w:sz w:val="26"/>
              </w:rPr>
              <w:t xml:space="preserve"> </w:t>
            </w:r>
            <w:hyperlink r:id="rId34">
              <w:r w:rsidR="001455CE">
                <w:rPr>
                  <w:spacing w:val="-2"/>
                  <w:sz w:val="26"/>
                </w:rPr>
                <w:t>prydbannya</w:t>
              </w:r>
            </w:hyperlink>
            <w:hyperlink r:id="rId35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36">
              <w:r w:rsidR="001455CE">
                <w:rPr>
                  <w:spacing w:val="-2"/>
                  <w:sz w:val="26"/>
                </w:rPr>
                <w:t>tverdogo</w:t>
              </w:r>
            </w:hyperlink>
            <w:hyperlink r:id="rId37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38">
              <w:r w:rsidR="001455CE">
                <w:rPr>
                  <w:spacing w:val="-2"/>
                  <w:sz w:val="26"/>
                </w:rPr>
                <w:t>palyva</w:t>
              </w:r>
            </w:hyperlink>
            <w:hyperlink r:id="rId39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40">
              <w:r w:rsidR="001455CE">
                <w:rPr>
                  <w:spacing w:val="-2"/>
                  <w:sz w:val="26"/>
                </w:rPr>
                <w:t>i</w:t>
              </w:r>
            </w:hyperlink>
            <w:hyperlink r:id="rId41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42">
              <w:r w:rsidR="001455CE">
                <w:rPr>
                  <w:spacing w:val="-2"/>
                  <w:sz w:val="26"/>
                </w:rPr>
                <w:t>skraplenogo</w:t>
              </w:r>
            </w:hyperlink>
            <w:hyperlink r:id="rId43">
              <w:r w:rsidR="001455CE">
                <w:rPr>
                  <w:spacing w:val="-2"/>
                  <w:sz w:val="26"/>
                </w:rPr>
                <w:t>-</w:t>
              </w:r>
            </w:hyperlink>
            <w:hyperlink r:id="rId44">
              <w:r w:rsidR="001455CE"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6376E3">
        <w:trPr>
          <w:trHeight w:val="4906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6376E3">
        <w:trPr>
          <w:trHeight w:val="1018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6376E3">
        <w:trPr>
          <w:trHeight w:val="720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6376E3" w:rsidRDefault="006376E3">
      <w:pPr>
        <w:rPr>
          <w:sz w:val="26"/>
        </w:rPr>
        <w:sectPr w:rsidR="006376E3">
          <w:pgSz w:w="11910" w:h="16840"/>
          <w:pgMar w:top="760" w:right="380" w:bottom="280" w:left="1320" w:header="425" w:footer="0" w:gutter="0"/>
          <w:cols w:space="720"/>
        </w:sectPr>
      </w:pPr>
    </w:p>
    <w:p w:rsidR="006376E3" w:rsidRDefault="006376E3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>
        <w:trPr>
          <w:trHeight w:val="3710"/>
        </w:trPr>
        <w:tc>
          <w:tcPr>
            <w:tcW w:w="418" w:type="dxa"/>
          </w:tcPr>
          <w:p w:rsidR="006376E3" w:rsidRDefault="001455CE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6376E3" w:rsidRDefault="001455CE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6376E3">
        <w:trPr>
          <w:trHeight w:val="13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6376E3">
        <w:trPr>
          <w:trHeight w:val="1318"/>
        </w:trPr>
        <w:tc>
          <w:tcPr>
            <w:tcW w:w="418" w:type="dxa"/>
          </w:tcPr>
          <w:p w:rsidR="006376E3" w:rsidRDefault="001455CE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6376E3" w:rsidRDefault="001455CE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6376E3"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099" w:rsidRDefault="003F2099" w:rsidP="006376E3">
      <w:r>
        <w:separator/>
      </w:r>
    </w:p>
  </w:endnote>
  <w:endnote w:type="continuationSeparator" w:id="0">
    <w:p w:rsidR="003F2099" w:rsidRDefault="003F209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099" w:rsidRDefault="003F2099" w:rsidP="006376E3">
      <w:r>
        <w:separator/>
      </w:r>
    </w:p>
  </w:footnote>
  <w:footnote w:type="continuationSeparator" w:id="0">
    <w:p w:rsidR="003F2099" w:rsidRDefault="003F209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1F421E">
    <w:pPr>
      <w:pStyle w:val="a3"/>
      <w:spacing w:line="14" w:lineRule="auto"/>
      <w:rPr>
        <w:b w:val="0"/>
        <w:sz w:val="20"/>
      </w:rPr>
    </w:pPr>
    <w:r w:rsidRPr="001F421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1F421E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D507AC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104D97"/>
    <w:rsid w:val="001455CE"/>
    <w:rsid w:val="0015694D"/>
    <w:rsid w:val="001F421E"/>
    <w:rsid w:val="003F2099"/>
    <w:rsid w:val="00411B13"/>
    <w:rsid w:val="005E78D1"/>
    <w:rsid w:val="006376E3"/>
    <w:rsid w:val="00687780"/>
    <w:rsid w:val="006E7468"/>
    <w:rsid w:val="00724428"/>
    <w:rsid w:val="00734D40"/>
    <w:rsid w:val="007479BC"/>
    <w:rsid w:val="007503B9"/>
    <w:rsid w:val="007E36FF"/>
    <w:rsid w:val="008B7F9E"/>
    <w:rsid w:val="00B975EE"/>
    <w:rsid w:val="00D24BB5"/>
    <w:rsid w:val="00D507AC"/>
    <w:rsid w:val="00E1050F"/>
    <w:rsid w:val="00E23940"/>
    <w:rsid w:val="00E4305C"/>
    <w:rsid w:val="00E92477"/>
    <w:rsid w:val="00EB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7" Type="http://schemas.openxmlformats.org/officeDocument/2006/relationships/hyperlink" Target="mailto:gu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7322</Words>
  <Characters>4174</Characters>
  <Application>Microsoft Office Word</Application>
  <DocSecurity>0</DocSecurity>
  <Lines>34</Lines>
  <Paragraphs>22</Paragraphs>
  <ScaleCrop>false</ScaleCrop>
  <Company/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OBG06</cp:lastModifiedBy>
  <cp:revision>23</cp:revision>
  <dcterms:created xsi:type="dcterms:W3CDTF">2024-05-06T05:45:00Z</dcterms:created>
  <dcterms:modified xsi:type="dcterms:W3CDTF">2024-05-17T13:00:00Z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