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419" w:rsidRDefault="001E7419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E7419" w:rsidRDefault="001E7419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E7419" w:rsidRDefault="001E7419" w:rsidP="006B6304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E7419" w:rsidRDefault="001E7419" w:rsidP="006B6304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E7419" w:rsidRDefault="001E7419" w:rsidP="006B6304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E7419" w:rsidRDefault="001E7419">
      <w:pPr>
        <w:pStyle w:val="BodyText"/>
        <w:rPr>
          <w:sz w:val="26"/>
        </w:rPr>
      </w:pPr>
    </w:p>
    <w:p w:rsidR="001E7419" w:rsidRDefault="001E7419">
      <w:pPr>
        <w:spacing w:before="88"/>
        <w:ind w:left="2615"/>
        <w:rPr>
          <w:b/>
          <w:sz w:val="28"/>
        </w:rPr>
      </w:pPr>
      <w:r>
        <w:rPr>
          <w:b/>
          <w:spacing w:val="-9"/>
          <w:sz w:val="28"/>
        </w:rPr>
        <w:t xml:space="preserve">          </w:t>
      </w: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E7419" w:rsidRDefault="001E7419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E7419" w:rsidRDefault="001E7419">
      <w:pPr>
        <w:pStyle w:val="BodyText"/>
        <w:spacing w:before="0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1E7419" w:rsidRPr="006B6304" w:rsidRDefault="001E7419" w:rsidP="006B6304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7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6B6304">
        <w:rPr>
          <w:b/>
          <w:sz w:val="23"/>
        </w:rPr>
        <w:t>Ві</w:t>
      </w:r>
      <w:r>
        <w:rPr>
          <w:b/>
          <w:sz w:val="23"/>
        </w:rPr>
        <w:t>дділ обслуговування громадян № 10</w:t>
      </w:r>
      <w:r w:rsidRPr="006B6304">
        <w:rPr>
          <w:b/>
          <w:sz w:val="23"/>
        </w:rPr>
        <w:t xml:space="preserve"> (сервісний центр)</w:t>
      </w:r>
    </w:p>
    <w:p w:rsidR="001E7419" w:rsidRDefault="001E7419">
      <w:pPr>
        <w:spacing w:line="248" w:lineRule="exact"/>
        <w:ind w:left="2339" w:right="2405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послуги)</w:t>
      </w:r>
    </w:p>
    <w:p w:rsidR="001E7419" w:rsidRDefault="001E7419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442"/>
        </w:trPr>
        <w:tc>
          <w:tcPr>
            <w:tcW w:w="9967" w:type="dxa"/>
            <w:gridSpan w:val="3"/>
          </w:tcPr>
          <w:p w:rsidR="001E7419" w:rsidRDefault="001E7419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7419">
        <w:trPr>
          <w:trHeight w:val="764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E7419" w:rsidRPr="00535D1E" w:rsidRDefault="001E7419" w:rsidP="008C0AC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 w:rsidRPr="00535D1E">
              <w:rPr>
                <w:i/>
                <w:sz w:val="28"/>
                <w:szCs w:val="28"/>
              </w:rPr>
              <w:t>19800, смт Драбів, вул. Центральна, 63/5</w:t>
            </w:r>
          </w:p>
        </w:tc>
      </w:tr>
      <w:tr w:rsidR="001E7419">
        <w:trPr>
          <w:trHeight w:val="763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E7419" w:rsidRDefault="001E7419" w:rsidP="008F248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E7419" w:rsidRPr="00535D1E" w:rsidRDefault="001E7419" w:rsidP="008F248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right="42"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1E7419">
        <w:trPr>
          <w:trHeight w:val="1407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E7419" w:rsidRDefault="001E7419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E7419" w:rsidRDefault="001E7419" w:rsidP="006B6304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E7419" w:rsidRDefault="001E7419" w:rsidP="006B6304">
            <w:pPr>
              <w:pStyle w:val="TableParagraph"/>
              <w:spacing w:before="48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E7419" w:rsidRDefault="001E7419" w:rsidP="008C0AC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1E7419" w:rsidRPr="00E344CC" w:rsidRDefault="001E7419" w:rsidP="008C0AC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535D1E">
                <w:rPr>
                  <w:rStyle w:val="Hyperlink"/>
                  <w:i/>
                  <w:sz w:val="26"/>
                  <w:szCs w:val="26"/>
                </w:rPr>
                <w:t>23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08</w:t>
              </w:r>
              <w:r w:rsidRPr="00535D1E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535D1E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E7419" w:rsidRDefault="001E7419" w:rsidP="008C0AC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E7419" w:rsidRPr="007535C1" w:rsidRDefault="001E7419" w:rsidP="008C0AC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E7419" w:rsidRDefault="001E7419" w:rsidP="008C0ACD">
            <w:pPr>
              <w:pStyle w:val="TableParagraph"/>
              <w:tabs>
                <w:tab w:val="left" w:pos="2620"/>
                <w:tab w:val="left" w:pos="4867"/>
              </w:tabs>
              <w:ind w:right="42" w:firstLine="587"/>
              <w:rPr>
                <w:i/>
                <w:sz w:val="28"/>
              </w:rPr>
            </w:pPr>
          </w:p>
        </w:tc>
      </w:tr>
      <w:tr w:rsidR="001E7419">
        <w:trPr>
          <w:trHeight w:val="442"/>
        </w:trPr>
        <w:tc>
          <w:tcPr>
            <w:tcW w:w="9967" w:type="dxa"/>
            <w:gridSpan w:val="3"/>
          </w:tcPr>
          <w:p w:rsidR="001E7419" w:rsidRDefault="001E7419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7419">
        <w:trPr>
          <w:trHeight w:val="2374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1E7419">
        <w:trPr>
          <w:trHeight w:val="3280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Ради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СРСР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1E7419" w:rsidRDefault="001E741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1173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списків виробництв, цехів, професій і посад 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яких дає право на державну пенсію на 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розмірах»;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СРСР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 січня 1991 року № 10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 робіт, професій, посад і показників, які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пільгове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1E7419" w:rsidRDefault="001E7419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906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пенсій на пільгових умовах жінкам, які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442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12 жовтня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583</w:t>
            </w:r>
            <w:r>
              <w:rPr>
                <w:color w:val="2A2827"/>
                <w:spacing w:val="1"/>
                <w:sz w:val="28"/>
              </w:rPr>
              <w:t xml:space="preserve"> «</w:t>
            </w:r>
            <w:r>
              <w:rPr>
                <w:color w:val="2A2827"/>
                <w:sz w:val="28"/>
              </w:rPr>
              <w:t>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нормативних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актів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питань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пенсійного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забезпечення»;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color w:val="2A2827"/>
                <w:sz w:val="28"/>
              </w:rPr>
              <w:t>постанова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Кабінету</w:t>
            </w:r>
            <w:r>
              <w:rPr>
                <w:color w:val="2A2827"/>
                <w:spacing w:val="7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Міністрів   України   від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11 березня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1994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року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№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162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«Про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затвердження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списків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виробництв,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робіт,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професій,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посад</w:t>
            </w:r>
            <w:r>
              <w:rPr>
                <w:color w:val="2A2827"/>
                <w:spacing w:val="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і показників, зайнятість в яких дає право на пенсію за</w:t>
            </w:r>
            <w:r>
              <w:rPr>
                <w:color w:val="2A2827"/>
                <w:spacing w:val="-67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віком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на</w:t>
            </w:r>
            <w:r>
              <w:rPr>
                <w:color w:val="2A2827"/>
                <w:spacing w:val="-2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пільгових</w:t>
            </w:r>
            <w:r>
              <w:rPr>
                <w:color w:val="2A2827"/>
                <w:spacing w:val="-1"/>
                <w:sz w:val="28"/>
              </w:rPr>
              <w:t xml:space="preserve"> </w:t>
            </w:r>
            <w:r>
              <w:rPr>
                <w:color w:val="2A2827"/>
                <w:sz w:val="28"/>
              </w:rPr>
              <w:t>умовах»;</w:t>
            </w:r>
          </w:p>
          <w:p w:rsidR="001E7419" w:rsidRDefault="001E7419">
            <w:pPr>
              <w:pStyle w:val="TableParagraph"/>
              <w:tabs>
                <w:tab w:val="left" w:pos="2236"/>
                <w:tab w:val="left" w:pos="3750"/>
                <w:tab w:val="left" w:pos="511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 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color w:val="202528"/>
                <w:sz w:val="28"/>
              </w:rPr>
              <w:t>Про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затвердження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Списку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робіт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і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професій,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 xml:space="preserve">що     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дають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право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пенсію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незалежно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віку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безпосередній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зайнятості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протягом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повного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робочого</w:t>
            </w:r>
            <w:r>
              <w:rPr>
                <w:color w:val="202528"/>
                <w:sz w:val="28"/>
              </w:rPr>
              <w:tab/>
              <w:t>дня</w:t>
            </w:r>
            <w:r>
              <w:rPr>
                <w:color w:val="202528"/>
                <w:sz w:val="28"/>
              </w:rPr>
              <w:tab/>
              <w:t>на</w:t>
            </w:r>
            <w:r>
              <w:rPr>
                <w:color w:val="202528"/>
                <w:sz w:val="28"/>
              </w:rPr>
              <w:tab/>
              <w:t>підземних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 відкритих гірничих роботах (включаючи особовий</w:t>
            </w:r>
            <w:r>
              <w:rPr>
                <w:color w:val="202528"/>
                <w:spacing w:val="-67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склад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гірничорятувальних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частин),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пов’язаних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з видобутком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вугілля,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сланцю,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руди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інших</w:t>
            </w:r>
            <w:r>
              <w:rPr>
                <w:color w:val="202528"/>
                <w:spacing w:val="-68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корисних копалин, на будівництві шахт і рудників</w:t>
            </w:r>
            <w:r>
              <w:rPr>
                <w:color w:val="202528"/>
                <w:spacing w:val="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та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в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металургії,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терміном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не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менше</w:t>
            </w:r>
            <w:r>
              <w:rPr>
                <w:color w:val="202528"/>
                <w:spacing w:val="-2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25</w:t>
            </w:r>
            <w:r>
              <w:rPr>
                <w:color w:val="202528"/>
                <w:spacing w:val="-1"/>
                <w:sz w:val="28"/>
              </w:rPr>
              <w:t xml:space="preserve"> </w:t>
            </w:r>
            <w:r>
              <w:rPr>
                <w:color w:val="202528"/>
                <w:sz w:val="28"/>
              </w:rPr>
              <w:t>років»</w:t>
            </w:r>
            <w:r>
              <w:rPr>
                <w:sz w:val="28"/>
              </w:rPr>
              <w:t>;</w:t>
            </w:r>
          </w:p>
          <w:p w:rsidR="001E7419" w:rsidRDefault="001E741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E7419" w:rsidRDefault="001E7419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січня 2003 року № 36 «Про затвердження списків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зайнятість в яких дає право на пенсію за віком на 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</w:tc>
      </w:tr>
    </w:tbl>
    <w:p w:rsidR="001E7419" w:rsidRDefault="001E7419">
      <w:pPr>
        <w:spacing w:line="320" w:lineRule="atLeast"/>
        <w:rPr>
          <w:sz w:val="28"/>
        </w:rPr>
        <w:sectPr w:rsidR="001E7419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7204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 червня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461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показників, зайнятість в яких дає право на пенсію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умовах»;</w:t>
            </w:r>
          </w:p>
          <w:p w:rsidR="001E7419" w:rsidRDefault="001E7419" w:rsidP="00D2653B">
            <w:pPr>
              <w:pStyle w:val="TableParagraph"/>
              <w:tabs>
                <w:tab w:val="left" w:pos="1378"/>
                <w:tab w:val="left" w:pos="1431"/>
                <w:tab w:val="left" w:pos="1513"/>
                <w:tab w:val="left" w:pos="2100"/>
                <w:tab w:val="left" w:pos="2188"/>
                <w:tab w:val="left" w:pos="2814"/>
                <w:tab w:val="left" w:pos="2990"/>
                <w:tab w:val="left" w:pos="3401"/>
                <w:tab w:val="left" w:pos="3933"/>
                <w:tab w:val="left" w:pos="399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ind w:right="42" w:firstLine="587"/>
              <w:rPr>
                <w:spacing w:val="-67"/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z w:val="28"/>
              </w:rPr>
              <w:tab/>
              <w:t>2019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«Про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адміністративних</w:t>
            </w:r>
            <w:r>
              <w:rPr>
                <w:sz w:val="28"/>
              </w:rPr>
              <w:tab/>
              <w:t>послуг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сфері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1E7419" w:rsidRDefault="001E7419" w:rsidP="00D2653B">
            <w:pPr>
              <w:pStyle w:val="TableParagraph"/>
              <w:tabs>
                <w:tab w:val="left" w:pos="1478"/>
                <w:tab w:val="left" w:pos="2311"/>
                <w:tab w:val="left" w:pos="3136"/>
                <w:tab w:val="left" w:pos="4306"/>
                <w:tab w:val="left" w:pos="5364"/>
              </w:tabs>
              <w:ind w:right="42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від 16 грудня 2020 року № 1279 «Деякі </w:t>
            </w:r>
            <w:r>
              <w:rPr>
                <w:spacing w:val="-1"/>
                <w:sz w:val="28"/>
              </w:rPr>
              <w:t>питання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1E7419">
        <w:trPr>
          <w:trHeight w:val="6500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 України від 18 листопада 2005 року № 383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застосування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Списків</w:t>
            </w:r>
          </w:p>
          <w:p w:rsidR="001E7419" w:rsidRDefault="001E741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і показників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обчисленні     стажу    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1451/11731;</w:t>
            </w:r>
          </w:p>
          <w:p w:rsidR="001E7419" w:rsidRDefault="001E7419">
            <w:pPr>
              <w:pStyle w:val="TableParagraph"/>
              <w:tabs>
                <w:tab w:val="left" w:pos="3330"/>
                <w:tab w:val="left" w:pos="529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E7419" w:rsidRDefault="001E7419">
            <w:pPr>
              <w:pStyle w:val="TableParagraph"/>
              <w:spacing w:line="320" w:lineRule="atLeast"/>
              <w:ind w:right="50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періодів 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 для</w:t>
            </w:r>
          </w:p>
        </w:tc>
      </w:tr>
    </w:tbl>
    <w:p w:rsidR="001E7419" w:rsidRDefault="001E7419">
      <w:pPr>
        <w:spacing w:line="320" w:lineRule="atLeast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3340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 w:rsidP="00D2653B">
            <w:pPr>
              <w:pStyle w:val="TableParagraph"/>
              <w:spacing w:before="48"/>
              <w:ind w:right="50"/>
              <w:rPr>
                <w:sz w:val="28"/>
              </w:rPr>
            </w:pP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E7419">
        <w:trPr>
          <w:trHeight w:val="442"/>
        </w:trPr>
        <w:tc>
          <w:tcPr>
            <w:tcW w:w="9967" w:type="dxa"/>
            <w:gridSpan w:val="3"/>
          </w:tcPr>
          <w:p w:rsidR="001E7419" w:rsidRDefault="001E7419">
            <w:pPr>
              <w:pStyle w:val="TableParagraph"/>
              <w:spacing w:before="48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E7419">
        <w:trPr>
          <w:trHeight w:val="10042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145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1)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шкідливими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особливо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hyperlink r:id="rId10" w:anchor="n12">
              <w:r>
                <w:rPr>
                  <w:sz w:val="28"/>
                </w:rPr>
                <w:t>списком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1" w:anchor="n12">
              <w:r>
                <w:rPr>
                  <w:sz w:val="28"/>
                </w:rPr>
                <w:t>№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2" w:anchor="n12">
              <w:r>
                <w:rPr>
                  <w:sz w:val="28"/>
                </w:rPr>
                <w:t>1</w:t>
              </w:r>
            </w:hyperlink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виробництв,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 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</w:p>
          <w:p w:rsidR="001E7419" w:rsidRDefault="001E741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стажу не менше 25 років у чоловіків, з них не менше 10 років на зазначених роботах, і не менше 20 років у жінок, з них не менше 7 років 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 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народилися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включно;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1970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1971 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1971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1972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1973 року;</w:t>
            </w:r>
          </w:p>
          <w:p w:rsidR="001E7419" w:rsidRDefault="001E7419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1E7419" w:rsidRDefault="001E7419">
      <w:pPr>
        <w:spacing w:line="314" w:lineRule="exact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906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1973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1974 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1974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 року – не менше 21 року 6 місяців у чоловіків і 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у чоловіків і не менше 17 років у 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22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 менше 23 років 6 місяців у чоловіків і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1E7419" w:rsidRDefault="001E7419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особливо шкідливими і особливо важкими умовами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</w:p>
        </w:tc>
      </w:tr>
    </w:tbl>
    <w:p w:rsidR="001E7419" w:rsidRDefault="001E7419">
      <w:pPr>
        <w:spacing w:line="320" w:lineRule="atLeast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906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tabs>
                <w:tab w:val="left" w:pos="3034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але мають не менше половини стажу на 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 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Закону: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місяці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кожний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такої роботи.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E7419" w:rsidRDefault="001E741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2) Працівники, зайняті повний робочий день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інших роботах із шкідливими і важкими 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праці за </w:t>
            </w:r>
            <w:hyperlink r:id="rId15" w:anchor="n14">
              <w:r>
                <w:rPr>
                  <w:sz w:val="28"/>
                </w:rPr>
                <w:t>списком</w:t>
              </w:r>
            </w:hyperlink>
            <w:r>
              <w:rPr>
                <w:sz w:val="28"/>
              </w:rPr>
              <w:t xml:space="preserve"> </w:t>
            </w:r>
            <w:hyperlink r:id="rId16" w:anchor="n14">
              <w:r>
                <w:rPr>
                  <w:sz w:val="28"/>
                </w:rPr>
                <w:t>№</w:t>
              </w:r>
            </w:hyperlink>
            <w:r>
              <w:rPr>
                <w:sz w:val="28"/>
              </w:rPr>
              <w:t xml:space="preserve"> </w:t>
            </w:r>
            <w:hyperlink r:id="rId17" w:anchor="n14">
              <w:r>
                <w:rPr>
                  <w:sz w:val="28"/>
                </w:rPr>
                <w:t>2</w:t>
              </w:r>
            </w:hyperlink>
            <w:r>
              <w:rPr>
                <w:sz w:val="28"/>
              </w:rPr>
              <w:t xml:space="preserve"> виробництв, робіт, 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за 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чоловіків,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 роботах, і не менше 25 років у жінок, з 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роботах.</w:t>
            </w:r>
          </w:p>
          <w:p w:rsidR="001E7419" w:rsidRDefault="001E741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numPr>
                <w:ilvl w:val="0"/>
                <w:numId w:val="7"/>
              </w:numPr>
              <w:tabs>
                <w:tab w:val="left" w:pos="1089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1967 року;</w:t>
            </w:r>
          </w:p>
          <w:p w:rsidR="001E7419" w:rsidRDefault="001E7419">
            <w:pPr>
              <w:pStyle w:val="TableParagraph"/>
              <w:numPr>
                <w:ilvl w:val="0"/>
                <w:numId w:val="7"/>
              </w:numPr>
              <w:tabs>
                <w:tab w:val="left" w:pos="1186"/>
              </w:tabs>
              <w:spacing w:line="314" w:lineRule="exact"/>
              <w:ind w:left="1185" w:hanging="539"/>
              <w:rPr>
                <w:sz w:val="28"/>
              </w:rPr>
            </w:pPr>
            <w:r>
              <w:rPr>
                <w:sz w:val="28"/>
              </w:rPr>
              <w:t xml:space="preserve">роки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–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з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1967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1E7419" w:rsidRDefault="001E7419">
      <w:pPr>
        <w:spacing w:line="314" w:lineRule="exact"/>
        <w:jc w:val="both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906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 01 квітня 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 року 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6 місяців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24 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жінок.</w:t>
            </w:r>
          </w:p>
          <w:p w:rsidR="001E7419" w:rsidRDefault="001E7419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</w:tbl>
    <w:p w:rsidR="001E7419" w:rsidRDefault="001E7419">
      <w:pPr>
        <w:spacing w:line="314" w:lineRule="exact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906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tabs>
                <w:tab w:val="left" w:pos="1166"/>
                <w:tab w:val="left" w:pos="3587"/>
                <w:tab w:val="left" w:pos="5818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шкідливими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 абзацом першим цього пункту, 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двадцять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 відповідного страхового стажу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за віком на пільгових 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ab/>
              <w:t>зменшенням</w:t>
            </w:r>
            <w:r>
              <w:rPr>
                <w:sz w:val="28"/>
              </w:rPr>
              <w:tab/>
              <w:t>пенсійного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віку,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18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9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 Закону: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чоловікам – на 1 рік за кожні 2 роки 6 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жінкам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роботи.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Зазначене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застосовується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збільшення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</w:p>
          <w:p w:rsidR="001E7419" w:rsidRDefault="001E741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 і безпосередньо зайняті у 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страхового стажу не менше 30 років,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 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7419" w:rsidRDefault="001E7419">
            <w:pPr>
              <w:pStyle w:val="TableParagraph"/>
              <w:spacing w:before="1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років;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 років;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28 років;</w:t>
            </w:r>
          </w:p>
          <w:p w:rsidR="001E7419" w:rsidRDefault="001E7419">
            <w:pPr>
              <w:pStyle w:val="TableParagraph"/>
              <w:spacing w:line="314" w:lineRule="exact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</w:tc>
      </w:tr>
    </w:tbl>
    <w:p w:rsidR="001E7419" w:rsidRDefault="001E7419">
      <w:pPr>
        <w:spacing w:line="314" w:lineRule="exact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906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7419" w:rsidRDefault="001E7419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2022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березня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 років;</w:t>
            </w:r>
          </w:p>
          <w:p w:rsidR="001E7419" w:rsidRDefault="001E7419">
            <w:pPr>
              <w:pStyle w:val="TableParagraph"/>
              <w:tabs>
                <w:tab w:val="left" w:pos="1037"/>
                <w:tab w:val="left" w:pos="1596"/>
                <w:tab w:val="left" w:pos="2622"/>
                <w:tab w:val="left" w:pos="3462"/>
                <w:tab w:val="left" w:pos="4293"/>
                <w:tab w:val="left" w:pos="4862"/>
                <w:tab w:val="left" w:pos="5422"/>
              </w:tabs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квітня</w:t>
            </w:r>
            <w:r>
              <w:rPr>
                <w:sz w:val="28"/>
              </w:rPr>
              <w:tab/>
              <w:t>2023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31</w:t>
            </w:r>
            <w:r>
              <w:rPr>
                <w:sz w:val="28"/>
              </w:rPr>
              <w:tab/>
              <w:t>березня</w:t>
            </w:r>
          </w:p>
          <w:p w:rsidR="001E7419" w:rsidRDefault="001E7419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1E7419" w:rsidRDefault="001E741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трактористами-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машиністами,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машиністами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будівельних,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шляхових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вантажно-розвантажувальних машин, змонтованих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базі тракторів і екскаваторів, –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 років і за наявності страхового стажу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роботі.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 першим цього пункту, у період до 1 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 за наявності на дату досягнення віку,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абзацами третім – тринадцятим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2015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2017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7419" w:rsidRDefault="001E741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 років;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 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 –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 років;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2021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–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 років;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 xml:space="preserve">з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01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квітня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2023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року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31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місяців.</w:t>
            </w:r>
          </w:p>
          <w:p w:rsidR="001E7419" w:rsidRDefault="001E7419">
            <w:pPr>
              <w:pStyle w:val="TableParagraph"/>
              <w:tabs>
                <w:tab w:val="left" w:pos="4196"/>
                <w:tab w:val="left" w:pos="6202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0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1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2" w:anchor="n2278">
              <w:r>
                <w:rPr>
                  <w:spacing w:val="-4"/>
                  <w:sz w:val="28"/>
                </w:rPr>
                <w:t>–</w:t>
              </w:r>
            </w:hyperlink>
          </w:p>
        </w:tc>
      </w:tr>
    </w:tbl>
    <w:p w:rsidR="001E7419" w:rsidRDefault="001E7419">
      <w:pPr>
        <w:spacing w:line="320" w:lineRule="atLeast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906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/>
              <w:rPr>
                <w:sz w:val="28"/>
              </w:rPr>
            </w:pPr>
            <w:hyperlink r:id="rId23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7419" w:rsidRDefault="001E741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7419" w:rsidRDefault="001E7419">
            <w:pPr>
              <w:pStyle w:val="TableParagraph"/>
              <w:numPr>
                <w:ilvl w:val="0"/>
                <w:numId w:val="6"/>
              </w:numPr>
              <w:tabs>
                <w:tab w:val="left" w:pos="136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доярками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доїння),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свинарками-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радгоспах,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встановлених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обслуговування.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Норми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встановлюються в порядку, визначеному Кабінетом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1E7419" w:rsidRDefault="001E7419">
            <w:pPr>
              <w:pStyle w:val="TableParagraph"/>
              <w:tabs>
                <w:tab w:val="left" w:pos="4196"/>
                <w:tab w:val="left" w:pos="6202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7"/>
                <w:sz w:val="28"/>
              </w:rPr>
              <w:t xml:space="preserve"> </w:t>
            </w:r>
            <w:hyperlink r:id="rId24" w:anchor="n2278">
              <w:r>
                <w:rPr>
                  <w:sz w:val="28"/>
                </w:rPr>
                <w:t>абзацами</w:t>
              </w:r>
            </w:hyperlink>
            <w:r>
              <w:rPr>
                <w:sz w:val="28"/>
              </w:rPr>
              <w:tab/>
            </w:r>
            <w:hyperlink r:id="rId25" w:anchor="n2278">
              <w:r>
                <w:rPr>
                  <w:sz w:val="28"/>
                </w:rPr>
                <w:t>третім</w:t>
              </w:r>
            </w:hyperlink>
            <w:r>
              <w:rPr>
                <w:sz w:val="28"/>
              </w:rPr>
              <w:tab/>
            </w:r>
            <w:hyperlink r:id="rId26" w:anchor="n2278">
              <w:r>
                <w:rPr>
                  <w:spacing w:val="-4"/>
                  <w:sz w:val="28"/>
                </w:rPr>
                <w:t>–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7" w:anchor="n2278">
              <w:r>
                <w:rPr>
                  <w:sz w:val="28"/>
                </w:rPr>
                <w:t xml:space="preserve">тринадцятим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7419" w:rsidRDefault="001E741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7419" w:rsidRDefault="001E7419">
            <w:pPr>
              <w:pStyle w:val="TableParagraph"/>
              <w:numPr>
                <w:ilvl w:val="0"/>
                <w:numId w:val="6"/>
              </w:numPr>
              <w:tabs>
                <w:tab w:val="left" w:pos="1256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Робітниці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верстатах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 і професій, затвердженим 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1E7419" w:rsidRDefault="001E741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 55 років і за наявності стажу зазначеної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1E7419" w:rsidRDefault="001E7419">
            <w:pPr>
              <w:pStyle w:val="TableParagraph"/>
              <w:spacing w:before="1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встановленого </w:t>
            </w:r>
            <w:hyperlink r:id="rId28" w:anchor="n2278">
              <w:r>
                <w:rPr>
                  <w:sz w:val="28"/>
                </w:rPr>
                <w:t>абзацами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29" w:anchor="n2278">
              <w:r>
                <w:rPr>
                  <w:sz w:val="28"/>
                </w:rPr>
                <w:t>третім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0" w:anchor="n2278">
              <w:r>
                <w:rPr>
                  <w:sz w:val="28"/>
                </w:rPr>
                <w:t>–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1" w:anchor="n2278">
              <w:r>
                <w:rPr>
                  <w:sz w:val="28"/>
                </w:rPr>
                <w:t>тринадцятим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7419" w:rsidRDefault="001E7419">
            <w:pPr>
              <w:pStyle w:val="TableParagraph"/>
              <w:spacing w:before="3"/>
              <w:ind w:left="0"/>
              <w:jc w:val="left"/>
              <w:rPr>
                <w:rFonts w:ascii="Arial"/>
                <w:b/>
                <w:sz w:val="27"/>
              </w:rPr>
            </w:pPr>
          </w:p>
          <w:p w:rsidR="001E7419" w:rsidRDefault="001E7419">
            <w:pPr>
              <w:pStyle w:val="TableParagraph"/>
              <w:numPr>
                <w:ilvl w:val="0"/>
                <w:numId w:val="6"/>
              </w:numPr>
              <w:tabs>
                <w:tab w:val="left" w:pos="1610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 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32" w:anchor="n377">
              <w:r>
                <w:rPr>
                  <w:sz w:val="28"/>
                </w:rPr>
                <w:t>порядку</w:t>
              </w:r>
            </w:hyperlink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постановою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    Міністрів    України 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 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1E7419" w:rsidRDefault="001E7419">
      <w:pPr>
        <w:spacing w:line="320" w:lineRule="atLeast"/>
        <w:jc w:val="both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684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tabs>
                <w:tab w:val="left" w:pos="2310"/>
                <w:tab w:val="left" w:pos="3464"/>
              </w:tabs>
              <w:spacing w:before="48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працюють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сільськогосподарському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п’ятеро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дітей».</w:t>
            </w:r>
          </w:p>
          <w:p w:rsidR="001E7419" w:rsidRDefault="001E7419">
            <w:pPr>
              <w:pStyle w:val="TableParagraph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пасажирського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(автобусів, тролейбусів, трамваїв) і великовагових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автомобілів,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технологічному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важких і шкідливих виробництв, – після досягнення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стажу:</w:t>
            </w:r>
          </w:p>
          <w:p w:rsidR="001E7419" w:rsidRDefault="001E7419">
            <w:pPr>
              <w:pStyle w:val="TableParagraph"/>
              <w:ind w:right="29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 чоловіків – не менше 30 років, у тому числі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E7419" w:rsidRDefault="001E7419">
            <w:pPr>
              <w:pStyle w:val="TableParagraph"/>
              <w:ind w:right="36" w:firstLine="587"/>
              <w:jc w:val="lef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зазначеній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1E7419" w:rsidRDefault="001E7419">
            <w:pPr>
              <w:pStyle w:val="TableParagraph"/>
              <w:ind w:right="37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1E7419" w:rsidRDefault="001E7419">
            <w:pPr>
              <w:pStyle w:val="TableParagraph"/>
              <w:ind w:right="4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п’ятнадцятим – двадцять третім пункту 2 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цього пункту, право на пенсію за віком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тринадцятим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7419" w:rsidRDefault="001E7419">
            <w:pPr>
              <w:pStyle w:val="TableParagraph"/>
              <w:spacing w:before="93"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9) «Працівники, безпосередньо зайняті повний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видобутку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вугілля,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будівництві шахт і рудників та в металургії, –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відкритих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частин), пов’язаних з видобутком вугілля, сланцю,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будівництві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рудників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металургії,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терміном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</w:p>
        </w:tc>
      </w:tr>
    </w:tbl>
    <w:p w:rsidR="001E7419" w:rsidRDefault="001E7419">
      <w:pPr>
        <w:spacing w:line="320" w:lineRule="atLeast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684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 31 березня 1994 року № 202,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 право на пенсію незалежно від віку,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 були зайняті на зазначених роботах не 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 років, а працівники провідних професій на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робітники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прохідники,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вибійники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відбійних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гірничих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виймальних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сталевари,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горнові,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агломератники, вальцювальники гарячого прокату,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оброблювачі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дефектів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(вогневим засобом вручну) на гарячих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дільницях,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машиністи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металургійного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(відділень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нагрівальних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колодязів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стриперних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пенсійного забезпечення поширюється і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зайнятих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гірничорятувальних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шахтах з видобутку вугілля, сланцю, руди та 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копалин,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реструктуризуються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перебувають у стадії ліквідації, але не більше двох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1E7419" w:rsidRDefault="001E7419">
            <w:pPr>
              <w:pStyle w:val="TableParagraph"/>
              <w:spacing w:before="100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підземних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 місяців у жінок та страхового стажу, 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абзацами першим і п’ятнадцятим – двадцять третім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кожний повний рік зазначених робіт пенсійний 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3" w:anchor="n465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4" w:anchor="n465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зменшується на один рік. При цьому пенсійний вік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нижчим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встановлений </w:t>
            </w:r>
            <w:hyperlink r:id="rId35" w:anchor="n2249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36" w:anchor="n2249">
              <w:r>
                <w:rPr>
                  <w:sz w:val="28"/>
                </w:rPr>
                <w:t xml:space="preserve">першим </w:t>
              </w:r>
            </w:hyperlink>
            <w:r>
              <w:rPr>
                <w:sz w:val="28"/>
              </w:rPr>
              <w:t>пункту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 другої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Закону.</w:t>
            </w:r>
          </w:p>
          <w:p w:rsidR="001E7419" w:rsidRDefault="001E7419">
            <w:pPr>
              <w:pStyle w:val="TableParagraph"/>
              <w:spacing w:before="1"/>
              <w:ind w:left="0"/>
              <w:jc w:val="left"/>
              <w:rPr>
                <w:rFonts w:ascii="Arial"/>
                <w:b/>
                <w:sz w:val="28"/>
              </w:rPr>
            </w:pP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10) Жінки, зайняті протягом повного сезону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вирощуванні, збиранні та післязбиральній обробці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тютюну, – після досягнення 55 років і при стажі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зазначеної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років.</w:t>
            </w:r>
          </w:p>
          <w:p w:rsidR="001E7419" w:rsidRDefault="001E7419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цього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пункту,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1E7419" w:rsidRDefault="001E7419">
      <w:pPr>
        <w:spacing w:line="320" w:lineRule="atLeast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7848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народження і старші після досягнення ними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віку: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включно;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1966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ind w:left="647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1966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1967 року;</w:t>
            </w:r>
          </w:p>
          <w:p w:rsidR="001E7419" w:rsidRDefault="001E7419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1967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1968 року;</w:t>
            </w:r>
          </w:p>
          <w:p w:rsidR="001E7419" w:rsidRDefault="001E7419">
            <w:pPr>
              <w:pStyle w:val="TableParagraph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E7419" w:rsidRDefault="001E7419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року;</w:t>
            </w:r>
          </w:p>
          <w:p w:rsidR="001E7419" w:rsidRDefault="001E7419">
            <w:pPr>
              <w:pStyle w:val="TableParagraph"/>
              <w:tabs>
                <w:tab w:val="left" w:pos="1185"/>
                <w:tab w:val="left" w:pos="2009"/>
                <w:tab w:val="left" w:pos="2407"/>
                <w:tab w:val="left" w:pos="2776"/>
                <w:tab w:val="left" w:pos="3314"/>
                <w:tab w:val="left" w:pos="4424"/>
                <w:tab w:val="left" w:pos="5242"/>
                <w:tab w:val="left" w:pos="6052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z w:val="28"/>
              </w:rPr>
              <w:tab/>
              <w:t>роки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  <w:t>01</w:t>
            </w:r>
            <w:r>
              <w:rPr>
                <w:sz w:val="28"/>
              </w:rPr>
              <w:tab/>
              <w:t>жовтня</w:t>
            </w:r>
            <w:r>
              <w:rPr>
                <w:sz w:val="28"/>
              </w:rPr>
              <w:tab/>
              <w:t>1968</w:t>
            </w:r>
            <w:r>
              <w:rPr>
                <w:sz w:val="28"/>
              </w:rPr>
              <w:tab/>
              <w:t>року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1969 року;</w:t>
            </w:r>
          </w:p>
          <w:p w:rsidR="001E7419" w:rsidRDefault="001E7419">
            <w:pPr>
              <w:pStyle w:val="TableParagraph"/>
              <w:numPr>
                <w:ilvl w:val="0"/>
                <w:numId w:val="5"/>
              </w:numPr>
              <w:tabs>
                <w:tab w:val="left" w:pos="1089"/>
              </w:tabs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роки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вересня 1969 року;</w:t>
            </w:r>
          </w:p>
          <w:p w:rsidR="001E7419" w:rsidRDefault="001E7419">
            <w:pPr>
              <w:pStyle w:val="TableParagraph"/>
              <w:numPr>
                <w:ilvl w:val="0"/>
                <w:numId w:val="5"/>
              </w:numPr>
              <w:tabs>
                <w:tab w:val="left" w:pos="1020"/>
              </w:tabs>
              <w:ind w:left="1019" w:hanging="373"/>
              <w:jc w:val="left"/>
              <w:rPr>
                <w:sz w:val="28"/>
              </w:rPr>
            </w:pPr>
            <w:r>
              <w:rPr>
                <w:sz w:val="28"/>
              </w:rPr>
              <w:t>років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1969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</w:p>
          <w:p w:rsidR="001E7419" w:rsidRDefault="001E7419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1E7419">
        <w:trPr>
          <w:trHeight w:val="3340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left="647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1E7419">
        <w:trPr>
          <w:trHeight w:val="2636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numPr>
                <w:ilvl w:val="0"/>
                <w:numId w:val="4"/>
              </w:numPr>
              <w:tabs>
                <w:tab w:val="left" w:pos="951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E7419" w:rsidRDefault="001E7419">
            <w:pPr>
              <w:pStyle w:val="TableParagraph"/>
              <w:numPr>
                <w:ilvl w:val="0"/>
                <w:numId w:val="4"/>
              </w:numPr>
              <w:tabs>
                <w:tab w:val="left" w:pos="959"/>
              </w:tabs>
              <w:spacing w:line="320" w:lineRule="atLeast"/>
              <w:ind w:left="60" w:right="42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</w:p>
        </w:tc>
      </w:tr>
    </w:tbl>
    <w:p w:rsidR="001E7419" w:rsidRDefault="001E7419">
      <w:pPr>
        <w:spacing w:line="320" w:lineRule="atLeast"/>
        <w:jc w:val="both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13906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E7419" w:rsidRDefault="001E7419">
            <w:pPr>
              <w:pStyle w:val="TableParagraph"/>
              <w:numPr>
                <w:ilvl w:val="0"/>
                <w:numId w:val="3"/>
              </w:numPr>
              <w:tabs>
                <w:tab w:val="left" w:pos="1130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довідка,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№ 637 (у тих випадках, коли в 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 відсутні відомості, що визначають право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на пільгових умовах) або рішення Комісії з питань підтвердження стажу роботи, що дає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призначення пенсії відповідно до Порядку № 18-1,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1E7419" w:rsidRDefault="001E7419">
            <w:pPr>
              <w:pStyle w:val="TableParagraph"/>
              <w:numPr>
                <w:ilvl w:val="0"/>
                <w:numId w:val="3"/>
              </w:numPr>
              <w:tabs>
                <w:tab w:val="left" w:pos="1087"/>
              </w:tabs>
              <w:ind w:right="93" w:firstLine="587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 за умовами праці, проведеної на підприємстві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01 серпня 1992 № 442 «Про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праці», за період роботи після 21 серпня 1992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умовах за Списком № 1, № 2 згідно з пунктами 1, 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1E7419" w:rsidRDefault="001E7419">
            <w:pPr>
              <w:pStyle w:val="TableParagraph"/>
              <w:spacing w:before="1"/>
              <w:ind w:right="93" w:firstLine="587"/>
              <w:rPr>
                <w:sz w:val="28"/>
              </w:rPr>
            </w:pPr>
            <w:r>
              <w:rPr>
                <w:sz w:val="28"/>
              </w:rPr>
              <w:t>*6) документи про народження та виховання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дитини до чотирнадцятирічного віку (свідоцтво 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народження, у разі смерті дитини – свідоцтво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сільськогосподарському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виробництві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п’ятьох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1E7419" w:rsidRDefault="001E7419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ind w:right="42"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1E7419" w:rsidRDefault="001E7419">
            <w:pPr>
              <w:pStyle w:val="TableParagraph"/>
              <w:numPr>
                <w:ilvl w:val="0"/>
                <w:numId w:val="2"/>
              </w:numPr>
              <w:tabs>
                <w:tab w:val="left" w:pos="1069"/>
              </w:tabs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> </w:t>
            </w:r>
            <w:r>
              <w:rPr>
                <w:sz w:val="28"/>
              </w:rPr>
              <w:t>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до міжнародних договорів (угод) </w:t>
            </w:r>
          </w:p>
        </w:tc>
      </w:tr>
    </w:tbl>
    <w:p w:rsidR="001E7419" w:rsidRDefault="001E7419">
      <w:pPr>
        <w:spacing w:line="320" w:lineRule="atLeast"/>
        <w:jc w:val="both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9458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2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 реєстру» (для громадян, які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громадянина України у формі пластикової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 ID-1);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E7419" w:rsidRDefault="001E7419">
            <w:pPr>
              <w:pStyle w:val="TableParagraph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1E7419" w:rsidRDefault="001E7419">
            <w:pPr>
              <w:pStyle w:val="TableParagraph"/>
              <w:spacing w:before="1"/>
              <w:ind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>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50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E7419">
        <w:trPr>
          <w:trHeight w:val="4246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7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1E7419" w:rsidRDefault="001E7419">
            <w:pPr>
              <w:pStyle w:val="TableParagraph"/>
              <w:ind w:right="42"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1E7419" w:rsidRDefault="001E7419">
            <w:pPr>
              <w:pStyle w:val="TableParagraph"/>
              <w:spacing w:line="320" w:lineRule="atLeast"/>
              <w:ind w:right="42"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</w:p>
        </w:tc>
      </w:tr>
    </w:tbl>
    <w:p w:rsidR="001E7419" w:rsidRDefault="001E7419">
      <w:pPr>
        <w:spacing w:line="320" w:lineRule="atLeast"/>
        <w:rPr>
          <w:sz w:val="28"/>
        </w:rPr>
        <w:sectPr w:rsidR="001E7419">
          <w:pgSz w:w="11910" w:h="16840"/>
          <w:pgMar w:top="1040" w:right="380" w:bottom="280" w:left="1320" w:header="425" w:footer="0" w:gutter="0"/>
          <w:cols w:space="720"/>
        </w:sectPr>
      </w:pPr>
    </w:p>
    <w:p w:rsidR="001E7419" w:rsidRDefault="001E7419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E7419">
        <w:trPr>
          <w:trHeight w:val="3984"/>
        </w:trPr>
        <w:tc>
          <w:tcPr>
            <w:tcW w:w="430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1E7419">
        <w:trPr>
          <w:trHeight w:val="764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E7419">
        <w:trPr>
          <w:trHeight w:val="441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left="647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E7419">
        <w:trPr>
          <w:trHeight w:val="764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spacing w:before="48"/>
              <w:ind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1E7419">
        <w:trPr>
          <w:trHeight w:val="1086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E7419" w:rsidRDefault="001E7419">
            <w:pPr>
              <w:pStyle w:val="TableParagraph"/>
              <w:spacing w:before="48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spacing w:before="48"/>
              <w:ind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E7419" w:rsidRDefault="001E7419">
            <w:pPr>
              <w:pStyle w:val="TableParagraph"/>
              <w:numPr>
                <w:ilvl w:val="0"/>
                <w:numId w:val="1"/>
              </w:numPr>
              <w:tabs>
                <w:tab w:val="left" w:pos="969"/>
              </w:tabs>
              <w:ind w:left="60" w:right="42" w:firstLine="587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пільгових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умовах</w:t>
            </w:r>
          </w:p>
        </w:tc>
      </w:tr>
      <w:tr w:rsidR="001E7419">
        <w:trPr>
          <w:trHeight w:val="3017"/>
        </w:trPr>
        <w:tc>
          <w:tcPr>
            <w:tcW w:w="430" w:type="dxa"/>
          </w:tcPr>
          <w:p w:rsidR="001E7419" w:rsidRDefault="001E7419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E7419" w:rsidRDefault="001E7419" w:rsidP="00B20E5C">
            <w:pPr>
              <w:pStyle w:val="TableParagraph"/>
              <w:spacing w:before="48"/>
              <w:ind w:right="163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1E7419" w:rsidRDefault="001E7419">
            <w:pPr>
              <w:pStyle w:val="TableParagraph"/>
              <w:spacing w:before="48"/>
              <w:ind w:right="42" w:firstLine="587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1E7419" w:rsidRDefault="001E7419">
      <w:pPr>
        <w:pStyle w:val="BodyText"/>
        <w:spacing w:before="0"/>
        <w:rPr>
          <w:rFonts w:ascii="Arial"/>
          <w:b/>
          <w:sz w:val="20"/>
        </w:rPr>
      </w:pPr>
    </w:p>
    <w:p w:rsidR="001E7419" w:rsidRDefault="001E7419">
      <w:pPr>
        <w:pStyle w:val="BodyText"/>
        <w:spacing w:before="3"/>
        <w:rPr>
          <w:rFonts w:ascii="Arial"/>
          <w:b/>
          <w:sz w:val="27"/>
        </w:rPr>
      </w:pPr>
    </w:p>
    <w:p w:rsidR="001E7419" w:rsidRDefault="001E7419" w:rsidP="00B20E5C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1E7419" w:rsidSect="007D2A1D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419" w:rsidRDefault="001E7419" w:rsidP="007D2A1D">
      <w:r>
        <w:separator/>
      </w:r>
    </w:p>
  </w:endnote>
  <w:endnote w:type="continuationSeparator" w:id="0">
    <w:p w:rsidR="001E7419" w:rsidRDefault="001E7419" w:rsidP="007D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419" w:rsidRDefault="001E7419" w:rsidP="007D2A1D">
      <w:r>
        <w:separator/>
      </w:r>
    </w:p>
  </w:footnote>
  <w:footnote w:type="continuationSeparator" w:id="0">
    <w:p w:rsidR="001E7419" w:rsidRDefault="001E7419" w:rsidP="007D2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419" w:rsidRDefault="001E7419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5pt;margin-top:20.25pt;width:18pt;height:15.3pt;z-index:-251656192;mso-position-horizontal-relative:page;mso-position-vertical-relative:page" filled="f" stroked="f">
          <v:textbox inset="0,0,0,0">
            <w:txbxContent>
              <w:p w:rsidR="001E7419" w:rsidRDefault="001E741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BFF"/>
    <w:multiLevelType w:val="hybridMultilevel"/>
    <w:tmpl w:val="FFFFFFFF"/>
    <w:lvl w:ilvl="0" w:tplc="94FC19BC">
      <w:start w:val="54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2B20FC6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873CA15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F858D3C6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0980D424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E35E1C32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FD0422C2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CD9C6366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98A2FAA2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1">
    <w:nsid w:val="094D6D38"/>
    <w:multiLevelType w:val="hybridMultilevel"/>
    <w:tmpl w:val="FFFFFFFF"/>
    <w:lvl w:ilvl="0" w:tplc="797C28BC">
      <w:start w:val="7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3D61F2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5D4454AA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7EE81ACE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C3C0122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6B7E2F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2704365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BC78FEAC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BC0E1B94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0C803429"/>
    <w:multiLevelType w:val="hybridMultilevel"/>
    <w:tmpl w:val="FFFFFFFF"/>
    <w:lvl w:ilvl="0" w:tplc="851620DC">
      <w:start w:val="52"/>
      <w:numFmt w:val="decimal"/>
      <w:lvlText w:val="%1"/>
      <w:lvlJc w:val="left"/>
      <w:pPr>
        <w:ind w:left="60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E0D46A">
      <w:numFmt w:val="bullet"/>
      <w:lvlText w:val="•"/>
      <w:lvlJc w:val="left"/>
      <w:pPr>
        <w:ind w:left="692" w:hanging="441"/>
      </w:pPr>
      <w:rPr>
        <w:rFonts w:hint="default"/>
      </w:rPr>
    </w:lvl>
    <w:lvl w:ilvl="2" w:tplc="7B482096">
      <w:numFmt w:val="bullet"/>
      <w:lvlText w:val="•"/>
      <w:lvlJc w:val="left"/>
      <w:pPr>
        <w:ind w:left="1325" w:hanging="441"/>
      </w:pPr>
      <w:rPr>
        <w:rFonts w:hint="default"/>
      </w:rPr>
    </w:lvl>
    <w:lvl w:ilvl="3" w:tplc="7CE0FFDC">
      <w:numFmt w:val="bullet"/>
      <w:lvlText w:val="•"/>
      <w:lvlJc w:val="left"/>
      <w:pPr>
        <w:ind w:left="1958" w:hanging="441"/>
      </w:pPr>
      <w:rPr>
        <w:rFonts w:hint="default"/>
      </w:rPr>
    </w:lvl>
    <w:lvl w:ilvl="4" w:tplc="47C6D826">
      <w:numFmt w:val="bullet"/>
      <w:lvlText w:val="•"/>
      <w:lvlJc w:val="left"/>
      <w:pPr>
        <w:ind w:left="2590" w:hanging="441"/>
      </w:pPr>
      <w:rPr>
        <w:rFonts w:hint="default"/>
      </w:rPr>
    </w:lvl>
    <w:lvl w:ilvl="5" w:tplc="B754B154">
      <w:numFmt w:val="bullet"/>
      <w:lvlText w:val="•"/>
      <w:lvlJc w:val="left"/>
      <w:pPr>
        <w:ind w:left="3223" w:hanging="441"/>
      </w:pPr>
      <w:rPr>
        <w:rFonts w:hint="default"/>
      </w:rPr>
    </w:lvl>
    <w:lvl w:ilvl="6" w:tplc="8A9A9C44">
      <w:numFmt w:val="bullet"/>
      <w:lvlText w:val="•"/>
      <w:lvlJc w:val="left"/>
      <w:pPr>
        <w:ind w:left="3856" w:hanging="441"/>
      </w:pPr>
      <w:rPr>
        <w:rFonts w:hint="default"/>
      </w:rPr>
    </w:lvl>
    <w:lvl w:ilvl="7" w:tplc="50DA4784">
      <w:numFmt w:val="bullet"/>
      <w:lvlText w:val="•"/>
      <w:lvlJc w:val="left"/>
      <w:pPr>
        <w:ind w:left="4488" w:hanging="441"/>
      </w:pPr>
      <w:rPr>
        <w:rFonts w:hint="default"/>
      </w:rPr>
    </w:lvl>
    <w:lvl w:ilvl="8" w:tplc="249CF51A">
      <w:numFmt w:val="bullet"/>
      <w:lvlText w:val="•"/>
      <w:lvlJc w:val="left"/>
      <w:pPr>
        <w:ind w:left="5121" w:hanging="441"/>
      </w:pPr>
      <w:rPr>
        <w:rFonts w:hint="default"/>
      </w:rPr>
    </w:lvl>
  </w:abstractNum>
  <w:abstractNum w:abstractNumId="3">
    <w:nsid w:val="208A0F9D"/>
    <w:multiLevelType w:val="hybridMultilevel"/>
    <w:tmpl w:val="FFFFFFFF"/>
    <w:lvl w:ilvl="0" w:tplc="45484D8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9E62D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C84C9CA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4A2D82A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587CE30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3B8B0A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504272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B36FA92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904C0E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4">
    <w:nsid w:val="390E1685"/>
    <w:multiLevelType w:val="hybridMultilevel"/>
    <w:tmpl w:val="FFFFFFFF"/>
    <w:lvl w:ilvl="0" w:tplc="22FC6A2E">
      <w:start w:val="4"/>
      <w:numFmt w:val="decimal"/>
      <w:lvlText w:val="%1)"/>
      <w:lvlJc w:val="left"/>
      <w:pPr>
        <w:ind w:left="60" w:hanging="4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989E32">
      <w:numFmt w:val="bullet"/>
      <w:lvlText w:val="•"/>
      <w:lvlJc w:val="left"/>
      <w:pPr>
        <w:ind w:left="692" w:hanging="482"/>
      </w:pPr>
      <w:rPr>
        <w:rFonts w:hint="default"/>
      </w:rPr>
    </w:lvl>
    <w:lvl w:ilvl="2" w:tplc="696A8B6E">
      <w:numFmt w:val="bullet"/>
      <w:lvlText w:val="•"/>
      <w:lvlJc w:val="left"/>
      <w:pPr>
        <w:ind w:left="1325" w:hanging="482"/>
      </w:pPr>
      <w:rPr>
        <w:rFonts w:hint="default"/>
      </w:rPr>
    </w:lvl>
    <w:lvl w:ilvl="3" w:tplc="6520F044">
      <w:numFmt w:val="bullet"/>
      <w:lvlText w:val="•"/>
      <w:lvlJc w:val="left"/>
      <w:pPr>
        <w:ind w:left="1958" w:hanging="482"/>
      </w:pPr>
      <w:rPr>
        <w:rFonts w:hint="default"/>
      </w:rPr>
    </w:lvl>
    <w:lvl w:ilvl="4" w:tplc="227A030E">
      <w:numFmt w:val="bullet"/>
      <w:lvlText w:val="•"/>
      <w:lvlJc w:val="left"/>
      <w:pPr>
        <w:ind w:left="2590" w:hanging="482"/>
      </w:pPr>
      <w:rPr>
        <w:rFonts w:hint="default"/>
      </w:rPr>
    </w:lvl>
    <w:lvl w:ilvl="5" w:tplc="9AB22EEC">
      <w:numFmt w:val="bullet"/>
      <w:lvlText w:val="•"/>
      <w:lvlJc w:val="left"/>
      <w:pPr>
        <w:ind w:left="3223" w:hanging="482"/>
      </w:pPr>
      <w:rPr>
        <w:rFonts w:hint="default"/>
      </w:rPr>
    </w:lvl>
    <w:lvl w:ilvl="6" w:tplc="607CCAC4">
      <w:numFmt w:val="bullet"/>
      <w:lvlText w:val="•"/>
      <w:lvlJc w:val="left"/>
      <w:pPr>
        <w:ind w:left="3856" w:hanging="482"/>
      </w:pPr>
      <w:rPr>
        <w:rFonts w:hint="default"/>
      </w:rPr>
    </w:lvl>
    <w:lvl w:ilvl="7" w:tplc="4356CA6E">
      <w:numFmt w:val="bullet"/>
      <w:lvlText w:val="•"/>
      <w:lvlJc w:val="left"/>
      <w:pPr>
        <w:ind w:left="4488" w:hanging="482"/>
      </w:pPr>
      <w:rPr>
        <w:rFonts w:hint="default"/>
      </w:rPr>
    </w:lvl>
    <w:lvl w:ilvl="8" w:tplc="9676CAB8">
      <w:numFmt w:val="bullet"/>
      <w:lvlText w:val="•"/>
      <w:lvlJc w:val="left"/>
      <w:pPr>
        <w:ind w:left="5121" w:hanging="482"/>
      </w:pPr>
      <w:rPr>
        <w:rFonts w:hint="default"/>
      </w:rPr>
    </w:lvl>
  </w:abstractNum>
  <w:abstractNum w:abstractNumId="5">
    <w:nsid w:val="399249DD"/>
    <w:multiLevelType w:val="hybridMultilevel"/>
    <w:tmpl w:val="FFFFFFFF"/>
    <w:lvl w:ilvl="0" w:tplc="F588F8EA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6430C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A14EA81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51E644A4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462B3D4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49906922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A7C6FCF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70D65CF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A20F28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6">
    <w:nsid w:val="602B0AC8"/>
    <w:multiLevelType w:val="hybridMultilevel"/>
    <w:tmpl w:val="FFFFFFFF"/>
    <w:lvl w:ilvl="0" w:tplc="AF90D8C2">
      <w:start w:val="5"/>
      <w:numFmt w:val="decimal"/>
      <w:lvlText w:val="%1)"/>
      <w:lvlJc w:val="left"/>
      <w:pPr>
        <w:ind w:left="60" w:hanging="7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6C4E76">
      <w:numFmt w:val="bullet"/>
      <w:lvlText w:val="•"/>
      <w:lvlJc w:val="left"/>
      <w:pPr>
        <w:ind w:left="692" w:hanging="714"/>
      </w:pPr>
      <w:rPr>
        <w:rFonts w:hint="default"/>
      </w:rPr>
    </w:lvl>
    <w:lvl w:ilvl="2" w:tplc="65A28EF0">
      <w:numFmt w:val="bullet"/>
      <w:lvlText w:val="•"/>
      <w:lvlJc w:val="left"/>
      <w:pPr>
        <w:ind w:left="1325" w:hanging="714"/>
      </w:pPr>
      <w:rPr>
        <w:rFonts w:hint="default"/>
      </w:rPr>
    </w:lvl>
    <w:lvl w:ilvl="3" w:tplc="2E5CD7EA">
      <w:numFmt w:val="bullet"/>
      <w:lvlText w:val="•"/>
      <w:lvlJc w:val="left"/>
      <w:pPr>
        <w:ind w:left="1958" w:hanging="714"/>
      </w:pPr>
      <w:rPr>
        <w:rFonts w:hint="default"/>
      </w:rPr>
    </w:lvl>
    <w:lvl w:ilvl="4" w:tplc="D136C36E">
      <w:numFmt w:val="bullet"/>
      <w:lvlText w:val="•"/>
      <w:lvlJc w:val="left"/>
      <w:pPr>
        <w:ind w:left="2590" w:hanging="714"/>
      </w:pPr>
      <w:rPr>
        <w:rFonts w:hint="default"/>
      </w:rPr>
    </w:lvl>
    <w:lvl w:ilvl="5" w:tplc="EB885300">
      <w:numFmt w:val="bullet"/>
      <w:lvlText w:val="•"/>
      <w:lvlJc w:val="left"/>
      <w:pPr>
        <w:ind w:left="3223" w:hanging="714"/>
      </w:pPr>
      <w:rPr>
        <w:rFonts w:hint="default"/>
      </w:rPr>
    </w:lvl>
    <w:lvl w:ilvl="6" w:tplc="93BC1BEA">
      <w:numFmt w:val="bullet"/>
      <w:lvlText w:val="•"/>
      <w:lvlJc w:val="left"/>
      <w:pPr>
        <w:ind w:left="3856" w:hanging="714"/>
      </w:pPr>
      <w:rPr>
        <w:rFonts w:hint="default"/>
      </w:rPr>
    </w:lvl>
    <w:lvl w:ilvl="7" w:tplc="1F6CC08E">
      <w:numFmt w:val="bullet"/>
      <w:lvlText w:val="•"/>
      <w:lvlJc w:val="left"/>
      <w:pPr>
        <w:ind w:left="4488" w:hanging="714"/>
      </w:pPr>
      <w:rPr>
        <w:rFonts w:hint="default"/>
      </w:rPr>
    </w:lvl>
    <w:lvl w:ilvl="8" w:tplc="BEB0D59A">
      <w:numFmt w:val="bullet"/>
      <w:lvlText w:val="•"/>
      <w:lvlJc w:val="left"/>
      <w:pPr>
        <w:ind w:left="5121" w:hanging="71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1D"/>
    <w:rsid w:val="000627D3"/>
    <w:rsid w:val="00087BA0"/>
    <w:rsid w:val="00104739"/>
    <w:rsid w:val="001245AD"/>
    <w:rsid w:val="001957DC"/>
    <w:rsid w:val="001C4E8E"/>
    <w:rsid w:val="001D1A53"/>
    <w:rsid w:val="001E7419"/>
    <w:rsid w:val="00213DDE"/>
    <w:rsid w:val="00227A98"/>
    <w:rsid w:val="002421D7"/>
    <w:rsid w:val="002902AC"/>
    <w:rsid w:val="00291F88"/>
    <w:rsid w:val="002B5236"/>
    <w:rsid w:val="002D5C91"/>
    <w:rsid w:val="002F05A3"/>
    <w:rsid w:val="003237BE"/>
    <w:rsid w:val="00340EB5"/>
    <w:rsid w:val="00392FF6"/>
    <w:rsid w:val="003A4215"/>
    <w:rsid w:val="003D73E5"/>
    <w:rsid w:val="00425B4A"/>
    <w:rsid w:val="004464A8"/>
    <w:rsid w:val="004667A0"/>
    <w:rsid w:val="004A40FD"/>
    <w:rsid w:val="004E09CF"/>
    <w:rsid w:val="00512C29"/>
    <w:rsid w:val="00535D1E"/>
    <w:rsid w:val="005673CB"/>
    <w:rsid w:val="005738D8"/>
    <w:rsid w:val="00590622"/>
    <w:rsid w:val="0063679E"/>
    <w:rsid w:val="006A5DEA"/>
    <w:rsid w:val="006B6304"/>
    <w:rsid w:val="006C2B69"/>
    <w:rsid w:val="007535C1"/>
    <w:rsid w:val="007C16AA"/>
    <w:rsid w:val="007C3C46"/>
    <w:rsid w:val="007D2A1D"/>
    <w:rsid w:val="007D5452"/>
    <w:rsid w:val="007E68F9"/>
    <w:rsid w:val="00827B8C"/>
    <w:rsid w:val="008C0ACD"/>
    <w:rsid w:val="008F2483"/>
    <w:rsid w:val="00943BB4"/>
    <w:rsid w:val="00960A17"/>
    <w:rsid w:val="00962022"/>
    <w:rsid w:val="009623E2"/>
    <w:rsid w:val="009E29C2"/>
    <w:rsid w:val="00A140C4"/>
    <w:rsid w:val="00A40F15"/>
    <w:rsid w:val="00A51F8E"/>
    <w:rsid w:val="00A61A6F"/>
    <w:rsid w:val="00A83773"/>
    <w:rsid w:val="00AB1935"/>
    <w:rsid w:val="00AE2EA2"/>
    <w:rsid w:val="00AF03A2"/>
    <w:rsid w:val="00B04A9E"/>
    <w:rsid w:val="00B20E5C"/>
    <w:rsid w:val="00B64F58"/>
    <w:rsid w:val="00B958FD"/>
    <w:rsid w:val="00BB29B9"/>
    <w:rsid w:val="00BC0E80"/>
    <w:rsid w:val="00C21FC8"/>
    <w:rsid w:val="00C551B3"/>
    <w:rsid w:val="00C57684"/>
    <w:rsid w:val="00CA64C1"/>
    <w:rsid w:val="00CB3D97"/>
    <w:rsid w:val="00D2653B"/>
    <w:rsid w:val="00D36837"/>
    <w:rsid w:val="00D453C9"/>
    <w:rsid w:val="00D526F2"/>
    <w:rsid w:val="00D63C7D"/>
    <w:rsid w:val="00DC76CC"/>
    <w:rsid w:val="00E1767E"/>
    <w:rsid w:val="00E26693"/>
    <w:rsid w:val="00E344CC"/>
    <w:rsid w:val="00E55726"/>
    <w:rsid w:val="00E55B60"/>
    <w:rsid w:val="00E7008A"/>
    <w:rsid w:val="00E75B00"/>
    <w:rsid w:val="00EB0DA9"/>
    <w:rsid w:val="00F005A0"/>
    <w:rsid w:val="00F134B3"/>
    <w:rsid w:val="00F504B3"/>
    <w:rsid w:val="00F50629"/>
    <w:rsid w:val="00F669A8"/>
    <w:rsid w:val="00F73FF9"/>
    <w:rsid w:val="00F9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1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D2A1D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0F1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D2A1D"/>
  </w:style>
  <w:style w:type="paragraph" w:customStyle="1" w:styleId="TableParagraph">
    <w:name w:val="Table Paragraph"/>
    <w:basedOn w:val="Normal"/>
    <w:uiPriority w:val="99"/>
    <w:rsid w:val="007D2A1D"/>
    <w:pPr>
      <w:ind w:left="60"/>
      <w:jc w:val="both"/>
    </w:pPr>
  </w:style>
  <w:style w:type="character" w:styleId="Hyperlink">
    <w:name w:val="Hyperlink"/>
    <w:basedOn w:val="DefaultParagraphFont"/>
    <w:uiPriority w:val="99"/>
    <w:rsid w:val="006B63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1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18" Type="http://schemas.openxmlformats.org/officeDocument/2006/relationships/hyperlink" Target="https://zakon.rada.gov.ua/laws/show/1058-15" TargetMode="External"/><Relationship Id="rId26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058-15" TargetMode="External"/><Relationship Id="rId34" Type="http://schemas.openxmlformats.org/officeDocument/2006/relationships/hyperlink" Target="https://zakon.rada.gov.ua/laws/show/1058-15" TargetMode="External"/><Relationship Id="rId7" Type="http://schemas.openxmlformats.org/officeDocument/2006/relationships/hyperlink" Target="mailto:2308@ck.pfu.gov.ua" TargetMode="External"/><Relationship Id="rId12" Type="http://schemas.openxmlformats.org/officeDocument/2006/relationships/hyperlink" Target="https://zakon.rada.gov.ua/laws/show/461-2016-%D0%BF" TargetMode="External"/><Relationship Id="rId17" Type="http://schemas.openxmlformats.org/officeDocument/2006/relationships/hyperlink" Target="https://zakon.rada.gov.ua/laws/show/461-2016-%D0%BF" TargetMode="External"/><Relationship Id="rId25" Type="http://schemas.openxmlformats.org/officeDocument/2006/relationships/hyperlink" Target="https://zakon.rada.gov.ua/laws/show/1058-15" TargetMode="External"/><Relationship Id="rId33" Type="http://schemas.openxmlformats.org/officeDocument/2006/relationships/hyperlink" Target="https://zakon.rada.gov.ua/laws/show/1058-1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461-2016-%D0%BF" TargetMode="External"/><Relationship Id="rId20" Type="http://schemas.openxmlformats.org/officeDocument/2006/relationships/hyperlink" Target="https://zakon.rada.gov.ua/laws/show/1058-15" TargetMode="External"/><Relationship Id="rId29" Type="http://schemas.openxmlformats.org/officeDocument/2006/relationships/hyperlink" Target="https://zakon.rada.gov.ua/laws/show/1058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61-2016-%D0%BF" TargetMode="External"/><Relationship Id="rId24" Type="http://schemas.openxmlformats.org/officeDocument/2006/relationships/hyperlink" Target="https://zakon.rada.gov.ua/laws/show/1058-15" TargetMode="External"/><Relationship Id="rId32" Type="http://schemas.openxmlformats.org/officeDocument/2006/relationships/hyperlink" Target="https://zakon.rada.gov.ua/laws/show/244-92-%D0%B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461-2016-%D0%BF" TargetMode="External"/><Relationship Id="rId23" Type="http://schemas.openxmlformats.org/officeDocument/2006/relationships/hyperlink" Target="https://zakon.rada.gov.ua/laws/show/1058-15" TargetMode="External"/><Relationship Id="rId28" Type="http://schemas.openxmlformats.org/officeDocument/2006/relationships/hyperlink" Target="https://zakon.rada.gov.ua/laws/show/1058-15" TargetMode="External"/><Relationship Id="rId36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461-2016-%D0%BF" TargetMode="External"/><Relationship Id="rId19" Type="http://schemas.openxmlformats.org/officeDocument/2006/relationships/hyperlink" Target="https://zakon.rada.gov.ua/laws/show/1058-15" TargetMode="External"/><Relationship Id="rId31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Relationship Id="rId22" Type="http://schemas.openxmlformats.org/officeDocument/2006/relationships/hyperlink" Target="https://zakon.rada.gov.ua/laws/show/1058-15" TargetMode="External"/><Relationship Id="rId27" Type="http://schemas.openxmlformats.org/officeDocument/2006/relationships/hyperlink" Target="https://zakon.rada.gov.ua/laws/show/1058-15" TargetMode="External"/><Relationship Id="rId30" Type="http://schemas.openxmlformats.org/officeDocument/2006/relationships/hyperlink" Target="https://zakon.rada.gov.ua/laws/show/1058-15" TargetMode="External"/><Relationship Id="rId35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18735</Words>
  <Characters>10679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dcterms:created xsi:type="dcterms:W3CDTF">2021-07-29T13:08:00Z</dcterms:created>
  <dcterms:modified xsi:type="dcterms:W3CDTF">2021-07-30T09:26:00Z</dcterms:modified>
</cp:coreProperties>
</file>