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160" w:rsidRDefault="00107160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07160" w:rsidRDefault="00107160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07160" w:rsidRDefault="00107160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07160" w:rsidRDefault="00107160" w:rsidP="00513233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07160" w:rsidRDefault="00107160" w:rsidP="00513233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107160" w:rsidRDefault="00107160" w:rsidP="00513233">
      <w:pPr>
        <w:pStyle w:val="BodyText"/>
        <w:rPr>
          <w:sz w:val="26"/>
        </w:rPr>
      </w:pPr>
    </w:p>
    <w:p w:rsidR="00107160" w:rsidRDefault="00107160">
      <w:pPr>
        <w:spacing w:before="7"/>
        <w:rPr>
          <w:sz w:val="26"/>
        </w:rPr>
      </w:pPr>
    </w:p>
    <w:p w:rsidR="00107160" w:rsidRDefault="00107160">
      <w:pPr>
        <w:pStyle w:val="BodyText"/>
        <w:spacing w:before="88"/>
        <w:ind w:left="2599" w:right="2663"/>
        <w:jc w:val="center"/>
      </w:pPr>
      <w:r>
        <w:t>ІНФОРМАЦІЙНА</w:t>
      </w:r>
      <w:r>
        <w:rPr>
          <w:spacing w:val="-8"/>
        </w:rPr>
        <w:t xml:space="preserve"> </w:t>
      </w:r>
      <w:r>
        <w:t>КАРТКА</w:t>
      </w:r>
    </w:p>
    <w:p w:rsidR="00107160" w:rsidRDefault="00107160">
      <w:pPr>
        <w:pStyle w:val="BodyText"/>
        <w:ind w:right="2569"/>
        <w:jc w:val="right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107160" w:rsidRDefault="00107160">
      <w:pPr>
        <w:ind w:right="2665"/>
        <w:jc w:val="righ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пенсійної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справи</w:t>
      </w:r>
    </w:p>
    <w:p w:rsidR="00107160" w:rsidRPr="00513233" w:rsidRDefault="00107160" w:rsidP="00513233">
      <w:pPr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5pt;width:462pt;height:.1pt;z-index:-251658240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Pr="00513233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14</w:t>
      </w:r>
      <w:r w:rsidRPr="00513233">
        <w:rPr>
          <w:b/>
          <w:sz w:val="23"/>
        </w:rPr>
        <w:t xml:space="preserve"> (сервісний центр)</w:t>
      </w:r>
    </w:p>
    <w:p w:rsidR="00107160" w:rsidRDefault="00107160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07160" w:rsidRDefault="00107160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07160">
        <w:trPr>
          <w:trHeight w:val="442"/>
        </w:trPr>
        <w:tc>
          <w:tcPr>
            <w:tcW w:w="9967" w:type="dxa"/>
            <w:gridSpan w:val="3"/>
          </w:tcPr>
          <w:p w:rsidR="00107160" w:rsidRDefault="00107160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07160">
        <w:trPr>
          <w:trHeight w:val="764"/>
        </w:trPr>
        <w:tc>
          <w:tcPr>
            <w:tcW w:w="430" w:type="dxa"/>
          </w:tcPr>
          <w:p w:rsidR="00107160" w:rsidRDefault="0010716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07160" w:rsidRDefault="00107160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07160" w:rsidRDefault="0010716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</w:t>
            </w:r>
            <w:smartTag w:uri="urn:schemas-microsoft-com:office:smarttags" w:element="metricconverter">
              <w:smartTagPr>
                <w:attr w:name="ProductID" w:val="19100, м"/>
              </w:smartTagPr>
              <w:r>
                <w:rPr>
                  <w:i/>
                  <w:color w:val="333333"/>
                  <w:sz w:val="28"/>
                  <w:szCs w:val="28"/>
                </w:rPr>
                <w:t>19100, м</w:t>
              </w:r>
            </w:smartTag>
            <w:r>
              <w:rPr>
                <w:i/>
                <w:color w:val="333333"/>
                <w:sz w:val="28"/>
                <w:szCs w:val="28"/>
              </w:rPr>
              <w:t>. Монастирище, вул. Соборна, 103</w:t>
            </w:r>
          </w:p>
          <w:p w:rsidR="00107160" w:rsidRDefault="00107160">
            <w:pPr>
              <w:tabs>
                <w:tab w:val="left" w:pos="2651"/>
              </w:tabs>
            </w:pPr>
            <w:r>
              <w:tab/>
            </w:r>
          </w:p>
        </w:tc>
      </w:tr>
      <w:tr w:rsidR="00107160">
        <w:trPr>
          <w:trHeight w:val="763"/>
        </w:trPr>
        <w:tc>
          <w:tcPr>
            <w:tcW w:w="430" w:type="dxa"/>
          </w:tcPr>
          <w:p w:rsidR="00107160" w:rsidRDefault="0010716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07160" w:rsidRDefault="00107160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07160" w:rsidRDefault="0010716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107160" w:rsidRDefault="0010716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107160">
        <w:trPr>
          <w:trHeight w:val="1408"/>
        </w:trPr>
        <w:tc>
          <w:tcPr>
            <w:tcW w:w="430" w:type="dxa"/>
          </w:tcPr>
          <w:p w:rsidR="00107160" w:rsidRDefault="0010716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07160" w:rsidRDefault="00107160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107160" w:rsidRDefault="00107160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07160" w:rsidRDefault="00107160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107160" w:rsidRDefault="0010716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(04746) 2 36 32</w:t>
            </w:r>
          </w:p>
          <w:p w:rsidR="00107160" w:rsidRDefault="0010716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2318@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07160" w:rsidRDefault="0010716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07160" w:rsidRDefault="0010716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107160" w:rsidRDefault="00107160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07160">
        <w:trPr>
          <w:trHeight w:val="441"/>
        </w:trPr>
        <w:tc>
          <w:tcPr>
            <w:tcW w:w="9967" w:type="dxa"/>
            <w:gridSpan w:val="3"/>
          </w:tcPr>
          <w:p w:rsidR="00107160" w:rsidRDefault="00107160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07160">
        <w:trPr>
          <w:trHeight w:val="3984"/>
        </w:trPr>
        <w:tc>
          <w:tcPr>
            <w:tcW w:w="430" w:type="dxa"/>
          </w:tcPr>
          <w:p w:rsidR="00107160" w:rsidRDefault="0010716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07160" w:rsidRDefault="00107160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07160" w:rsidRDefault="00107160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07160" w:rsidRDefault="00107160" w:rsidP="00513233">
            <w:pPr>
              <w:pStyle w:val="TableParagraph"/>
              <w:tabs>
                <w:tab w:val="left" w:pos="1576"/>
                <w:tab w:val="left" w:pos="2781"/>
                <w:tab w:val="left" w:pos="3641"/>
                <w:tab w:val="left" w:pos="4666"/>
                <w:tab w:val="left" w:pos="6210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t xml:space="preserve"> </w:t>
            </w:r>
            <w:r w:rsidRPr="00513233">
              <w:rPr>
                <w:sz w:val="28"/>
                <w:szCs w:val="28"/>
              </w:rPr>
              <w:t>в</w:t>
            </w:r>
            <w:r>
              <w:t xml:space="preserve"> </w:t>
            </w:r>
            <w:hyperlink r:id="rId12">
              <w:r>
                <w:rPr>
                  <w:sz w:val="28"/>
                </w:rPr>
                <w:t>інформаційно</w:t>
              </w:r>
            </w:hyperlink>
            <w:hyperlink r:id="rId13">
              <w:r>
                <w:rPr>
                  <w:sz w:val="28"/>
                </w:rPr>
                <w:t>-</w:t>
              </w:r>
            </w:hyperlink>
            <w:hyperlink r:id="rId14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5">
              <w:r>
                <w:rPr>
                  <w:sz w:val="28"/>
                </w:rPr>
                <w:t>системах</w:t>
              </w:r>
            </w:hyperlink>
            <w:r>
              <w:rPr>
                <w:sz w:val="28"/>
              </w:rPr>
              <w:t>”;</w:t>
            </w:r>
          </w:p>
          <w:p w:rsidR="00107160" w:rsidRDefault="00107160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107160" w:rsidRDefault="00107160">
            <w:pPr>
              <w:pStyle w:val="TableParagraph"/>
              <w:tabs>
                <w:tab w:val="left" w:pos="1800"/>
                <w:tab w:val="left" w:pos="3228"/>
              </w:tabs>
              <w:spacing w:before="0"/>
              <w:ind w:firstLine="587"/>
              <w:rPr>
                <w:sz w:val="28"/>
              </w:rPr>
            </w:pPr>
            <w:r>
              <w:rPr>
                <w:spacing w:val="-1"/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07160" w:rsidRDefault="00107160">
            <w:pPr>
              <w:pStyle w:val="TableParagraph"/>
              <w:spacing w:before="0"/>
              <w:ind w:right="39" w:firstLine="587"/>
              <w:rPr>
                <w:sz w:val="28"/>
              </w:rPr>
            </w:pPr>
            <w:r>
              <w:t>«</w:t>
            </w:r>
            <w:hyperlink r:id="rId16">
              <w:r>
                <w:rPr>
                  <w:sz w:val="28"/>
                </w:rPr>
                <w:t>Про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7">
              <w:r>
                <w:rPr>
                  <w:sz w:val="28"/>
                </w:rPr>
                <w:t>електронні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документи</w:t>
              </w:r>
            </w:hyperlink>
            <w:r>
              <w:rPr>
                <w:spacing w:val="46"/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та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1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07160" w:rsidRDefault="00107160">
            <w:pPr>
              <w:pStyle w:val="TableParagraph"/>
              <w:tabs>
                <w:tab w:val="left" w:pos="1580"/>
                <w:tab w:val="left" w:pos="2788"/>
                <w:tab w:val="left" w:pos="3651"/>
                <w:tab w:val="left" w:pos="4680"/>
              </w:tabs>
              <w:spacing w:before="0"/>
              <w:ind w:firstLine="587"/>
              <w:rPr>
                <w:sz w:val="28"/>
              </w:rPr>
            </w:pPr>
            <w:hyperlink r:id="rId22">
              <w:r>
                <w:rPr>
                  <w:sz w:val="28"/>
                </w:rPr>
                <w:t>«Про</w:t>
              </w:r>
            </w:hyperlink>
            <w:r>
              <w:t xml:space="preserve"> </w:t>
            </w:r>
            <w:hyperlink r:id="rId23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24">
              <w:r>
                <w:rPr>
                  <w:spacing w:val="-1"/>
                  <w:sz w:val="28"/>
                </w:rPr>
                <w:t>персональних</w:t>
              </w:r>
            </w:hyperlink>
            <w:r>
              <w:t xml:space="preserve"> </w:t>
            </w:r>
            <w:hyperlink r:id="rId25">
              <w:r>
                <w:rPr>
                  <w:sz w:val="28"/>
                </w:rPr>
                <w:t>даних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07160" w:rsidRDefault="00107160">
            <w:pPr>
              <w:pStyle w:val="TableParagraph"/>
              <w:tabs>
                <w:tab w:val="left" w:pos="1651"/>
                <w:tab w:val="left" w:pos="2931"/>
                <w:tab w:val="left" w:pos="3865"/>
                <w:tab w:val="left" w:pos="549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«Про електронні </w:t>
            </w:r>
            <w:r>
              <w:rPr>
                <w:spacing w:val="-2"/>
                <w:sz w:val="28"/>
              </w:rPr>
              <w:t xml:space="preserve">довірчі </w:t>
            </w:r>
            <w:r>
              <w:rPr>
                <w:sz w:val="28"/>
              </w:rPr>
              <w:t>послуги»</w:t>
            </w:r>
          </w:p>
        </w:tc>
      </w:tr>
      <w:tr w:rsidR="00107160">
        <w:trPr>
          <w:trHeight w:val="1992"/>
        </w:trPr>
        <w:tc>
          <w:tcPr>
            <w:tcW w:w="430" w:type="dxa"/>
          </w:tcPr>
          <w:p w:rsidR="00107160" w:rsidRDefault="0010716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07160" w:rsidRDefault="00107160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07160" w:rsidRDefault="00107160">
            <w:pPr>
              <w:pStyle w:val="TableParagraph"/>
              <w:tabs>
                <w:tab w:val="left" w:pos="3330"/>
                <w:tab w:val="left" w:pos="5292"/>
              </w:tabs>
              <w:spacing w:before="4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</w:p>
        </w:tc>
      </w:tr>
    </w:tbl>
    <w:p w:rsidR="00107160" w:rsidRDefault="00107160">
      <w:pPr>
        <w:spacing w:before="5"/>
      </w:pPr>
    </w:p>
    <w:p w:rsidR="00107160" w:rsidRDefault="00107160">
      <w:pPr>
        <w:sectPr w:rsidR="00107160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07160" w:rsidRDefault="00107160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07160">
        <w:trPr>
          <w:trHeight w:val="3340"/>
        </w:trPr>
        <w:tc>
          <w:tcPr>
            <w:tcW w:w="430" w:type="dxa"/>
          </w:tcPr>
          <w:p w:rsidR="00107160" w:rsidRDefault="00107160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07160" w:rsidRDefault="00107160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07160" w:rsidRDefault="00107160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107160" w:rsidRDefault="00107160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107160" w:rsidRDefault="00107160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в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07160">
        <w:trPr>
          <w:trHeight w:val="441"/>
        </w:trPr>
        <w:tc>
          <w:tcPr>
            <w:tcW w:w="9967" w:type="dxa"/>
            <w:gridSpan w:val="3"/>
          </w:tcPr>
          <w:p w:rsidR="00107160" w:rsidRDefault="00107160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07160">
        <w:trPr>
          <w:trHeight w:val="764"/>
        </w:trPr>
        <w:tc>
          <w:tcPr>
            <w:tcW w:w="430" w:type="dxa"/>
          </w:tcPr>
          <w:p w:rsidR="00107160" w:rsidRDefault="0010716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07160" w:rsidRDefault="00107160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07160" w:rsidRDefault="00107160">
            <w:pPr>
              <w:pStyle w:val="TableParagraph"/>
              <w:ind w:left="364" w:right="0"/>
              <w:rPr>
                <w:sz w:val="28"/>
              </w:rPr>
            </w:pPr>
            <w:r>
              <w:rPr>
                <w:sz w:val="28"/>
              </w:rPr>
              <w:t>Пенсіонери</w:t>
            </w:r>
          </w:p>
        </w:tc>
      </w:tr>
      <w:tr w:rsidR="00107160">
        <w:trPr>
          <w:trHeight w:val="2052"/>
        </w:trPr>
        <w:tc>
          <w:tcPr>
            <w:tcW w:w="430" w:type="dxa"/>
          </w:tcPr>
          <w:p w:rsidR="00107160" w:rsidRDefault="0010716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07160" w:rsidRDefault="00107160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07160" w:rsidRDefault="00107160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пенсіонера або його 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07160" w:rsidRDefault="00107160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07160">
        <w:trPr>
          <w:trHeight w:val="7144"/>
        </w:trPr>
        <w:tc>
          <w:tcPr>
            <w:tcW w:w="430" w:type="dxa"/>
          </w:tcPr>
          <w:p w:rsidR="00107160" w:rsidRDefault="0010716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07160" w:rsidRDefault="00107160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07160" w:rsidRDefault="00107160">
            <w:pPr>
              <w:pStyle w:val="TableParagraph"/>
              <w:ind w:firstLine="714"/>
              <w:jc w:val="both"/>
              <w:rPr>
                <w:sz w:val="28"/>
              </w:rPr>
            </w:pPr>
            <w:r>
              <w:rPr>
                <w:sz w:val="28"/>
              </w:rPr>
              <w:t>1. При особистому зверненні пенсіонера (його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подаються:</w:t>
            </w:r>
          </w:p>
          <w:p w:rsidR="00107160" w:rsidRDefault="00107160">
            <w:pPr>
              <w:pStyle w:val="TableParagraph"/>
              <w:numPr>
                <w:ilvl w:val="0"/>
                <w:numId w:val="3"/>
              </w:numPr>
              <w:tabs>
                <w:tab w:val="left" w:pos="1477"/>
              </w:tabs>
              <w:spacing w:before="0"/>
              <w:ind w:right="0" w:hanging="703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07160" w:rsidRDefault="00107160">
            <w:pPr>
              <w:pStyle w:val="TableParagraph"/>
              <w:numPr>
                <w:ilvl w:val="0"/>
                <w:numId w:val="3"/>
              </w:numPr>
              <w:tabs>
                <w:tab w:val="left" w:pos="1382"/>
              </w:tabs>
              <w:spacing w:before="0"/>
              <w:ind w:left="60" w:firstLine="714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 що підтверджує законність перебування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107160" w:rsidRDefault="00107160">
            <w:pPr>
              <w:pStyle w:val="TableParagraph"/>
              <w:numPr>
                <w:ilvl w:val="0"/>
                <w:numId w:val="3"/>
              </w:numPr>
              <w:tabs>
                <w:tab w:val="left" w:pos="1063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</w:tc>
      </w:tr>
    </w:tbl>
    <w:p w:rsidR="00107160" w:rsidRDefault="00107160">
      <w:pPr>
        <w:spacing w:line="320" w:lineRule="atLeast"/>
        <w:jc w:val="both"/>
        <w:rPr>
          <w:sz w:val="28"/>
        </w:rPr>
        <w:sectPr w:rsidR="00107160">
          <w:headerReference w:type="default" r:id="rId26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07160" w:rsidRDefault="00107160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07160">
        <w:trPr>
          <w:trHeight w:val="2373"/>
        </w:trPr>
        <w:tc>
          <w:tcPr>
            <w:tcW w:w="430" w:type="dxa"/>
          </w:tcPr>
          <w:p w:rsidR="00107160" w:rsidRDefault="00107160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07160" w:rsidRDefault="00107160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07160" w:rsidRDefault="00107160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подається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Державному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реєстрі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фізичних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осіб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платників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податків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 відомості або містяться розбіжності</w:t>
            </w:r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</w:p>
          <w:p w:rsidR="00107160" w:rsidRDefault="00107160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107160" w:rsidRDefault="00107160">
            <w:pPr>
              <w:pStyle w:val="TableParagraph"/>
              <w:spacing w:before="0"/>
              <w:ind w:right="0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громадян»</w:t>
            </w:r>
          </w:p>
        </w:tc>
      </w:tr>
      <w:tr w:rsidR="00107160">
        <w:trPr>
          <w:trHeight w:val="1086"/>
        </w:trPr>
        <w:tc>
          <w:tcPr>
            <w:tcW w:w="430" w:type="dxa"/>
          </w:tcPr>
          <w:p w:rsidR="00107160" w:rsidRDefault="00107160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07160" w:rsidRDefault="00107160">
            <w:pPr>
              <w:pStyle w:val="TableParagraph"/>
              <w:ind w:right="739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07160" w:rsidRDefault="00107160">
            <w:pPr>
              <w:pStyle w:val="TableParagraph"/>
              <w:tabs>
                <w:tab w:val="left" w:pos="1955"/>
                <w:tab w:val="left" w:pos="2366"/>
                <w:tab w:val="left" w:pos="3828"/>
                <w:tab w:val="left" w:pos="4889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паперовій</w:t>
            </w:r>
            <w:r>
              <w:rPr>
                <w:sz w:val="28"/>
              </w:rPr>
              <w:tab/>
              <w:t>формі,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електронній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07160">
        <w:trPr>
          <w:trHeight w:val="763"/>
        </w:trPr>
        <w:tc>
          <w:tcPr>
            <w:tcW w:w="430" w:type="dxa"/>
          </w:tcPr>
          <w:p w:rsidR="00107160" w:rsidRDefault="00107160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07160" w:rsidRDefault="00107160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07160" w:rsidRDefault="00107160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07160">
        <w:trPr>
          <w:trHeight w:val="1086"/>
        </w:trPr>
        <w:tc>
          <w:tcPr>
            <w:tcW w:w="430" w:type="dxa"/>
          </w:tcPr>
          <w:p w:rsidR="00107160" w:rsidRDefault="00107160">
            <w:pPr>
              <w:pStyle w:val="TableParagraph"/>
              <w:ind w:left="36" w:right="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07160" w:rsidRDefault="00107160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07160" w:rsidRDefault="00107160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звернення;</w:t>
            </w:r>
          </w:p>
          <w:p w:rsidR="00107160" w:rsidRDefault="00107160">
            <w:pPr>
              <w:pStyle w:val="TableParagraph"/>
              <w:numPr>
                <w:ilvl w:val="0"/>
                <w:numId w:val="2"/>
              </w:numPr>
              <w:tabs>
                <w:tab w:val="left" w:pos="100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строки,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визначені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1"/>
                <w:sz w:val="28"/>
              </w:rPr>
              <w:t xml:space="preserve"> «</w:t>
            </w:r>
            <w:r>
              <w:rPr>
                <w:sz w:val="28"/>
              </w:rPr>
              <w:t>Про 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громадян»</w:t>
            </w:r>
          </w:p>
        </w:tc>
      </w:tr>
      <w:tr w:rsidR="00107160">
        <w:trPr>
          <w:trHeight w:val="3662"/>
        </w:trPr>
        <w:tc>
          <w:tcPr>
            <w:tcW w:w="430" w:type="dxa"/>
          </w:tcPr>
          <w:p w:rsidR="00107160" w:rsidRDefault="00107160">
            <w:pPr>
              <w:pStyle w:val="TableParagraph"/>
              <w:ind w:left="16" w:right="3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07160" w:rsidRDefault="00107160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07160" w:rsidRDefault="00107160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Ознайомлення з матеріалами пенсійної справи,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виписки з розпорядження про 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(перерахунок)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(дохід),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враховано при розрахунку пенсії, інформації 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 пенсії, суми призначеної пенсії з 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підвищень,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цільової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заслуги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індексації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 встановлених законодавством, дати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закінчення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утримання</w:t>
            </w:r>
          </w:p>
        </w:tc>
      </w:tr>
      <w:tr w:rsidR="00107160">
        <w:trPr>
          <w:trHeight w:val="1730"/>
        </w:trPr>
        <w:tc>
          <w:tcPr>
            <w:tcW w:w="430" w:type="dxa"/>
          </w:tcPr>
          <w:p w:rsidR="00107160" w:rsidRDefault="00107160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07160" w:rsidRDefault="00107160">
            <w:pPr>
              <w:pStyle w:val="TableParagraph"/>
              <w:ind w:right="671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</w:p>
        </w:tc>
        <w:tc>
          <w:tcPr>
            <w:tcW w:w="6402" w:type="dxa"/>
          </w:tcPr>
          <w:p w:rsidR="00107160" w:rsidRDefault="00107160">
            <w:pPr>
              <w:pStyle w:val="TableParagraph"/>
              <w:numPr>
                <w:ilvl w:val="0"/>
                <w:numId w:val="1"/>
              </w:numPr>
              <w:tabs>
                <w:tab w:val="left" w:pos="1109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ідентифікувати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представника);</w:t>
            </w:r>
          </w:p>
          <w:p w:rsidR="00107160" w:rsidRDefault="00107160">
            <w:pPr>
              <w:pStyle w:val="TableParagraph"/>
              <w:numPr>
                <w:ilvl w:val="0"/>
                <w:numId w:val="1"/>
              </w:numPr>
              <w:tabs>
                <w:tab w:val="left" w:pos="1345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виявлено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недостовірну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інформацію</w:t>
            </w:r>
          </w:p>
        </w:tc>
      </w:tr>
      <w:tr w:rsidR="00107160">
        <w:trPr>
          <w:trHeight w:val="1407"/>
        </w:trPr>
        <w:tc>
          <w:tcPr>
            <w:tcW w:w="430" w:type="dxa"/>
          </w:tcPr>
          <w:p w:rsidR="00107160" w:rsidRDefault="00107160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07160" w:rsidRDefault="00107160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</w:t>
            </w:r>
          </w:p>
        </w:tc>
        <w:tc>
          <w:tcPr>
            <w:tcW w:w="6402" w:type="dxa"/>
          </w:tcPr>
          <w:p w:rsidR="00107160" w:rsidRDefault="00107160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Повідомляється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/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</w:tr>
    </w:tbl>
    <w:p w:rsidR="00107160" w:rsidRDefault="00107160">
      <w:pPr>
        <w:pStyle w:val="BodyText"/>
        <w:rPr>
          <w:rFonts w:ascii="Arial"/>
          <w:sz w:val="20"/>
        </w:rPr>
      </w:pPr>
    </w:p>
    <w:p w:rsidR="00107160" w:rsidRDefault="00107160">
      <w:pPr>
        <w:pStyle w:val="BodyText"/>
        <w:spacing w:before="3"/>
        <w:rPr>
          <w:rFonts w:ascii="Arial"/>
          <w:sz w:val="27"/>
        </w:rPr>
      </w:pPr>
    </w:p>
    <w:p w:rsidR="00107160" w:rsidRDefault="00107160" w:rsidP="0008279A">
      <w:pPr>
        <w:pStyle w:val="BodyText"/>
        <w:tabs>
          <w:tab w:val="left" w:pos="6999"/>
        </w:tabs>
        <w:ind w:left="120"/>
        <w:jc w:val="center"/>
      </w:pPr>
      <w:r>
        <w:t>___________________________________________________________</w:t>
      </w:r>
    </w:p>
    <w:sectPr w:rsidR="00107160" w:rsidSect="00D74423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160" w:rsidRDefault="00107160" w:rsidP="00D74423">
      <w:r>
        <w:separator/>
      </w:r>
    </w:p>
  </w:endnote>
  <w:endnote w:type="continuationSeparator" w:id="0">
    <w:p w:rsidR="00107160" w:rsidRDefault="00107160" w:rsidP="00D7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160" w:rsidRDefault="00107160" w:rsidP="00D74423">
      <w:r>
        <w:separator/>
      </w:r>
    </w:p>
  </w:footnote>
  <w:footnote w:type="continuationSeparator" w:id="0">
    <w:p w:rsidR="00107160" w:rsidRDefault="00107160" w:rsidP="00D74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60" w:rsidRDefault="00107160">
    <w:pPr>
      <w:pStyle w:val="BodyText"/>
      <w:spacing w:line="14" w:lineRule="auto"/>
      <w:rPr>
        <w:b w:val="0"/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6192;mso-position-horizontal-relative:page;mso-position-vertical-relative:page" filled="f" stroked="f">
          <v:textbox inset="0,0,0,0">
            <w:txbxContent>
              <w:p w:rsidR="00107160" w:rsidRDefault="00107160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b/>
                    <w:bCs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2DCD"/>
    <w:multiLevelType w:val="hybridMultilevel"/>
    <w:tmpl w:val="FFFFFFFF"/>
    <w:lvl w:ilvl="0" w:tplc="7E527A42">
      <w:start w:val="1"/>
      <w:numFmt w:val="decimal"/>
      <w:lvlText w:val="%1)"/>
      <w:lvlJc w:val="left"/>
      <w:pPr>
        <w:ind w:left="1476" w:hanging="70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C2AC342">
      <w:numFmt w:val="bullet"/>
      <w:lvlText w:val="•"/>
      <w:lvlJc w:val="left"/>
      <w:pPr>
        <w:ind w:left="1970" w:hanging="702"/>
      </w:pPr>
      <w:rPr>
        <w:rFonts w:hint="default"/>
      </w:rPr>
    </w:lvl>
    <w:lvl w:ilvl="2" w:tplc="56C676E2">
      <w:numFmt w:val="bullet"/>
      <w:lvlText w:val="•"/>
      <w:lvlJc w:val="left"/>
      <w:pPr>
        <w:ind w:left="2461" w:hanging="702"/>
      </w:pPr>
      <w:rPr>
        <w:rFonts w:hint="default"/>
      </w:rPr>
    </w:lvl>
    <w:lvl w:ilvl="3" w:tplc="5BEAA082">
      <w:numFmt w:val="bullet"/>
      <w:lvlText w:val="•"/>
      <w:lvlJc w:val="left"/>
      <w:pPr>
        <w:ind w:left="2952" w:hanging="702"/>
      </w:pPr>
      <w:rPr>
        <w:rFonts w:hint="default"/>
      </w:rPr>
    </w:lvl>
    <w:lvl w:ilvl="4" w:tplc="30F49184">
      <w:numFmt w:val="bullet"/>
      <w:lvlText w:val="•"/>
      <w:lvlJc w:val="left"/>
      <w:pPr>
        <w:ind w:left="3442" w:hanging="702"/>
      </w:pPr>
      <w:rPr>
        <w:rFonts w:hint="default"/>
      </w:rPr>
    </w:lvl>
    <w:lvl w:ilvl="5" w:tplc="EF2E7CF0">
      <w:numFmt w:val="bullet"/>
      <w:lvlText w:val="•"/>
      <w:lvlJc w:val="left"/>
      <w:pPr>
        <w:ind w:left="3933" w:hanging="702"/>
      </w:pPr>
      <w:rPr>
        <w:rFonts w:hint="default"/>
      </w:rPr>
    </w:lvl>
    <w:lvl w:ilvl="6" w:tplc="833E44E4">
      <w:numFmt w:val="bullet"/>
      <w:lvlText w:val="•"/>
      <w:lvlJc w:val="left"/>
      <w:pPr>
        <w:ind w:left="4424" w:hanging="702"/>
      </w:pPr>
      <w:rPr>
        <w:rFonts w:hint="default"/>
      </w:rPr>
    </w:lvl>
    <w:lvl w:ilvl="7" w:tplc="2DB49CB8">
      <w:numFmt w:val="bullet"/>
      <w:lvlText w:val="•"/>
      <w:lvlJc w:val="left"/>
      <w:pPr>
        <w:ind w:left="4914" w:hanging="702"/>
      </w:pPr>
      <w:rPr>
        <w:rFonts w:hint="default"/>
      </w:rPr>
    </w:lvl>
    <w:lvl w:ilvl="8" w:tplc="B0868B00">
      <w:numFmt w:val="bullet"/>
      <w:lvlText w:val="•"/>
      <w:lvlJc w:val="left"/>
      <w:pPr>
        <w:ind w:left="5405" w:hanging="702"/>
      </w:pPr>
      <w:rPr>
        <w:rFonts w:hint="default"/>
      </w:rPr>
    </w:lvl>
  </w:abstractNum>
  <w:abstractNum w:abstractNumId="1">
    <w:nsid w:val="2B964C99"/>
    <w:multiLevelType w:val="hybridMultilevel"/>
    <w:tmpl w:val="FFFFFFFF"/>
    <w:lvl w:ilvl="0" w:tplc="7EFE4D96">
      <w:start w:val="1"/>
      <w:numFmt w:val="decimal"/>
      <w:lvlText w:val="%1)"/>
      <w:lvlJc w:val="left"/>
      <w:pPr>
        <w:ind w:left="60" w:hanging="46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14A71B4">
      <w:numFmt w:val="bullet"/>
      <w:lvlText w:val="•"/>
      <w:lvlJc w:val="left"/>
      <w:pPr>
        <w:ind w:left="692" w:hanging="461"/>
      </w:pPr>
      <w:rPr>
        <w:rFonts w:hint="default"/>
      </w:rPr>
    </w:lvl>
    <w:lvl w:ilvl="2" w:tplc="6F0C91DC">
      <w:numFmt w:val="bullet"/>
      <w:lvlText w:val="•"/>
      <w:lvlJc w:val="left"/>
      <w:pPr>
        <w:ind w:left="1325" w:hanging="461"/>
      </w:pPr>
      <w:rPr>
        <w:rFonts w:hint="default"/>
      </w:rPr>
    </w:lvl>
    <w:lvl w:ilvl="3" w:tplc="1B5864B8">
      <w:numFmt w:val="bullet"/>
      <w:lvlText w:val="•"/>
      <w:lvlJc w:val="left"/>
      <w:pPr>
        <w:ind w:left="1958" w:hanging="461"/>
      </w:pPr>
      <w:rPr>
        <w:rFonts w:hint="default"/>
      </w:rPr>
    </w:lvl>
    <w:lvl w:ilvl="4" w:tplc="50761A10">
      <w:numFmt w:val="bullet"/>
      <w:lvlText w:val="•"/>
      <w:lvlJc w:val="left"/>
      <w:pPr>
        <w:ind w:left="2590" w:hanging="461"/>
      </w:pPr>
      <w:rPr>
        <w:rFonts w:hint="default"/>
      </w:rPr>
    </w:lvl>
    <w:lvl w:ilvl="5" w:tplc="3948C766">
      <w:numFmt w:val="bullet"/>
      <w:lvlText w:val="•"/>
      <w:lvlJc w:val="left"/>
      <w:pPr>
        <w:ind w:left="3223" w:hanging="461"/>
      </w:pPr>
      <w:rPr>
        <w:rFonts w:hint="default"/>
      </w:rPr>
    </w:lvl>
    <w:lvl w:ilvl="6" w:tplc="13669294">
      <w:numFmt w:val="bullet"/>
      <w:lvlText w:val="•"/>
      <w:lvlJc w:val="left"/>
      <w:pPr>
        <w:ind w:left="3856" w:hanging="461"/>
      </w:pPr>
      <w:rPr>
        <w:rFonts w:hint="default"/>
      </w:rPr>
    </w:lvl>
    <w:lvl w:ilvl="7" w:tplc="B37ADE9A">
      <w:numFmt w:val="bullet"/>
      <w:lvlText w:val="•"/>
      <w:lvlJc w:val="left"/>
      <w:pPr>
        <w:ind w:left="4488" w:hanging="461"/>
      </w:pPr>
      <w:rPr>
        <w:rFonts w:hint="default"/>
      </w:rPr>
    </w:lvl>
    <w:lvl w:ilvl="8" w:tplc="4F0C0AF0">
      <w:numFmt w:val="bullet"/>
      <w:lvlText w:val="•"/>
      <w:lvlJc w:val="left"/>
      <w:pPr>
        <w:ind w:left="5121" w:hanging="461"/>
      </w:pPr>
      <w:rPr>
        <w:rFonts w:hint="default"/>
      </w:rPr>
    </w:lvl>
  </w:abstractNum>
  <w:abstractNum w:abstractNumId="2">
    <w:nsid w:val="7E2A7871"/>
    <w:multiLevelType w:val="hybridMultilevel"/>
    <w:tmpl w:val="FFFFFFFF"/>
    <w:lvl w:ilvl="0" w:tplc="8D0C67A0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747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DA0F3A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F281FA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568245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43C25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FEC967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0E49C7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DF6D4BE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23"/>
    <w:rsid w:val="00023FFD"/>
    <w:rsid w:val="00045B25"/>
    <w:rsid w:val="00055879"/>
    <w:rsid w:val="0008279A"/>
    <w:rsid w:val="0009566B"/>
    <w:rsid w:val="000C3EFC"/>
    <w:rsid w:val="000F697F"/>
    <w:rsid w:val="00107160"/>
    <w:rsid w:val="001225A3"/>
    <w:rsid w:val="00132DF4"/>
    <w:rsid w:val="00167561"/>
    <w:rsid w:val="001852A4"/>
    <w:rsid w:val="00191F06"/>
    <w:rsid w:val="001A1724"/>
    <w:rsid w:val="001B6C1D"/>
    <w:rsid w:val="001B7CAC"/>
    <w:rsid w:val="001F01A8"/>
    <w:rsid w:val="00242EA8"/>
    <w:rsid w:val="00256170"/>
    <w:rsid w:val="00256F25"/>
    <w:rsid w:val="002D01EE"/>
    <w:rsid w:val="002E3548"/>
    <w:rsid w:val="002E799F"/>
    <w:rsid w:val="00326640"/>
    <w:rsid w:val="003343AA"/>
    <w:rsid w:val="00352979"/>
    <w:rsid w:val="003A582E"/>
    <w:rsid w:val="003C5E2D"/>
    <w:rsid w:val="003D73E5"/>
    <w:rsid w:val="003F7570"/>
    <w:rsid w:val="004A251B"/>
    <w:rsid w:val="004A7F6F"/>
    <w:rsid w:val="004D6047"/>
    <w:rsid w:val="004D6217"/>
    <w:rsid w:val="004E09CF"/>
    <w:rsid w:val="0050482A"/>
    <w:rsid w:val="00513233"/>
    <w:rsid w:val="00542730"/>
    <w:rsid w:val="00543559"/>
    <w:rsid w:val="0056291B"/>
    <w:rsid w:val="00584C5D"/>
    <w:rsid w:val="00595FC4"/>
    <w:rsid w:val="005A4107"/>
    <w:rsid w:val="005B18C7"/>
    <w:rsid w:val="005B2063"/>
    <w:rsid w:val="00603636"/>
    <w:rsid w:val="00603D08"/>
    <w:rsid w:val="006570A4"/>
    <w:rsid w:val="0066025A"/>
    <w:rsid w:val="0069294B"/>
    <w:rsid w:val="006B50DF"/>
    <w:rsid w:val="007052E4"/>
    <w:rsid w:val="00742944"/>
    <w:rsid w:val="007535C1"/>
    <w:rsid w:val="007A1CC3"/>
    <w:rsid w:val="008534B3"/>
    <w:rsid w:val="00863DF0"/>
    <w:rsid w:val="00932E4F"/>
    <w:rsid w:val="0093342C"/>
    <w:rsid w:val="009458E5"/>
    <w:rsid w:val="009D1BC5"/>
    <w:rsid w:val="009E0143"/>
    <w:rsid w:val="009F56E4"/>
    <w:rsid w:val="00A33676"/>
    <w:rsid w:val="00A57400"/>
    <w:rsid w:val="00A9462C"/>
    <w:rsid w:val="00AA495C"/>
    <w:rsid w:val="00AA498E"/>
    <w:rsid w:val="00AB3CBA"/>
    <w:rsid w:val="00AD60E0"/>
    <w:rsid w:val="00AF03A2"/>
    <w:rsid w:val="00AF35CB"/>
    <w:rsid w:val="00B12DB2"/>
    <w:rsid w:val="00B235FE"/>
    <w:rsid w:val="00B838CF"/>
    <w:rsid w:val="00BC1175"/>
    <w:rsid w:val="00C03D3F"/>
    <w:rsid w:val="00C05F49"/>
    <w:rsid w:val="00C1578E"/>
    <w:rsid w:val="00C2080C"/>
    <w:rsid w:val="00C51605"/>
    <w:rsid w:val="00C642C4"/>
    <w:rsid w:val="00C64EC8"/>
    <w:rsid w:val="00C80817"/>
    <w:rsid w:val="00CA047F"/>
    <w:rsid w:val="00CB31DD"/>
    <w:rsid w:val="00D2680F"/>
    <w:rsid w:val="00D74423"/>
    <w:rsid w:val="00D82FDF"/>
    <w:rsid w:val="00DD3FC0"/>
    <w:rsid w:val="00DE35E5"/>
    <w:rsid w:val="00E01D0D"/>
    <w:rsid w:val="00E0406E"/>
    <w:rsid w:val="00E17131"/>
    <w:rsid w:val="00E255EE"/>
    <w:rsid w:val="00E318F3"/>
    <w:rsid w:val="00E32779"/>
    <w:rsid w:val="00E344CC"/>
    <w:rsid w:val="00E7360D"/>
    <w:rsid w:val="00EA1720"/>
    <w:rsid w:val="00EB0DA9"/>
    <w:rsid w:val="00EC0535"/>
    <w:rsid w:val="00ED1B34"/>
    <w:rsid w:val="00F161CF"/>
    <w:rsid w:val="00F437C3"/>
    <w:rsid w:val="00F7326D"/>
    <w:rsid w:val="00F90154"/>
    <w:rsid w:val="00FA15FE"/>
    <w:rsid w:val="00FA593F"/>
    <w:rsid w:val="00FB4681"/>
    <w:rsid w:val="00FC202B"/>
    <w:rsid w:val="00FF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2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74423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4EC8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D74423"/>
  </w:style>
  <w:style w:type="paragraph" w:customStyle="1" w:styleId="TableParagraph">
    <w:name w:val="Table Paragraph"/>
    <w:basedOn w:val="Normal"/>
    <w:uiPriority w:val="99"/>
    <w:rsid w:val="00D74423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5132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18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51-15" TargetMode="External"/><Relationship Id="rId20" Type="http://schemas.openxmlformats.org/officeDocument/2006/relationships/hyperlink" Target="https://zakon.rada.gov.ua/laws/show/851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2297-1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3673</Words>
  <Characters>2094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2021-08-18T15:19:00Z</dcterms:created>
  <dcterms:modified xsi:type="dcterms:W3CDTF">2021-08-18T15:19:00Z</dcterms:modified>
</cp:coreProperties>
</file>