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43F" w:rsidRDefault="00EA643F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EA643F" w:rsidRDefault="00EA643F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EA643F" w:rsidRDefault="00EA643F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EA643F" w:rsidRDefault="00EA643F" w:rsidP="007535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EA643F" w:rsidRDefault="00EA643F" w:rsidP="007535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EA643F" w:rsidRDefault="00EA643F">
      <w:pPr>
        <w:pStyle w:val="BodyText"/>
        <w:spacing w:before="0" w:line="20" w:lineRule="exact"/>
        <w:ind w:left="5643"/>
        <w:rPr>
          <w:sz w:val="2"/>
        </w:rPr>
      </w:pPr>
    </w:p>
    <w:p w:rsidR="00EA643F" w:rsidRDefault="00EA643F">
      <w:pPr>
        <w:pStyle w:val="BodyText"/>
        <w:spacing w:before="0"/>
        <w:rPr>
          <w:sz w:val="20"/>
        </w:rPr>
      </w:pPr>
    </w:p>
    <w:p w:rsidR="00EA643F" w:rsidRDefault="00EA643F">
      <w:pPr>
        <w:pStyle w:val="BodyText"/>
        <w:rPr>
          <w:sz w:val="20"/>
        </w:rPr>
      </w:pPr>
    </w:p>
    <w:p w:rsidR="00EA643F" w:rsidRDefault="00EA643F">
      <w:pPr>
        <w:spacing w:before="88"/>
        <w:ind w:left="1024" w:right="1088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EA643F" w:rsidRDefault="00EA643F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EA643F" w:rsidRDefault="00EA643F">
      <w:pPr>
        <w:pStyle w:val="BodyText"/>
        <w:spacing w:before="0"/>
        <w:ind w:left="1024" w:right="1089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вислугу</w:t>
      </w:r>
      <w:r>
        <w:rPr>
          <w:spacing w:val="-7"/>
        </w:rPr>
        <w:t xml:space="preserve"> </w:t>
      </w:r>
      <w:r>
        <w:t>років</w:t>
      </w:r>
      <w:r>
        <w:rPr>
          <w:spacing w:val="-8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67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3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p w:rsidR="00EA643F" w:rsidRPr="007535C1" w:rsidRDefault="00EA643F" w:rsidP="007535C1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7535C1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6</w:t>
      </w:r>
      <w:r w:rsidRPr="007535C1">
        <w:rPr>
          <w:b/>
          <w:sz w:val="23"/>
        </w:rPr>
        <w:t xml:space="preserve"> (сервісний центр)</w:t>
      </w:r>
    </w:p>
    <w:p w:rsidR="00EA643F" w:rsidRDefault="00EA643F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EA643F" w:rsidRDefault="00EA643F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A643F">
        <w:trPr>
          <w:trHeight w:val="490"/>
        </w:trPr>
        <w:tc>
          <w:tcPr>
            <w:tcW w:w="9967" w:type="dxa"/>
            <w:gridSpan w:val="3"/>
          </w:tcPr>
          <w:p w:rsidR="00EA643F" w:rsidRDefault="00EA643F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A643F">
        <w:trPr>
          <w:trHeight w:val="763"/>
        </w:trPr>
        <w:tc>
          <w:tcPr>
            <w:tcW w:w="430" w:type="dxa"/>
          </w:tcPr>
          <w:p w:rsidR="00EA643F" w:rsidRDefault="00EA643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A643F" w:rsidRDefault="00EA643F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A643F" w:rsidRPr="001945BD" w:rsidRDefault="00EA643F" w:rsidP="001D0FE5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251, м"/>
              </w:smartTagPr>
              <w:r w:rsidRPr="001945BD">
                <w:rPr>
                  <w:i/>
                  <w:sz w:val="28"/>
                </w:rPr>
                <w:t>20251, м</w:t>
              </w:r>
            </w:smartTag>
            <w:r w:rsidRPr="001945BD">
              <w:rPr>
                <w:i/>
                <w:sz w:val="28"/>
              </w:rPr>
              <w:t>. Ватутіне, просп. Дружби, 10</w:t>
            </w:r>
          </w:p>
        </w:tc>
      </w:tr>
      <w:tr w:rsidR="00EA643F">
        <w:trPr>
          <w:trHeight w:val="764"/>
        </w:trPr>
        <w:tc>
          <w:tcPr>
            <w:tcW w:w="430" w:type="dxa"/>
          </w:tcPr>
          <w:p w:rsidR="00EA643F" w:rsidRDefault="00EA643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A643F" w:rsidRDefault="00EA643F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A643F" w:rsidRDefault="00EA643F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EA643F" w:rsidRPr="001945BD" w:rsidRDefault="00EA643F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EA643F">
        <w:trPr>
          <w:trHeight w:val="1407"/>
        </w:trPr>
        <w:tc>
          <w:tcPr>
            <w:tcW w:w="430" w:type="dxa"/>
          </w:tcPr>
          <w:p w:rsidR="00EA643F" w:rsidRDefault="00EA643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A643F" w:rsidRDefault="00EA643F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A643F" w:rsidRDefault="00EA643F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A643F" w:rsidRDefault="00EA643F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EA643F" w:rsidRDefault="00EA643F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6 13 38</w:t>
            </w:r>
          </w:p>
          <w:p w:rsidR="00EA643F" w:rsidRPr="00E344CC" w:rsidRDefault="00EA643F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2303@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A643F" w:rsidRDefault="00EA643F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A643F" w:rsidRPr="007535C1" w:rsidRDefault="00EA643F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EA643F" w:rsidRDefault="00EA643F" w:rsidP="001D0FE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EA643F">
        <w:trPr>
          <w:trHeight w:val="442"/>
        </w:trPr>
        <w:tc>
          <w:tcPr>
            <w:tcW w:w="9967" w:type="dxa"/>
            <w:gridSpan w:val="3"/>
          </w:tcPr>
          <w:p w:rsidR="00EA643F" w:rsidRDefault="00EA643F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A643F">
        <w:trPr>
          <w:trHeight w:val="4306"/>
        </w:trPr>
        <w:tc>
          <w:tcPr>
            <w:tcW w:w="430" w:type="dxa"/>
          </w:tcPr>
          <w:p w:rsidR="00EA643F" w:rsidRDefault="00EA643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EA643F" w:rsidRDefault="00EA643F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EA643F" w:rsidRDefault="00EA643F">
            <w:pPr>
              <w:pStyle w:val="TableParagraph"/>
              <w:ind w:left="626" w:right="35"/>
              <w:jc w:val="left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EA643F" w:rsidRDefault="00EA643F" w:rsidP="007535C1">
            <w:pPr>
              <w:pStyle w:val="TableParagraph"/>
              <w:ind w:left="626" w:right="3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EA643F" w:rsidRDefault="00EA643F">
            <w:pPr>
              <w:pStyle w:val="TableParagraph"/>
              <w:tabs>
                <w:tab w:val="left" w:pos="1530"/>
                <w:tab w:val="left" w:pos="2709"/>
                <w:tab w:val="left" w:pos="3544"/>
                <w:tab w:val="left" w:pos="4543"/>
                <w:tab w:val="left" w:pos="5990"/>
              </w:tabs>
              <w:spacing w:before="0"/>
              <w:ind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EA643F" w:rsidRDefault="00EA643F">
            <w:pPr>
              <w:pStyle w:val="TableParagraph"/>
              <w:spacing w:before="0"/>
              <w:ind w:left="626" w:right="785"/>
              <w:jc w:val="left"/>
              <w:rPr>
                <w:spacing w:val="-67"/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</w:t>
            </w:r>
          </w:p>
          <w:p w:rsidR="00EA643F" w:rsidRDefault="00EA643F">
            <w:pPr>
              <w:pStyle w:val="TableParagraph"/>
              <w:spacing w:before="0"/>
              <w:ind w:left="626" w:right="78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EA643F" w:rsidRDefault="00EA643F">
            <w:pPr>
              <w:pStyle w:val="TableParagraph"/>
              <w:tabs>
                <w:tab w:val="left" w:pos="1650"/>
                <w:tab w:val="left" w:pos="2950"/>
                <w:tab w:val="left" w:pos="3905"/>
              </w:tabs>
              <w:spacing w:before="0"/>
              <w:ind w:right="41"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EA643F" w:rsidRDefault="00EA643F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EA643F" w:rsidRDefault="00EA643F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EA643F" w:rsidRDefault="00EA643F">
            <w:pPr>
              <w:pStyle w:val="TableParagraph"/>
              <w:spacing w:before="0"/>
              <w:ind w:right="37" w:firstLine="5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середню освіту»</w:t>
            </w:r>
          </w:p>
        </w:tc>
      </w:tr>
      <w:tr w:rsidR="00EA643F">
        <w:trPr>
          <w:trHeight w:val="1347"/>
        </w:trPr>
        <w:tc>
          <w:tcPr>
            <w:tcW w:w="430" w:type="dxa"/>
          </w:tcPr>
          <w:p w:rsidR="00EA643F" w:rsidRDefault="00EA643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EA643F" w:rsidRDefault="00EA643F">
            <w:pPr>
              <w:pStyle w:val="TableParagraph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EA643F" w:rsidRDefault="00EA643F">
            <w:pPr>
              <w:pStyle w:val="TableParagraph"/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 21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 актів з питань призначення пенсій за вислугу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авіації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льотно-</w:t>
            </w:r>
          </w:p>
        </w:tc>
      </w:tr>
    </w:tbl>
    <w:p w:rsidR="00EA643F" w:rsidRDefault="00EA643F">
      <w:pPr>
        <w:pStyle w:val="BodyText"/>
        <w:spacing w:before="3"/>
        <w:rPr>
          <w:sz w:val="20"/>
        </w:rPr>
      </w:pPr>
    </w:p>
    <w:p w:rsidR="00EA643F" w:rsidRDefault="00EA643F">
      <w:pPr>
        <w:rPr>
          <w:sz w:val="20"/>
        </w:rPr>
        <w:sectPr w:rsidR="00EA643F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EA643F" w:rsidRDefault="00EA643F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A643F" w:rsidRPr="003A150D">
        <w:trPr>
          <w:trHeight w:val="13322"/>
        </w:trPr>
        <w:tc>
          <w:tcPr>
            <w:tcW w:w="430" w:type="dxa"/>
          </w:tcPr>
          <w:p w:rsidR="00EA643F" w:rsidRDefault="00EA643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A643F" w:rsidRDefault="00EA643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A643F" w:rsidRDefault="00EA643F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випробного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складу»;</w:t>
            </w:r>
          </w:p>
          <w:p w:rsidR="00EA643F" w:rsidRDefault="00EA643F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12 жовтня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EA643F" w:rsidRDefault="00EA643F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</w:t>
            </w:r>
            <w:r w:rsidRPr="003A150D">
              <w:rPr>
                <w:sz w:val="28"/>
              </w:rPr>
              <w:t>від 12 </w:t>
            </w:r>
            <w:r>
              <w:rPr>
                <w:sz w:val="28"/>
              </w:rPr>
              <w:t xml:space="preserve"> 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EA643F" w:rsidRDefault="00EA643F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04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EA643F" w:rsidRDefault="00EA643F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30 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EA643F" w:rsidRDefault="00EA643F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06 травня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2001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433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переліку типів позашкільних навчальних закладів і Положення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  <w:p w:rsidR="00EA643F" w:rsidRDefault="00EA643F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EA643F" w:rsidRDefault="00EA643F">
            <w:pPr>
              <w:pStyle w:val="TableParagraph"/>
              <w:spacing w:before="1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від 05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EA643F" w:rsidRDefault="00EA643F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 w:rsidRPr="003A150D">
              <w:rPr>
                <w:sz w:val="28"/>
              </w:rPr>
              <w:t>від</w:t>
            </w:r>
            <w:r>
              <w:rPr>
                <w:sz w:val="28"/>
              </w:rPr>
              <w:t> 17 липня 2019 року 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 w:rsidRPr="003A150D">
              <w:rPr>
                <w:sz w:val="28"/>
              </w:rPr>
              <w:t xml:space="preserve">оптимізацію </w:t>
            </w:r>
            <w:r>
              <w:rPr>
                <w:sz w:val="28"/>
              </w:rPr>
              <w:t xml:space="preserve">надання адміністративних послуг у </w:t>
            </w:r>
            <w:r w:rsidRPr="003A150D">
              <w:rPr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 16 грудня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</w:tbl>
    <w:p w:rsidR="00EA643F" w:rsidRDefault="00EA643F">
      <w:pPr>
        <w:rPr>
          <w:sz w:val="28"/>
        </w:rPr>
        <w:sectPr w:rsidR="00EA643F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EA643F" w:rsidRDefault="00EA643F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A643F">
        <w:trPr>
          <w:trHeight w:val="13584"/>
        </w:trPr>
        <w:tc>
          <w:tcPr>
            <w:tcW w:w="430" w:type="dxa"/>
          </w:tcPr>
          <w:p w:rsidR="00EA643F" w:rsidRDefault="00EA643F">
            <w:pPr>
              <w:pStyle w:val="TableParagraph"/>
              <w:ind w:left="145" w:right="0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EA643F" w:rsidRDefault="00EA643F">
            <w:pPr>
              <w:pStyle w:val="TableParagraph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EA643F" w:rsidRDefault="00EA643F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посад,  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 фармацевтичною освітою, посад професіоналів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галузі охорони 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 фахівців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галузі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охорони здоров’я з у закладах охорони здоров’я»,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892/7180;</w:t>
            </w:r>
          </w:p>
          <w:p w:rsidR="00EA643F" w:rsidRDefault="00EA643F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EA643F" w:rsidRDefault="00EA643F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EA643F" w:rsidRDefault="00EA643F" w:rsidP="00916DA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EA643F" w:rsidRDefault="00EA643F" w:rsidP="00916DA9">
            <w:pPr>
              <w:pStyle w:val="TableParagraph"/>
              <w:tabs>
                <w:tab w:val="left" w:pos="1020"/>
                <w:tab w:val="left" w:pos="1456"/>
                <w:tab w:val="left" w:pos="1755"/>
                <w:tab w:val="left" w:pos="1871"/>
                <w:tab w:val="left" w:pos="2679"/>
                <w:tab w:val="left" w:pos="2760"/>
                <w:tab w:val="left" w:pos="2902"/>
                <w:tab w:val="left" w:pos="3167"/>
                <w:tab w:val="left" w:pos="3862"/>
                <w:tab w:val="left" w:pos="4058"/>
                <w:tab w:val="left" w:pos="4132"/>
                <w:tab w:val="left" w:pos="4571"/>
                <w:tab w:val="left" w:pos="4717"/>
                <w:tab w:val="left" w:pos="5397"/>
                <w:tab w:val="left" w:pos="5989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наказ Служби безпеки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28 листопада 2007 </w:t>
            </w:r>
            <w:r>
              <w:rPr>
                <w:sz w:val="28"/>
              </w:rPr>
              <w:tab/>
              <w:t xml:space="preserve">№ 852 «Про </w:t>
            </w:r>
            <w:r>
              <w:rPr>
                <w:spacing w:val="-2"/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 закладів охорони здоров’я С</w:t>
            </w:r>
            <w:r>
              <w:rPr>
                <w:spacing w:val="-2"/>
                <w:sz w:val="28"/>
              </w:rPr>
              <w:t xml:space="preserve">лужби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№ 1343/14610;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 Міністерства юстиції України від 21 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 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EA643F" w:rsidRDefault="00EA643F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</w:tc>
      </w:tr>
    </w:tbl>
    <w:p w:rsidR="00EA643F" w:rsidRDefault="00EA643F">
      <w:pPr>
        <w:spacing w:line="320" w:lineRule="atLeast"/>
        <w:rPr>
          <w:sz w:val="28"/>
        </w:rPr>
        <w:sectPr w:rsidR="00EA643F">
          <w:pgSz w:w="11910" w:h="16840"/>
          <w:pgMar w:top="1040" w:right="380" w:bottom="280" w:left="1320" w:header="709" w:footer="0" w:gutter="0"/>
          <w:cols w:space="720"/>
        </w:sectPr>
      </w:pPr>
    </w:p>
    <w:p w:rsidR="00EA643F" w:rsidRDefault="00EA643F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A643F">
        <w:trPr>
          <w:trHeight w:val="3984"/>
        </w:trPr>
        <w:tc>
          <w:tcPr>
            <w:tcW w:w="430" w:type="dxa"/>
          </w:tcPr>
          <w:p w:rsidR="00EA643F" w:rsidRDefault="00EA643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A643F" w:rsidRDefault="00EA643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A643F" w:rsidRDefault="00EA643F" w:rsidP="00916DA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оборони України від 23 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EA643F" w:rsidRDefault="00EA643F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845/30713.</w:t>
            </w:r>
          </w:p>
        </w:tc>
      </w:tr>
      <w:tr w:rsidR="00EA643F">
        <w:trPr>
          <w:trHeight w:val="441"/>
        </w:trPr>
        <w:tc>
          <w:tcPr>
            <w:tcW w:w="9967" w:type="dxa"/>
            <w:gridSpan w:val="3"/>
          </w:tcPr>
          <w:p w:rsidR="00EA643F" w:rsidRDefault="00EA643F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A643F">
        <w:trPr>
          <w:trHeight w:val="1086"/>
        </w:trPr>
        <w:tc>
          <w:tcPr>
            <w:tcW w:w="430" w:type="dxa"/>
          </w:tcPr>
          <w:p w:rsidR="00EA643F" w:rsidRDefault="00EA643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EA643F" w:rsidRDefault="00EA643F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EA643F" w:rsidRDefault="00EA643F">
            <w:pPr>
              <w:pStyle w:val="TableParagraph"/>
              <w:ind w:firstLine="590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(додаток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інформаційної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картки).</w:t>
            </w:r>
          </w:p>
        </w:tc>
      </w:tr>
      <w:tr w:rsidR="00EA643F">
        <w:trPr>
          <w:trHeight w:val="3661"/>
        </w:trPr>
        <w:tc>
          <w:tcPr>
            <w:tcW w:w="430" w:type="dxa"/>
          </w:tcPr>
          <w:p w:rsidR="00EA643F" w:rsidRDefault="00EA643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EA643F" w:rsidRDefault="00EA643F">
            <w:pPr>
              <w:pStyle w:val="TableParagraph"/>
              <w:ind w:right="34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A643F" w:rsidRDefault="00EA643F">
            <w:pPr>
              <w:pStyle w:val="TableParagraph"/>
              <w:ind w:firstLine="566"/>
              <w:rPr>
                <w:sz w:val="28"/>
              </w:rPr>
            </w:pPr>
            <w:r>
              <w:rPr>
                <w:sz w:val="28"/>
              </w:rPr>
              <w:t>Звернення особи після звільнення з роботи, яка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EA643F" w:rsidRDefault="00EA643F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EA643F" w:rsidRDefault="00EA643F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EA643F" w:rsidRDefault="00EA643F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нотаріально.</w:t>
            </w:r>
          </w:p>
        </w:tc>
      </w:tr>
      <w:tr w:rsidR="00EA643F">
        <w:trPr>
          <w:trHeight w:val="4246"/>
        </w:trPr>
        <w:tc>
          <w:tcPr>
            <w:tcW w:w="430" w:type="dxa"/>
          </w:tcPr>
          <w:p w:rsidR="00EA643F" w:rsidRDefault="00EA643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EA643F" w:rsidRDefault="00EA643F">
            <w:pPr>
              <w:pStyle w:val="TableParagraph"/>
              <w:tabs>
                <w:tab w:val="left" w:pos="1728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EA643F" w:rsidRDefault="00EA643F">
            <w:pPr>
              <w:pStyle w:val="TableParagraph"/>
              <w:numPr>
                <w:ilvl w:val="0"/>
                <w:numId w:val="3"/>
              </w:numPr>
              <w:tabs>
                <w:tab w:val="left" w:pos="953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EA643F" w:rsidRDefault="00EA643F">
            <w:pPr>
              <w:pStyle w:val="TableParagraph"/>
              <w:numPr>
                <w:ilvl w:val="0"/>
                <w:numId w:val="3"/>
              </w:numPr>
              <w:tabs>
                <w:tab w:val="left" w:pos="960"/>
              </w:tabs>
              <w:spacing w:before="0"/>
              <w:ind w:left="60" w:firstLine="589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EA643F" w:rsidRDefault="00EA643F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*3)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 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</w:p>
        </w:tc>
      </w:tr>
    </w:tbl>
    <w:p w:rsidR="00EA643F" w:rsidRDefault="00EA643F">
      <w:pPr>
        <w:spacing w:line="320" w:lineRule="atLeast"/>
        <w:rPr>
          <w:sz w:val="28"/>
        </w:rPr>
        <w:sectPr w:rsidR="00EA643F">
          <w:pgSz w:w="11910" w:h="16840"/>
          <w:pgMar w:top="1040" w:right="380" w:bottom="280" w:left="1320" w:header="709" w:footer="0" w:gutter="0"/>
          <w:cols w:space="720"/>
        </w:sectPr>
      </w:pPr>
    </w:p>
    <w:p w:rsidR="00EA643F" w:rsidRDefault="00EA643F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A643F">
        <w:trPr>
          <w:trHeight w:val="13584"/>
        </w:trPr>
        <w:tc>
          <w:tcPr>
            <w:tcW w:w="430" w:type="dxa"/>
          </w:tcPr>
          <w:p w:rsidR="00EA643F" w:rsidRDefault="00EA643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A643F" w:rsidRDefault="00EA643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A643F" w:rsidRDefault="00EA64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EA643F" w:rsidRDefault="00EA643F">
            <w:pPr>
              <w:pStyle w:val="TableParagraph"/>
              <w:spacing w:before="0"/>
              <w:ind w:left="649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довідка, видана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пунктом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  <w:p w:rsidR="00EA643F" w:rsidRDefault="00EA643F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випадках,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відсутні відомості, що визначають право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18-1,</w:t>
            </w:r>
          </w:p>
          <w:p w:rsidR="00EA643F" w:rsidRDefault="00EA643F">
            <w:pPr>
              <w:pStyle w:val="TableParagraph"/>
              <w:numPr>
                <w:ilvl w:val="0"/>
                <w:numId w:val="2"/>
              </w:numPr>
              <w:tabs>
                <w:tab w:val="left" w:pos="517"/>
              </w:tabs>
              <w:spacing w:before="0"/>
              <w:ind w:firstLine="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EA643F" w:rsidRDefault="00EA643F">
            <w:pPr>
              <w:pStyle w:val="TableParagraph"/>
              <w:numPr>
                <w:ilvl w:val="1"/>
                <w:numId w:val="2"/>
              </w:numPr>
              <w:tabs>
                <w:tab w:val="left" w:pos="979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EA643F" w:rsidRDefault="00EA643F">
            <w:pPr>
              <w:pStyle w:val="TableParagraph"/>
              <w:numPr>
                <w:ilvl w:val="1"/>
                <w:numId w:val="2"/>
              </w:numPr>
              <w:tabs>
                <w:tab w:val="left" w:pos="1071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EA643F" w:rsidRDefault="00EA643F">
            <w:pPr>
              <w:pStyle w:val="TableParagraph"/>
              <w:numPr>
                <w:ilvl w:val="1"/>
                <w:numId w:val="2"/>
              </w:numPr>
              <w:tabs>
                <w:tab w:val="left" w:pos="1082"/>
                <w:tab w:val="left" w:pos="2036"/>
                <w:tab w:val="left" w:pos="3289"/>
                <w:tab w:val="left" w:pos="5638"/>
              </w:tabs>
              <w:spacing w:before="1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EA643F" w:rsidRDefault="00EA643F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*8)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</w:p>
        </w:tc>
      </w:tr>
    </w:tbl>
    <w:p w:rsidR="00EA643F" w:rsidRDefault="00EA643F">
      <w:pPr>
        <w:spacing w:line="320" w:lineRule="atLeast"/>
        <w:rPr>
          <w:sz w:val="28"/>
        </w:rPr>
        <w:sectPr w:rsidR="00EA643F">
          <w:pgSz w:w="11910" w:h="16840"/>
          <w:pgMar w:top="1040" w:right="380" w:bottom="280" w:left="1320" w:header="709" w:footer="0" w:gutter="0"/>
          <w:cols w:space="720"/>
        </w:sectPr>
      </w:pPr>
    </w:p>
    <w:p w:rsidR="00EA643F" w:rsidRDefault="00EA643F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A643F">
        <w:trPr>
          <w:trHeight w:val="6882"/>
        </w:trPr>
        <w:tc>
          <w:tcPr>
            <w:tcW w:w="430" w:type="dxa"/>
          </w:tcPr>
          <w:p w:rsidR="00EA643F" w:rsidRDefault="00EA643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A643F" w:rsidRDefault="00EA643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A643F" w:rsidRDefault="00EA64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EA643F" w:rsidRDefault="00EA643F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EA643F" w:rsidRDefault="00EA643F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 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м. 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 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EA643F" w:rsidRDefault="00EA643F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інформаційних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</w:p>
          <w:p w:rsidR="00EA643F" w:rsidRDefault="00EA643F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681,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них 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розбіжності.</w:t>
            </w:r>
          </w:p>
        </w:tc>
      </w:tr>
      <w:tr w:rsidR="00EA643F">
        <w:trPr>
          <w:trHeight w:val="6821"/>
        </w:trPr>
        <w:tc>
          <w:tcPr>
            <w:tcW w:w="430" w:type="dxa"/>
          </w:tcPr>
          <w:p w:rsidR="00EA643F" w:rsidRDefault="00EA643F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EA643F" w:rsidRDefault="00EA643F">
            <w:pPr>
              <w:pStyle w:val="TableParagraph"/>
              <w:tabs>
                <w:tab w:val="left" w:pos="2097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EA643F" w:rsidRDefault="00EA643F">
            <w:pPr>
              <w:pStyle w:val="TableParagraph"/>
              <w:ind w:left="649" w:right="1820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EA643F" w:rsidRDefault="00EA643F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EA643F" w:rsidRDefault="00EA643F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</w:p>
        </w:tc>
      </w:tr>
    </w:tbl>
    <w:p w:rsidR="00EA643F" w:rsidRDefault="00EA643F">
      <w:pPr>
        <w:spacing w:line="320" w:lineRule="atLeast"/>
        <w:rPr>
          <w:sz w:val="28"/>
        </w:rPr>
        <w:sectPr w:rsidR="00EA643F">
          <w:pgSz w:w="11910" w:h="16840"/>
          <w:pgMar w:top="1040" w:right="380" w:bottom="280" w:left="1320" w:header="709" w:footer="0" w:gutter="0"/>
          <w:cols w:space="720"/>
        </w:sectPr>
      </w:pPr>
    </w:p>
    <w:p w:rsidR="00EA643F" w:rsidRDefault="00EA643F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A643F">
        <w:trPr>
          <w:trHeight w:val="1407"/>
        </w:trPr>
        <w:tc>
          <w:tcPr>
            <w:tcW w:w="430" w:type="dxa"/>
          </w:tcPr>
          <w:p w:rsidR="00EA643F" w:rsidRDefault="00EA643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EA643F" w:rsidRDefault="00EA643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EA643F" w:rsidRDefault="00EA64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вебпорталі.</w:t>
            </w:r>
          </w:p>
        </w:tc>
      </w:tr>
      <w:tr w:rsidR="00EA643F">
        <w:trPr>
          <w:trHeight w:val="764"/>
        </w:trPr>
        <w:tc>
          <w:tcPr>
            <w:tcW w:w="430" w:type="dxa"/>
          </w:tcPr>
          <w:p w:rsidR="00EA643F" w:rsidRDefault="00EA643F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EA643F" w:rsidRDefault="00EA643F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EA643F" w:rsidRDefault="00EA643F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Безоплатно.</w:t>
            </w:r>
          </w:p>
        </w:tc>
      </w:tr>
      <w:tr w:rsidR="00EA643F">
        <w:trPr>
          <w:trHeight w:val="442"/>
        </w:trPr>
        <w:tc>
          <w:tcPr>
            <w:tcW w:w="430" w:type="dxa"/>
          </w:tcPr>
          <w:p w:rsidR="00EA643F" w:rsidRDefault="00EA643F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EA643F" w:rsidRDefault="00EA643F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EA643F" w:rsidRDefault="00EA643F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заяви.</w:t>
            </w:r>
          </w:p>
        </w:tc>
      </w:tr>
      <w:tr w:rsidR="00EA643F">
        <w:trPr>
          <w:trHeight w:val="763"/>
        </w:trPr>
        <w:tc>
          <w:tcPr>
            <w:tcW w:w="430" w:type="dxa"/>
          </w:tcPr>
          <w:p w:rsidR="00EA643F" w:rsidRDefault="00EA643F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EA643F" w:rsidRDefault="00EA643F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A643F" w:rsidRDefault="00EA643F">
            <w:pPr>
              <w:pStyle w:val="TableParagraph"/>
              <w:tabs>
                <w:tab w:val="left" w:pos="2486"/>
                <w:tab w:val="left" w:pos="4467"/>
                <w:tab w:val="left" w:pos="4885"/>
              </w:tabs>
              <w:ind w:firstLine="589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EA643F">
        <w:trPr>
          <w:trHeight w:val="1086"/>
        </w:trPr>
        <w:tc>
          <w:tcPr>
            <w:tcW w:w="430" w:type="dxa"/>
          </w:tcPr>
          <w:p w:rsidR="00EA643F" w:rsidRDefault="00EA643F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EA643F" w:rsidRDefault="00EA643F">
            <w:pPr>
              <w:pStyle w:val="TableParagraph"/>
              <w:ind w:right="671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A643F" w:rsidRDefault="00EA643F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EA643F" w:rsidRDefault="00EA643F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spacing w:before="0"/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EA643F">
        <w:trPr>
          <w:trHeight w:val="3017"/>
        </w:trPr>
        <w:tc>
          <w:tcPr>
            <w:tcW w:w="430" w:type="dxa"/>
          </w:tcPr>
          <w:p w:rsidR="00EA643F" w:rsidRDefault="00EA643F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EA643F" w:rsidRDefault="00EA643F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результату/відповіді</w:t>
            </w:r>
          </w:p>
        </w:tc>
        <w:tc>
          <w:tcPr>
            <w:tcW w:w="6402" w:type="dxa"/>
          </w:tcPr>
          <w:p w:rsidR="00EA643F" w:rsidRDefault="00EA643F">
            <w:pPr>
              <w:pStyle w:val="TableParagraph"/>
              <w:ind w:firstLine="589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EA643F" w:rsidRDefault="00EA643F">
      <w:pPr>
        <w:pStyle w:val="BodyText"/>
        <w:spacing w:before="0"/>
        <w:rPr>
          <w:rFonts w:ascii="Arial"/>
          <w:b/>
          <w:sz w:val="20"/>
        </w:rPr>
      </w:pPr>
    </w:p>
    <w:p w:rsidR="00EA643F" w:rsidRDefault="00EA643F">
      <w:pPr>
        <w:pStyle w:val="BodyText"/>
        <w:spacing w:before="3"/>
        <w:rPr>
          <w:rFonts w:ascii="Arial"/>
          <w:b/>
          <w:sz w:val="27"/>
        </w:rPr>
      </w:pPr>
    </w:p>
    <w:p w:rsidR="00EA643F" w:rsidRDefault="00EA643F" w:rsidP="008B445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EA643F" w:rsidSect="00A67D10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43F" w:rsidRDefault="00EA643F" w:rsidP="00A67D10">
      <w:r>
        <w:separator/>
      </w:r>
    </w:p>
  </w:endnote>
  <w:endnote w:type="continuationSeparator" w:id="0">
    <w:p w:rsidR="00EA643F" w:rsidRDefault="00EA643F" w:rsidP="00A6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43F" w:rsidRDefault="00EA643F" w:rsidP="00A67D10">
      <w:r>
        <w:separator/>
      </w:r>
    </w:p>
  </w:footnote>
  <w:footnote w:type="continuationSeparator" w:id="0">
    <w:p w:rsidR="00EA643F" w:rsidRDefault="00EA643F" w:rsidP="00A67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43F" w:rsidRDefault="00EA643F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EA643F" w:rsidRDefault="00EA643F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4FFC"/>
    <w:multiLevelType w:val="hybridMultilevel"/>
    <w:tmpl w:val="FFFFFFFF"/>
    <w:lvl w:ilvl="0" w:tplc="5B58AEBA">
      <w:numFmt w:val="bullet"/>
      <w:lvlText w:val="–"/>
      <w:lvlJc w:val="left"/>
      <w:pPr>
        <w:ind w:left="60" w:hanging="456"/>
      </w:pPr>
      <w:rPr>
        <w:rFonts w:ascii="Times New Roman" w:eastAsia="Times New Roman" w:hAnsi="Times New Roman" w:hint="default"/>
        <w:w w:val="100"/>
        <w:sz w:val="28"/>
      </w:rPr>
    </w:lvl>
    <w:lvl w:ilvl="1" w:tplc="C5725B54">
      <w:start w:val="5"/>
      <w:numFmt w:val="decimal"/>
      <w:lvlText w:val="%2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BEA084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C680A8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AB64FA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9B01354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BEC27B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1AD2608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C0B8D02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1">
    <w:nsid w:val="309627C6"/>
    <w:multiLevelType w:val="hybridMultilevel"/>
    <w:tmpl w:val="FFFFFFFF"/>
    <w:lvl w:ilvl="0" w:tplc="165E807C">
      <w:start w:val="1"/>
      <w:numFmt w:val="decimal"/>
      <w:lvlText w:val="%1)"/>
      <w:lvlJc w:val="left"/>
      <w:pPr>
        <w:ind w:left="953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B3F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7672C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7C818C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562ED5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907C5F3E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418116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BA87C9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BE0B08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D7509AC"/>
    <w:multiLevelType w:val="hybridMultilevel"/>
    <w:tmpl w:val="FFFFFFFF"/>
    <w:lvl w:ilvl="0" w:tplc="954064E0">
      <w:start w:val="1"/>
      <w:numFmt w:val="decimal"/>
      <w:lvlText w:val="%1)"/>
      <w:lvlJc w:val="left"/>
      <w:pPr>
        <w:ind w:left="95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328B4A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9C4A6AE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88885F7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71AF8F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192AC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1D259A6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6F6819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A987F4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D10"/>
    <w:rsid w:val="001945BD"/>
    <w:rsid w:val="001D0FE5"/>
    <w:rsid w:val="00293722"/>
    <w:rsid w:val="002E6FD5"/>
    <w:rsid w:val="00334F5A"/>
    <w:rsid w:val="00356586"/>
    <w:rsid w:val="003751D2"/>
    <w:rsid w:val="003A00E3"/>
    <w:rsid w:val="003A150D"/>
    <w:rsid w:val="003D73E5"/>
    <w:rsid w:val="004E09CF"/>
    <w:rsid w:val="005519E5"/>
    <w:rsid w:val="0060496A"/>
    <w:rsid w:val="00665174"/>
    <w:rsid w:val="00674FEC"/>
    <w:rsid w:val="006A5DEA"/>
    <w:rsid w:val="007535C1"/>
    <w:rsid w:val="007844E4"/>
    <w:rsid w:val="0083754C"/>
    <w:rsid w:val="008763D1"/>
    <w:rsid w:val="008B4457"/>
    <w:rsid w:val="009039E7"/>
    <w:rsid w:val="00916DA9"/>
    <w:rsid w:val="009936D4"/>
    <w:rsid w:val="009A29A5"/>
    <w:rsid w:val="00A21C77"/>
    <w:rsid w:val="00A67D10"/>
    <w:rsid w:val="00A703DA"/>
    <w:rsid w:val="00A86816"/>
    <w:rsid w:val="00AF03A2"/>
    <w:rsid w:val="00BC1175"/>
    <w:rsid w:val="00D80A26"/>
    <w:rsid w:val="00DC110F"/>
    <w:rsid w:val="00DF58A9"/>
    <w:rsid w:val="00E07F48"/>
    <w:rsid w:val="00E344CC"/>
    <w:rsid w:val="00E44F31"/>
    <w:rsid w:val="00EA643F"/>
    <w:rsid w:val="00EB0DA9"/>
    <w:rsid w:val="00F0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1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D10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3D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67D10"/>
  </w:style>
  <w:style w:type="paragraph" w:customStyle="1" w:styleId="TableParagraph">
    <w:name w:val="Table Paragraph"/>
    <w:basedOn w:val="Normal"/>
    <w:uiPriority w:val="99"/>
    <w:rsid w:val="00A67D10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7535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03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7232</Words>
  <Characters>4123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3</cp:revision>
  <dcterms:created xsi:type="dcterms:W3CDTF">2021-09-01T07:20:00Z</dcterms:created>
  <dcterms:modified xsi:type="dcterms:W3CDTF">2021-09-01T07:20:00Z</dcterms:modified>
</cp:coreProperties>
</file>