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424" w:rsidRDefault="00623424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623424" w:rsidRDefault="00623424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623424" w:rsidRDefault="00623424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623424" w:rsidRDefault="00623424" w:rsidP="00AA51B7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623424" w:rsidRDefault="00623424" w:rsidP="00AA51B7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623424" w:rsidRDefault="00623424">
      <w:pPr>
        <w:pStyle w:val="BodyText"/>
        <w:rPr>
          <w:sz w:val="26"/>
        </w:rPr>
      </w:pPr>
    </w:p>
    <w:p w:rsidR="00623424" w:rsidRDefault="00623424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623424" w:rsidRDefault="00623424">
      <w:pPr>
        <w:ind w:left="1977" w:right="2043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623424" w:rsidRDefault="00623424">
      <w:pPr>
        <w:pStyle w:val="BodyText"/>
        <w:spacing w:before="0"/>
        <w:ind w:left="1977" w:right="2044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3"/>
        </w:rPr>
        <w:t xml:space="preserve"> </w:t>
      </w:r>
      <w:r>
        <w:t>пенсії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вислугу</w:t>
      </w:r>
      <w:r>
        <w:rPr>
          <w:spacing w:val="-3"/>
        </w:rPr>
        <w:t xml:space="preserve"> </w:t>
      </w:r>
      <w:r>
        <w:t>років</w:t>
      </w:r>
      <w:r>
        <w:rPr>
          <w:spacing w:val="-4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  <w:r>
        <w:rPr>
          <w:spacing w:val="-67"/>
        </w:rPr>
        <w:t xml:space="preserve"> </w:t>
      </w:r>
      <w:r>
        <w:t>Закону</w:t>
      </w:r>
      <w:r>
        <w:rPr>
          <w:spacing w:val="-3"/>
        </w:rPr>
        <w:t xml:space="preserve"> </w:t>
      </w:r>
      <w:r>
        <w:t>України</w:t>
      </w:r>
      <w:r>
        <w:rPr>
          <w:spacing w:val="-2"/>
        </w:rPr>
        <w:t xml:space="preserve"> «</w:t>
      </w:r>
      <w:r>
        <w:t>Про</w:t>
      </w:r>
      <w:r>
        <w:rPr>
          <w:spacing w:val="-2"/>
        </w:rPr>
        <w:t xml:space="preserve"> </w:t>
      </w:r>
      <w:r>
        <w:t>прокуратуру»</w:t>
      </w:r>
    </w:p>
    <w:p w:rsidR="00623424" w:rsidRPr="00AA51B7" w:rsidRDefault="00623424" w:rsidP="00AA51B7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81.5pt;margin-top:15.85pt;width:476pt;height:.1pt;z-index:-251658240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Pr="00AA51B7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 xml:space="preserve">12 </w:t>
      </w:r>
      <w:r w:rsidRPr="00AA51B7">
        <w:rPr>
          <w:b/>
          <w:sz w:val="23"/>
        </w:rPr>
        <w:t>(сервісний центр)</w:t>
      </w:r>
    </w:p>
    <w:p w:rsidR="00623424" w:rsidRDefault="00623424">
      <w:pPr>
        <w:spacing w:line="248" w:lineRule="exact"/>
        <w:ind w:left="1977" w:right="2042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623424" w:rsidRDefault="00623424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23424">
        <w:trPr>
          <w:trHeight w:val="442"/>
        </w:trPr>
        <w:tc>
          <w:tcPr>
            <w:tcW w:w="9967" w:type="dxa"/>
            <w:gridSpan w:val="3"/>
          </w:tcPr>
          <w:p w:rsidR="00623424" w:rsidRDefault="00623424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23424">
        <w:trPr>
          <w:trHeight w:val="782"/>
        </w:trPr>
        <w:tc>
          <w:tcPr>
            <w:tcW w:w="430" w:type="dxa"/>
          </w:tcPr>
          <w:p w:rsidR="00623424" w:rsidRDefault="0062342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623424" w:rsidRDefault="00623424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623424" w:rsidRDefault="00623424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19301, смт Лисянка, вул. Гетьманський Шлях, 26</w:t>
            </w:r>
          </w:p>
        </w:tc>
      </w:tr>
      <w:tr w:rsidR="00623424">
        <w:trPr>
          <w:trHeight w:val="764"/>
        </w:trPr>
        <w:tc>
          <w:tcPr>
            <w:tcW w:w="430" w:type="dxa"/>
          </w:tcPr>
          <w:p w:rsidR="00623424" w:rsidRDefault="0062342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623424" w:rsidRDefault="00623424">
            <w:pPr>
              <w:pStyle w:val="TableParagraph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623424" w:rsidRDefault="00623424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623424" w:rsidRDefault="00623424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623424">
        <w:trPr>
          <w:trHeight w:val="1407"/>
        </w:trPr>
        <w:tc>
          <w:tcPr>
            <w:tcW w:w="430" w:type="dxa"/>
          </w:tcPr>
          <w:p w:rsidR="00623424" w:rsidRDefault="0062342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623424" w:rsidRDefault="00623424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623424" w:rsidRDefault="00623424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623424" w:rsidRDefault="00623424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623424" w:rsidRDefault="0062342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(04749) 6 19 44</w:t>
            </w:r>
          </w:p>
          <w:p w:rsidR="00623424" w:rsidRDefault="0062342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Hyperlink"/>
                  <w:i/>
                  <w:sz w:val="26"/>
                  <w:szCs w:val="26"/>
                </w:rPr>
                <w:t>2316@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623424" w:rsidRDefault="0062342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23424" w:rsidRDefault="0062342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Hyperlink"/>
                  <w:i/>
                  <w:sz w:val="26"/>
                  <w:szCs w:val="26"/>
                </w:rPr>
                <w:t>://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623424" w:rsidRDefault="00623424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623424">
        <w:trPr>
          <w:trHeight w:val="442"/>
        </w:trPr>
        <w:tc>
          <w:tcPr>
            <w:tcW w:w="9967" w:type="dxa"/>
            <w:gridSpan w:val="3"/>
          </w:tcPr>
          <w:p w:rsidR="00623424" w:rsidRDefault="00623424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23424">
        <w:trPr>
          <w:trHeight w:val="3018"/>
        </w:trPr>
        <w:tc>
          <w:tcPr>
            <w:tcW w:w="430" w:type="dxa"/>
          </w:tcPr>
          <w:p w:rsidR="00623424" w:rsidRDefault="0062342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623424" w:rsidRDefault="00623424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623424" w:rsidRDefault="00623424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прокуратуру»;</w:t>
            </w:r>
          </w:p>
          <w:p w:rsidR="00623424" w:rsidRDefault="00623424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623424" w:rsidRDefault="00623424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 пенсійне страхування» (далі – Закон)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обчислення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стажу)</w:t>
            </w:r>
          </w:p>
        </w:tc>
      </w:tr>
      <w:tr w:rsidR="00623424">
        <w:trPr>
          <w:trHeight w:val="2636"/>
        </w:trPr>
        <w:tc>
          <w:tcPr>
            <w:tcW w:w="430" w:type="dxa"/>
          </w:tcPr>
          <w:p w:rsidR="00623424" w:rsidRDefault="0062342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623424" w:rsidRDefault="00623424">
            <w:pPr>
              <w:pStyle w:val="TableParagraph"/>
              <w:ind w:right="3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623424" w:rsidRDefault="00623424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 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623424" w:rsidRDefault="00623424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30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</w:tbl>
    <w:p w:rsidR="00623424" w:rsidRDefault="00623424">
      <w:pPr>
        <w:pStyle w:val="BodyText"/>
        <w:spacing w:before="9"/>
        <w:rPr>
          <w:sz w:val="16"/>
        </w:rPr>
      </w:pPr>
    </w:p>
    <w:p w:rsidR="00623424" w:rsidRDefault="00623424">
      <w:pPr>
        <w:rPr>
          <w:sz w:val="16"/>
        </w:rPr>
        <w:sectPr w:rsidR="00623424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23424">
        <w:trPr>
          <w:trHeight w:val="5916"/>
        </w:trPr>
        <w:tc>
          <w:tcPr>
            <w:tcW w:w="430" w:type="dxa"/>
          </w:tcPr>
          <w:p w:rsidR="00623424" w:rsidRDefault="00623424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23424" w:rsidRDefault="00623424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23424" w:rsidRDefault="0062342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623424" w:rsidRDefault="00623424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02 липня 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Республіки Крим та м. Севастополя»;</w:t>
            </w:r>
          </w:p>
          <w:p w:rsidR="00623424" w:rsidRDefault="00623424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05 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623424" w:rsidRDefault="00623424" w:rsidP="00F2501C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 2019 року </w:t>
            </w:r>
            <w:r>
              <w:rPr>
                <w:sz w:val="28"/>
              </w:rPr>
              <w:tab/>
              <w:t xml:space="preserve">№ 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адміністративних послуг у 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623424" w:rsidRDefault="00623424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 16 грудня 2020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623424">
        <w:trPr>
          <w:trHeight w:val="4950"/>
        </w:trPr>
        <w:tc>
          <w:tcPr>
            <w:tcW w:w="430" w:type="dxa"/>
          </w:tcPr>
          <w:p w:rsidR="00623424" w:rsidRDefault="0062342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623424" w:rsidRDefault="00623424">
            <w:pPr>
              <w:pStyle w:val="TableParagraph"/>
              <w:tabs>
                <w:tab w:val="left" w:pos="1552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623424" w:rsidRDefault="00623424">
            <w:pPr>
              <w:pStyle w:val="TableParagraph"/>
              <w:tabs>
                <w:tab w:val="left" w:pos="3330"/>
                <w:tab w:val="left" w:pos="5292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623424" w:rsidRDefault="00623424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623424" w:rsidRDefault="00623424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623424">
        <w:trPr>
          <w:trHeight w:val="441"/>
        </w:trPr>
        <w:tc>
          <w:tcPr>
            <w:tcW w:w="9967" w:type="dxa"/>
            <w:gridSpan w:val="3"/>
          </w:tcPr>
          <w:p w:rsidR="00623424" w:rsidRDefault="00623424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23424">
        <w:trPr>
          <w:trHeight w:val="2314"/>
        </w:trPr>
        <w:tc>
          <w:tcPr>
            <w:tcW w:w="430" w:type="dxa"/>
          </w:tcPr>
          <w:p w:rsidR="00623424" w:rsidRDefault="0062342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623424" w:rsidRDefault="00623424">
            <w:pPr>
              <w:pStyle w:val="TableParagraph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623424" w:rsidRDefault="00623424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Прокурори (незалежно від віку) за наявності на день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 вислуги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менше:</w:t>
            </w:r>
          </w:p>
          <w:p w:rsidR="00623424" w:rsidRDefault="00623424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2011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 років;</w:t>
            </w:r>
          </w:p>
          <w:p w:rsidR="00623424" w:rsidRDefault="00623424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2011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2012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23424" w:rsidRDefault="00623424">
            <w:pPr>
              <w:pStyle w:val="TableParagraph"/>
              <w:spacing w:before="0" w:line="314" w:lineRule="exact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місяців,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29"/>
                <w:sz w:val="28"/>
              </w:rPr>
              <w:t xml:space="preserve"> </w:t>
            </w:r>
          </w:p>
        </w:tc>
      </w:tr>
    </w:tbl>
    <w:p w:rsidR="00623424" w:rsidRDefault="00623424">
      <w:pPr>
        <w:spacing w:line="314" w:lineRule="exact"/>
        <w:rPr>
          <w:sz w:val="28"/>
        </w:rPr>
        <w:sectPr w:rsidR="00623424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623424" w:rsidRDefault="00623424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23424">
        <w:trPr>
          <w:trHeight w:val="13584"/>
        </w:trPr>
        <w:tc>
          <w:tcPr>
            <w:tcW w:w="430" w:type="dxa"/>
          </w:tcPr>
          <w:p w:rsidR="00623424" w:rsidRDefault="00623424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23424" w:rsidRDefault="00623424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23424" w:rsidRDefault="0062342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на  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23424" w:rsidRDefault="00623424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2012 року по 30 вересня </w:t>
            </w:r>
            <w:r w:rsidRPr="00F6094E">
              <w:rPr>
                <w:sz w:val="28"/>
              </w:rPr>
              <w:t>2013</w:t>
            </w:r>
            <w:r>
              <w:t> </w:t>
            </w:r>
            <w:r w:rsidRPr="00F6094E">
              <w:rPr>
                <w:sz w:val="28"/>
              </w:rPr>
              <w:t>року</w:t>
            </w:r>
            <w:r>
              <w:rPr>
                <w:sz w:val="28"/>
              </w:rPr>
              <w:t xml:space="preserve"> – 21 рік,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623424" w:rsidRDefault="00623424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2013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 року – 21 рік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 на посадах прокурорів не менше 11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23424" w:rsidRDefault="00623424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2014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 року – 22 роки,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 років;</w:t>
            </w:r>
          </w:p>
          <w:p w:rsidR="00623424" w:rsidRDefault="00623424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2015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– 22 роки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23424" w:rsidRDefault="00623424" w:rsidP="00F6094E">
            <w:pPr>
              <w:pStyle w:val="TableParagraph"/>
              <w:spacing w:before="0"/>
              <w:ind w:left="57" w:right="0" w:firstLine="66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 жовтня 2016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30 вересня 2017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13 років;</w:t>
            </w:r>
          </w:p>
          <w:p w:rsidR="00623424" w:rsidRDefault="00623424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2017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 року – 23 роки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623424" w:rsidRDefault="00623424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2018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 року – 24 роки,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14 років;</w:t>
            </w:r>
          </w:p>
          <w:p w:rsidR="00623424" w:rsidRDefault="00623424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623424" w:rsidRDefault="00623424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– 24 роки 6 місяців,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14 років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 місяців;</w:t>
            </w:r>
          </w:p>
          <w:p w:rsidR="00623424" w:rsidRDefault="00623424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 01 жовтня 2020 року і пізніше – 25 років, у тому числі стажу роботи на посадах прокурорів 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15 років.</w:t>
            </w:r>
          </w:p>
          <w:p w:rsidR="00623424" w:rsidRDefault="00623424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вказаної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 на посадах прокурорів, а також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необхідного для призначення пенсії за 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мінімальному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розмірі,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частини першої статті 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 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 на пенсію за вислугу років після 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чоловіками 57 років, а жінками віку, що на п’ять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 Закону.</w:t>
            </w:r>
          </w:p>
          <w:p w:rsidR="00623424" w:rsidRDefault="00623424">
            <w:pPr>
              <w:pStyle w:val="TableParagraph"/>
              <w:spacing w:before="0" w:line="314" w:lineRule="exact"/>
              <w:ind w:left="647" w:right="0"/>
              <w:rPr>
                <w:sz w:val="28"/>
              </w:rPr>
            </w:pPr>
            <w:r>
              <w:rPr>
                <w:sz w:val="28"/>
              </w:rPr>
              <w:t>Право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</w:p>
        </w:tc>
      </w:tr>
    </w:tbl>
    <w:p w:rsidR="00623424" w:rsidRDefault="00623424">
      <w:pPr>
        <w:spacing w:line="314" w:lineRule="exact"/>
        <w:rPr>
          <w:sz w:val="28"/>
        </w:rPr>
        <w:sectPr w:rsidR="00623424">
          <w:pgSz w:w="11910" w:h="16840"/>
          <w:pgMar w:top="1040" w:right="380" w:bottom="280" w:left="1320" w:header="709" w:footer="0" w:gutter="0"/>
          <w:cols w:space="720"/>
        </w:sectPr>
      </w:pPr>
    </w:p>
    <w:p w:rsidR="00623424" w:rsidRDefault="00623424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23424">
        <w:trPr>
          <w:trHeight w:val="5272"/>
        </w:trPr>
        <w:tc>
          <w:tcPr>
            <w:tcW w:w="430" w:type="dxa"/>
          </w:tcPr>
          <w:p w:rsidR="00623424" w:rsidRDefault="00623424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23424" w:rsidRDefault="00623424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23424" w:rsidRDefault="0062342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науково-навчальних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Офісу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Генерального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прокурорських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ліквідацією чи реорганізацією органу прокуратури,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обіймає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у 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скороченням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обранням їх на виборні посади в органах 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самоврядування.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Ветеранам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необхідний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для призначення пенсії за вислугу років, така пенсія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вони в органах 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 зверненням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623424">
        <w:trPr>
          <w:trHeight w:val="1085"/>
        </w:trPr>
        <w:tc>
          <w:tcPr>
            <w:tcW w:w="430" w:type="dxa"/>
          </w:tcPr>
          <w:p w:rsidR="00623424" w:rsidRDefault="0062342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623424" w:rsidRDefault="00623424">
            <w:pPr>
              <w:pStyle w:val="TableParagraph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23424" w:rsidRDefault="00623424">
            <w:pPr>
              <w:pStyle w:val="TableParagraph"/>
              <w:ind w:left="647" w:right="0"/>
              <w:jc w:val="left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прокурора.</w:t>
            </w:r>
          </w:p>
          <w:p w:rsidR="00623424" w:rsidRDefault="00623424">
            <w:pPr>
              <w:pStyle w:val="TableParagraph"/>
              <w:spacing w:before="0"/>
              <w:ind w:right="0" w:firstLine="587"/>
              <w:jc w:val="left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623424">
        <w:trPr>
          <w:trHeight w:val="7144"/>
        </w:trPr>
        <w:tc>
          <w:tcPr>
            <w:tcW w:w="430" w:type="dxa"/>
          </w:tcPr>
          <w:p w:rsidR="00623424" w:rsidRDefault="0062342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623424" w:rsidRDefault="00623424">
            <w:pPr>
              <w:pStyle w:val="TableParagraph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623424" w:rsidRDefault="00623424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623424" w:rsidRDefault="00623424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623424" w:rsidRDefault="00623424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623424" w:rsidRDefault="00623424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623424" w:rsidRDefault="00623424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spacing w:before="0" w:line="314" w:lineRule="exact"/>
              <w:ind w:left="950" w:right="0" w:hanging="304"/>
              <w:rPr>
                <w:sz w:val="28"/>
              </w:rPr>
            </w:pPr>
            <w:r>
              <w:rPr>
                <w:sz w:val="28"/>
              </w:rPr>
              <w:t>довідки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плату;</w:t>
            </w:r>
          </w:p>
        </w:tc>
      </w:tr>
    </w:tbl>
    <w:p w:rsidR="00623424" w:rsidRDefault="00623424">
      <w:pPr>
        <w:spacing w:line="314" w:lineRule="exact"/>
        <w:jc w:val="both"/>
        <w:rPr>
          <w:sz w:val="28"/>
        </w:rPr>
        <w:sectPr w:rsidR="00623424">
          <w:pgSz w:w="11910" w:h="16840"/>
          <w:pgMar w:top="1040" w:right="380" w:bottom="280" w:left="1320" w:header="709" w:footer="0" w:gutter="0"/>
          <w:cols w:space="720"/>
        </w:sectPr>
      </w:pPr>
    </w:p>
    <w:p w:rsidR="00623424" w:rsidRDefault="00623424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23424">
        <w:trPr>
          <w:trHeight w:val="8170"/>
        </w:trPr>
        <w:tc>
          <w:tcPr>
            <w:tcW w:w="430" w:type="dxa"/>
          </w:tcPr>
          <w:p w:rsidR="00623424" w:rsidRDefault="00623424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23424" w:rsidRDefault="00623424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23424" w:rsidRDefault="00623424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*6)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623424" w:rsidRDefault="00623424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*7)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623424" w:rsidRDefault="00623424">
            <w:pPr>
              <w:pStyle w:val="TableParagraph"/>
              <w:spacing w:before="0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8)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623424" w:rsidRDefault="00623424">
            <w:pPr>
              <w:pStyle w:val="TableParagraph"/>
              <w:spacing w:before="0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623424">
        <w:trPr>
          <w:trHeight w:val="5212"/>
        </w:trPr>
        <w:tc>
          <w:tcPr>
            <w:tcW w:w="430" w:type="dxa"/>
          </w:tcPr>
          <w:p w:rsidR="00623424" w:rsidRDefault="00623424">
            <w:pPr>
              <w:pStyle w:val="TableParagraph"/>
              <w:ind w:left="75" w:right="0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623424" w:rsidRDefault="00623424">
            <w:pPr>
              <w:pStyle w:val="TableParagraph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623424" w:rsidRDefault="00623424">
            <w:pPr>
              <w:pStyle w:val="TableParagraph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623424" w:rsidRDefault="00623424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623424" w:rsidRDefault="00623424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</w:p>
        </w:tc>
      </w:tr>
    </w:tbl>
    <w:p w:rsidR="00623424" w:rsidRDefault="00623424">
      <w:pPr>
        <w:spacing w:line="320" w:lineRule="atLeast"/>
        <w:rPr>
          <w:sz w:val="28"/>
        </w:rPr>
        <w:sectPr w:rsidR="00623424">
          <w:pgSz w:w="11910" w:h="16840"/>
          <w:pgMar w:top="1040" w:right="380" w:bottom="280" w:left="1320" w:header="709" w:footer="0" w:gutter="0"/>
          <w:cols w:space="720"/>
        </w:sectPr>
      </w:pPr>
    </w:p>
    <w:p w:rsidR="00623424" w:rsidRDefault="00623424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23424">
        <w:trPr>
          <w:trHeight w:val="3017"/>
        </w:trPr>
        <w:tc>
          <w:tcPr>
            <w:tcW w:w="430" w:type="dxa"/>
          </w:tcPr>
          <w:p w:rsidR="00623424" w:rsidRDefault="00623424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23424" w:rsidRDefault="00623424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23424" w:rsidRDefault="0062342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 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 вебпорталі</w:t>
            </w:r>
          </w:p>
        </w:tc>
      </w:tr>
      <w:tr w:rsidR="00623424">
        <w:trPr>
          <w:trHeight w:val="764"/>
        </w:trPr>
        <w:tc>
          <w:tcPr>
            <w:tcW w:w="430" w:type="dxa"/>
          </w:tcPr>
          <w:p w:rsidR="00623424" w:rsidRDefault="00623424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623424" w:rsidRDefault="00623424">
            <w:pPr>
              <w:pStyle w:val="TableParagraph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623424" w:rsidRDefault="00623424">
            <w:pPr>
              <w:pStyle w:val="TableParagraph"/>
              <w:ind w:left="504" w:right="0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623424">
        <w:trPr>
          <w:trHeight w:val="442"/>
        </w:trPr>
        <w:tc>
          <w:tcPr>
            <w:tcW w:w="430" w:type="dxa"/>
          </w:tcPr>
          <w:p w:rsidR="00623424" w:rsidRDefault="00623424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623424" w:rsidRDefault="00623424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623424" w:rsidRDefault="00623424">
            <w:pPr>
              <w:pStyle w:val="TableParagraph"/>
              <w:ind w:left="504" w:right="0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623424">
        <w:trPr>
          <w:trHeight w:val="763"/>
        </w:trPr>
        <w:tc>
          <w:tcPr>
            <w:tcW w:w="430" w:type="dxa"/>
          </w:tcPr>
          <w:p w:rsidR="00623424" w:rsidRDefault="0062342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623424" w:rsidRDefault="00623424">
            <w:pPr>
              <w:pStyle w:val="TableParagraph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23424" w:rsidRDefault="00623424">
            <w:pPr>
              <w:pStyle w:val="TableParagraph"/>
              <w:tabs>
                <w:tab w:val="left" w:pos="2389"/>
                <w:tab w:val="left" w:pos="4419"/>
                <w:tab w:val="left" w:pos="4885"/>
              </w:tabs>
              <w:ind w:firstLine="444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623424">
        <w:trPr>
          <w:trHeight w:val="1086"/>
        </w:trPr>
        <w:tc>
          <w:tcPr>
            <w:tcW w:w="430" w:type="dxa"/>
          </w:tcPr>
          <w:p w:rsidR="00623424" w:rsidRDefault="0062342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623424" w:rsidRDefault="00623424">
            <w:pPr>
              <w:pStyle w:val="TableParagraph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623424" w:rsidRDefault="00623424">
            <w:pPr>
              <w:pStyle w:val="TableParagraph"/>
              <w:numPr>
                <w:ilvl w:val="0"/>
                <w:numId w:val="1"/>
              </w:numPr>
              <w:tabs>
                <w:tab w:val="left" w:pos="808"/>
              </w:tabs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623424" w:rsidRDefault="00623424">
            <w:pPr>
              <w:pStyle w:val="TableParagraph"/>
              <w:numPr>
                <w:ilvl w:val="0"/>
                <w:numId w:val="1"/>
              </w:numPr>
              <w:tabs>
                <w:tab w:val="left" w:pos="843"/>
              </w:tabs>
              <w:spacing w:before="0"/>
              <w:ind w:left="60" w:firstLine="444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за вислугу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  <w:tr w:rsidR="00623424">
        <w:trPr>
          <w:trHeight w:val="3018"/>
        </w:trPr>
        <w:tc>
          <w:tcPr>
            <w:tcW w:w="430" w:type="dxa"/>
          </w:tcPr>
          <w:p w:rsidR="00623424" w:rsidRDefault="0062342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623424" w:rsidRDefault="00623424">
            <w:pPr>
              <w:pStyle w:val="TableParagraph"/>
              <w:ind w:right="638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623424" w:rsidRDefault="00623424">
            <w:pPr>
              <w:pStyle w:val="TableParagraph"/>
              <w:ind w:firstLine="444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(відмову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відправленням,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SMS-повідомленням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623424" w:rsidRDefault="00623424">
      <w:pPr>
        <w:pStyle w:val="BodyText"/>
        <w:spacing w:before="0"/>
        <w:rPr>
          <w:rFonts w:ascii="Arial"/>
          <w:b/>
          <w:sz w:val="20"/>
        </w:rPr>
      </w:pPr>
    </w:p>
    <w:p w:rsidR="00623424" w:rsidRDefault="00623424">
      <w:pPr>
        <w:pStyle w:val="BodyText"/>
        <w:spacing w:before="3"/>
        <w:rPr>
          <w:rFonts w:ascii="Arial"/>
          <w:b/>
          <w:sz w:val="27"/>
        </w:rPr>
      </w:pPr>
    </w:p>
    <w:p w:rsidR="00623424" w:rsidRDefault="00623424" w:rsidP="00F6094E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_____________________________________________________________</w:t>
      </w:r>
    </w:p>
    <w:sectPr w:rsidR="00623424" w:rsidSect="00091B82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3424" w:rsidRDefault="00623424" w:rsidP="00091B82">
      <w:r>
        <w:separator/>
      </w:r>
    </w:p>
  </w:endnote>
  <w:endnote w:type="continuationSeparator" w:id="0">
    <w:p w:rsidR="00623424" w:rsidRDefault="00623424" w:rsidP="00091B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3424" w:rsidRDefault="00623424" w:rsidP="00091B82">
      <w:r>
        <w:separator/>
      </w:r>
    </w:p>
  </w:footnote>
  <w:footnote w:type="continuationSeparator" w:id="0">
    <w:p w:rsidR="00623424" w:rsidRDefault="00623424" w:rsidP="00091B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424" w:rsidRDefault="00623424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623424" w:rsidRDefault="00623424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6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41A2C"/>
    <w:multiLevelType w:val="hybridMultilevel"/>
    <w:tmpl w:val="FFFFFFFF"/>
    <w:lvl w:ilvl="0" w:tplc="7D02471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646CDE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3C6EB09E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6C024C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986861E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89E487FA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11BA8D92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B89A96B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56AA0A42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1B8C0024"/>
    <w:multiLevelType w:val="hybridMultilevel"/>
    <w:tmpl w:val="FFFFFFFF"/>
    <w:lvl w:ilvl="0" w:tplc="4AD2E864">
      <w:start w:val="1"/>
      <w:numFmt w:val="decimal"/>
      <w:lvlText w:val="%1)"/>
      <w:lvlJc w:val="left"/>
      <w:pPr>
        <w:ind w:left="807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5E8EA1C">
      <w:numFmt w:val="bullet"/>
      <w:lvlText w:val="•"/>
      <w:lvlJc w:val="left"/>
      <w:pPr>
        <w:ind w:left="1358" w:hanging="303"/>
      </w:pPr>
      <w:rPr>
        <w:rFonts w:hint="default"/>
      </w:rPr>
    </w:lvl>
    <w:lvl w:ilvl="2" w:tplc="E830294A">
      <w:numFmt w:val="bullet"/>
      <w:lvlText w:val="•"/>
      <w:lvlJc w:val="left"/>
      <w:pPr>
        <w:ind w:left="1917" w:hanging="303"/>
      </w:pPr>
      <w:rPr>
        <w:rFonts w:hint="default"/>
      </w:rPr>
    </w:lvl>
    <w:lvl w:ilvl="3" w:tplc="88E89BAA">
      <w:numFmt w:val="bullet"/>
      <w:lvlText w:val="•"/>
      <w:lvlJc w:val="left"/>
      <w:pPr>
        <w:ind w:left="2476" w:hanging="303"/>
      </w:pPr>
      <w:rPr>
        <w:rFonts w:hint="default"/>
      </w:rPr>
    </w:lvl>
    <w:lvl w:ilvl="4" w:tplc="6A48E7CC">
      <w:numFmt w:val="bullet"/>
      <w:lvlText w:val="•"/>
      <w:lvlJc w:val="left"/>
      <w:pPr>
        <w:ind w:left="3034" w:hanging="303"/>
      </w:pPr>
      <w:rPr>
        <w:rFonts w:hint="default"/>
      </w:rPr>
    </w:lvl>
    <w:lvl w:ilvl="5" w:tplc="0AE68982">
      <w:numFmt w:val="bullet"/>
      <w:lvlText w:val="•"/>
      <w:lvlJc w:val="left"/>
      <w:pPr>
        <w:ind w:left="3593" w:hanging="303"/>
      </w:pPr>
      <w:rPr>
        <w:rFonts w:hint="default"/>
      </w:rPr>
    </w:lvl>
    <w:lvl w:ilvl="6" w:tplc="AF1E8870">
      <w:numFmt w:val="bullet"/>
      <w:lvlText w:val="•"/>
      <w:lvlJc w:val="left"/>
      <w:pPr>
        <w:ind w:left="4152" w:hanging="303"/>
      </w:pPr>
      <w:rPr>
        <w:rFonts w:hint="default"/>
      </w:rPr>
    </w:lvl>
    <w:lvl w:ilvl="7" w:tplc="B5AC105C">
      <w:numFmt w:val="bullet"/>
      <w:lvlText w:val="•"/>
      <w:lvlJc w:val="left"/>
      <w:pPr>
        <w:ind w:left="4710" w:hanging="303"/>
      </w:pPr>
      <w:rPr>
        <w:rFonts w:hint="default"/>
      </w:rPr>
    </w:lvl>
    <w:lvl w:ilvl="8" w:tplc="E2C8A95A">
      <w:numFmt w:val="bullet"/>
      <w:lvlText w:val="•"/>
      <w:lvlJc w:val="left"/>
      <w:pPr>
        <w:ind w:left="5269" w:hanging="303"/>
      </w:pPr>
      <w:rPr>
        <w:rFonts w:hint="default"/>
      </w:rPr>
    </w:lvl>
  </w:abstractNum>
  <w:abstractNum w:abstractNumId="2">
    <w:nsid w:val="44EA76C2"/>
    <w:multiLevelType w:val="hybridMultilevel"/>
    <w:tmpl w:val="FFFFFFFF"/>
    <w:lvl w:ilvl="0" w:tplc="742E6F76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A2EF9AA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A5846338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EC400F46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71D68746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007867C2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0000668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3D706B9A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58FAF330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1B82"/>
    <w:rsid w:val="00091B82"/>
    <w:rsid w:val="000F0EA5"/>
    <w:rsid w:val="00103CEB"/>
    <w:rsid w:val="00130B8C"/>
    <w:rsid w:val="00167046"/>
    <w:rsid w:val="001824B9"/>
    <w:rsid w:val="001A1C16"/>
    <w:rsid w:val="001F100D"/>
    <w:rsid w:val="00202834"/>
    <w:rsid w:val="0028029C"/>
    <w:rsid w:val="00282826"/>
    <w:rsid w:val="0029277B"/>
    <w:rsid w:val="002A1C67"/>
    <w:rsid w:val="002B12D0"/>
    <w:rsid w:val="002B5959"/>
    <w:rsid w:val="002B6273"/>
    <w:rsid w:val="002C5F81"/>
    <w:rsid w:val="00321E86"/>
    <w:rsid w:val="00337FF0"/>
    <w:rsid w:val="003463C2"/>
    <w:rsid w:val="0037617C"/>
    <w:rsid w:val="003A78E2"/>
    <w:rsid w:val="003D6341"/>
    <w:rsid w:val="003D73E5"/>
    <w:rsid w:val="00414E32"/>
    <w:rsid w:val="004226DE"/>
    <w:rsid w:val="00455682"/>
    <w:rsid w:val="004E09CF"/>
    <w:rsid w:val="005449F9"/>
    <w:rsid w:val="00573880"/>
    <w:rsid w:val="005A7D4A"/>
    <w:rsid w:val="00603229"/>
    <w:rsid w:val="00623424"/>
    <w:rsid w:val="0062568D"/>
    <w:rsid w:val="00641EC5"/>
    <w:rsid w:val="006E2BDA"/>
    <w:rsid w:val="006E3DD8"/>
    <w:rsid w:val="00706447"/>
    <w:rsid w:val="007535C1"/>
    <w:rsid w:val="007560C0"/>
    <w:rsid w:val="0079605F"/>
    <w:rsid w:val="007A3524"/>
    <w:rsid w:val="007B175A"/>
    <w:rsid w:val="007B269F"/>
    <w:rsid w:val="007B2A62"/>
    <w:rsid w:val="00821501"/>
    <w:rsid w:val="008469C2"/>
    <w:rsid w:val="0086036C"/>
    <w:rsid w:val="00885178"/>
    <w:rsid w:val="00886A84"/>
    <w:rsid w:val="00914950"/>
    <w:rsid w:val="009431A2"/>
    <w:rsid w:val="00982102"/>
    <w:rsid w:val="009A4FC4"/>
    <w:rsid w:val="009A5DB5"/>
    <w:rsid w:val="009B374E"/>
    <w:rsid w:val="009F29C6"/>
    <w:rsid w:val="00A156BA"/>
    <w:rsid w:val="00A22FF2"/>
    <w:rsid w:val="00A42A37"/>
    <w:rsid w:val="00A55C66"/>
    <w:rsid w:val="00A61436"/>
    <w:rsid w:val="00AA1CDE"/>
    <w:rsid w:val="00AA51B7"/>
    <w:rsid w:val="00AA663D"/>
    <w:rsid w:val="00AA7FCF"/>
    <w:rsid w:val="00AC71C7"/>
    <w:rsid w:val="00AF03A2"/>
    <w:rsid w:val="00B145E2"/>
    <w:rsid w:val="00BA3A1F"/>
    <w:rsid w:val="00BD48BA"/>
    <w:rsid w:val="00C41A0E"/>
    <w:rsid w:val="00C82501"/>
    <w:rsid w:val="00C908F9"/>
    <w:rsid w:val="00CF0AB4"/>
    <w:rsid w:val="00D1189A"/>
    <w:rsid w:val="00D152EE"/>
    <w:rsid w:val="00D60C02"/>
    <w:rsid w:val="00D6450C"/>
    <w:rsid w:val="00DC641A"/>
    <w:rsid w:val="00E14BC3"/>
    <w:rsid w:val="00E23098"/>
    <w:rsid w:val="00E31BF2"/>
    <w:rsid w:val="00E344CC"/>
    <w:rsid w:val="00E75AA2"/>
    <w:rsid w:val="00EB0DA9"/>
    <w:rsid w:val="00EC14FA"/>
    <w:rsid w:val="00EF6ECA"/>
    <w:rsid w:val="00F2501C"/>
    <w:rsid w:val="00F317BA"/>
    <w:rsid w:val="00F423E6"/>
    <w:rsid w:val="00F6094E"/>
    <w:rsid w:val="00F804D9"/>
    <w:rsid w:val="00FA7046"/>
    <w:rsid w:val="00FD49DA"/>
    <w:rsid w:val="00FE6E04"/>
    <w:rsid w:val="00FF1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B82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091B82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F0EA5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091B82"/>
  </w:style>
  <w:style w:type="paragraph" w:customStyle="1" w:styleId="TableParagraph">
    <w:name w:val="Table Paragraph"/>
    <w:basedOn w:val="Normal"/>
    <w:uiPriority w:val="99"/>
    <w:rsid w:val="00091B82"/>
    <w:pPr>
      <w:spacing w:before="48"/>
      <w:ind w:left="60" w:right="42"/>
      <w:jc w:val="both"/>
    </w:pPr>
  </w:style>
  <w:style w:type="character" w:styleId="Hyperlink">
    <w:name w:val="Hyperlink"/>
    <w:basedOn w:val="DefaultParagraphFont"/>
    <w:uiPriority w:val="99"/>
    <w:rsid w:val="00AA51B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9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6</Pages>
  <Words>6348</Words>
  <Characters>3619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3</cp:revision>
  <dcterms:created xsi:type="dcterms:W3CDTF">2021-08-18T15:42:00Z</dcterms:created>
  <dcterms:modified xsi:type="dcterms:W3CDTF">2021-08-18T15:42:00Z</dcterms:modified>
</cp:coreProperties>
</file>