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D4382" w:rsidRDefault="008D4382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D4382" w:rsidRDefault="008D4382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D4382" w:rsidRDefault="008D4382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D4382" w:rsidRDefault="008D4382" w:rsidP="005C6F3F">
      <w:pPr>
        <w:pStyle w:val="a3"/>
        <w:spacing w:before="0" w:line="20" w:lineRule="exact"/>
        <w:ind w:left="5643"/>
        <w:rPr>
          <w:sz w:val="2"/>
        </w:rPr>
      </w:pPr>
    </w:p>
    <w:p w:rsidR="008D4382" w:rsidRDefault="008D4382">
      <w:pPr>
        <w:pStyle w:val="a3"/>
        <w:spacing w:before="0" w:line="20" w:lineRule="exact"/>
        <w:ind w:left="5359"/>
        <w:rPr>
          <w:sz w:val="2"/>
        </w:rPr>
      </w:pPr>
    </w:p>
    <w:p w:rsidR="008D4382" w:rsidRDefault="008D4382">
      <w:pPr>
        <w:pStyle w:val="a3"/>
        <w:rPr>
          <w:sz w:val="26"/>
        </w:rPr>
      </w:pPr>
    </w:p>
    <w:p w:rsidR="008D4382" w:rsidRDefault="008D438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D4382" w:rsidRDefault="008D4382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D4382" w:rsidRDefault="008D4382">
      <w:pPr>
        <w:pStyle w:val="a3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8D4382" w:rsidRPr="005C6F3F" w:rsidRDefault="00DF1DAD" w:rsidP="005C6F3F">
      <w:pPr>
        <w:pStyle w:val="a3"/>
        <w:jc w:val="center"/>
        <w:rPr>
          <w:b/>
          <w:sz w:val="23"/>
        </w:rPr>
      </w:pPr>
      <w:r w:rsidRPr="00DF1DAD">
        <w:rPr>
          <w:noProof/>
          <w:lang w:eastAsia="uk-UA"/>
        </w:rPr>
        <w:pict>
          <v:shape id="_x0000_s1026" style="position:absolute;left:0;text-align:left;margin-left:81.5pt;margin-top:15.85pt;width:476pt;height:.1pt;z-index:-1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8D4382" w:rsidRPr="005C6F3F">
        <w:rPr>
          <w:b/>
          <w:sz w:val="23"/>
        </w:rPr>
        <w:t>Відділ обслуговування громадян № 1 (сервісний центр)</w:t>
      </w:r>
    </w:p>
    <w:p w:rsidR="008D4382" w:rsidRDefault="008D4382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D4382" w:rsidRDefault="008D4382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65C3D" w:rsidRDefault="00365C3D" w:rsidP="00365C3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D4382" w:rsidRDefault="00365C3D" w:rsidP="00365C3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D4382">
        <w:trPr>
          <w:trHeight w:val="140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D4382" w:rsidRDefault="008D4382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8D4382" w:rsidRPr="00E344CC" w:rsidRDefault="00DF1DAD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D4382" w:rsidRPr="00EB0DA9">
                <w:rPr>
                  <w:rStyle w:val="a6"/>
                  <w:i/>
                  <w:sz w:val="26"/>
                  <w:szCs w:val="26"/>
                </w:rPr>
                <w:t>2327</w:t>
              </w:r>
              <w:r w:rsidR="008D4382" w:rsidRPr="00E344CC">
                <w:rPr>
                  <w:rStyle w:val="a6"/>
                  <w:i/>
                  <w:sz w:val="26"/>
                  <w:szCs w:val="26"/>
                </w:rPr>
                <w:t>@</w:t>
              </w:r>
              <w:r w:rsidR="008D4382" w:rsidRPr="00EB0DA9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EB0DA9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EB0DA9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EB0DA9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D4382" w:rsidRDefault="008D4382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D4382" w:rsidRPr="007535C1" w:rsidRDefault="00DF1DAD" w:rsidP="005C6F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D4382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D4382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D4382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D4382" w:rsidRDefault="008D438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2374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D4382">
        <w:trPr>
          <w:trHeight w:val="328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D4382" w:rsidRDefault="008D4382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D4382" w:rsidRDefault="008D4382">
      <w:pPr>
        <w:pStyle w:val="a3"/>
        <w:spacing w:before="5"/>
        <w:rPr>
          <w:sz w:val="18"/>
        </w:rPr>
      </w:pPr>
    </w:p>
    <w:p w:rsidR="008D4382" w:rsidRDefault="008D4382">
      <w:pPr>
        <w:rPr>
          <w:sz w:val="18"/>
        </w:rPr>
        <w:sectPr w:rsidR="008D43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88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D4382" w:rsidRDefault="008D4382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D4382">
        <w:trPr>
          <w:trHeight w:val="650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D4382" w:rsidRDefault="008D43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D4382" w:rsidRDefault="008D4382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76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D4382">
        <w:trPr>
          <w:trHeight w:val="441"/>
        </w:trPr>
        <w:tc>
          <w:tcPr>
            <w:tcW w:w="9967" w:type="dxa"/>
            <w:gridSpan w:val="3"/>
          </w:tcPr>
          <w:p w:rsidR="008D4382" w:rsidRDefault="008D43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D4382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8D4382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8D4382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8D4382" w:rsidRDefault="008D4382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8D4382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8D4382" w:rsidRDefault="008D4382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656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D4382" w:rsidRDefault="008D4382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8D4382">
        <w:trPr>
          <w:trHeight w:val="334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D4382">
        <w:trPr>
          <w:trHeight w:val="360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D4382" w:rsidRDefault="008D438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13584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D4382" w:rsidRDefault="008D4382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8D4382" w:rsidRDefault="008D4382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D4382" w:rsidRDefault="008D43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8D4382" w:rsidRDefault="008D4382">
      <w:pPr>
        <w:spacing w:line="320" w:lineRule="atLeast"/>
        <w:jc w:val="both"/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950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D4382" w:rsidRDefault="008D4382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D4382">
        <w:trPr>
          <w:trHeight w:val="8170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D4382" w:rsidRDefault="008D43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8D4382">
        <w:trPr>
          <w:trHeight w:val="441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8D4382" w:rsidRDefault="008D4382">
      <w:pPr>
        <w:rPr>
          <w:sz w:val="28"/>
        </w:rPr>
        <w:sectPr w:rsidR="008D4382">
          <w:pgSz w:w="11910" w:h="16840"/>
          <w:pgMar w:top="1040" w:right="380" w:bottom="280" w:left="1320" w:header="709" w:footer="0" w:gutter="0"/>
          <w:cols w:space="720"/>
        </w:sectPr>
      </w:pPr>
    </w:p>
    <w:p w:rsidR="008D4382" w:rsidRDefault="008D4382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8D4382">
        <w:trPr>
          <w:trHeight w:val="442"/>
        </w:trPr>
        <w:tc>
          <w:tcPr>
            <w:tcW w:w="430" w:type="dxa"/>
          </w:tcPr>
          <w:p w:rsidR="008D4382" w:rsidRDefault="008D43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D4382">
        <w:trPr>
          <w:trHeight w:val="763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D4382">
        <w:trPr>
          <w:trHeight w:val="1086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D4382" w:rsidRDefault="008D43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D4382" w:rsidRDefault="008D4382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8D4382">
        <w:trPr>
          <w:trHeight w:val="3017"/>
        </w:trPr>
        <w:tc>
          <w:tcPr>
            <w:tcW w:w="430" w:type="dxa"/>
          </w:tcPr>
          <w:p w:rsidR="008D4382" w:rsidRDefault="008D43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D4382" w:rsidRDefault="008D4382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D4382" w:rsidRDefault="008D43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D4382" w:rsidRDefault="008D4382">
      <w:pPr>
        <w:pStyle w:val="a3"/>
        <w:spacing w:before="0"/>
        <w:rPr>
          <w:rFonts w:ascii="Arial"/>
          <w:b/>
          <w:sz w:val="20"/>
        </w:rPr>
      </w:pPr>
    </w:p>
    <w:p w:rsidR="008D4382" w:rsidRDefault="008D4382">
      <w:pPr>
        <w:pStyle w:val="a3"/>
        <w:spacing w:before="3"/>
        <w:rPr>
          <w:rFonts w:ascii="Arial"/>
          <w:b/>
          <w:sz w:val="27"/>
        </w:rPr>
      </w:pPr>
    </w:p>
    <w:p w:rsidR="008D4382" w:rsidRDefault="008D4382" w:rsidP="00FD711B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D4382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290" w:rsidRDefault="00682290" w:rsidP="004D25B7">
      <w:r>
        <w:separator/>
      </w:r>
    </w:p>
  </w:endnote>
  <w:endnote w:type="continuationSeparator" w:id="1">
    <w:p w:rsidR="00682290" w:rsidRDefault="00682290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290" w:rsidRDefault="00682290" w:rsidP="004D25B7">
      <w:r>
        <w:separator/>
      </w:r>
    </w:p>
  </w:footnote>
  <w:footnote w:type="continuationSeparator" w:id="1">
    <w:p w:rsidR="00682290" w:rsidRDefault="00682290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82" w:rsidRDefault="00DF1DAD">
    <w:pPr>
      <w:pStyle w:val="a3"/>
      <w:spacing w:before="0" w:line="14" w:lineRule="auto"/>
      <w:rPr>
        <w:sz w:val="20"/>
      </w:rPr>
    </w:pPr>
    <w:r w:rsidRPr="00DF1DAD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1;mso-position-horizontal-relative:page;mso-position-vertical-relative:page" filled="f" stroked="f">
          <v:textbox inset="0,0,0,0">
            <w:txbxContent>
              <w:p w:rsidR="008D4382" w:rsidRDefault="00DF1DAD">
                <w:pPr>
                  <w:pStyle w:val="a3"/>
                  <w:spacing w:before="8"/>
                  <w:ind w:left="60"/>
                </w:pPr>
                <w:fldSimple w:instr=" PAGE ">
                  <w:r w:rsidR="00365C3D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5B7"/>
    <w:rsid w:val="00365C3D"/>
    <w:rsid w:val="003D73E5"/>
    <w:rsid w:val="004D25B7"/>
    <w:rsid w:val="004E09CF"/>
    <w:rsid w:val="005C6F3F"/>
    <w:rsid w:val="00682290"/>
    <w:rsid w:val="006B438D"/>
    <w:rsid w:val="007535C1"/>
    <w:rsid w:val="008D4382"/>
    <w:rsid w:val="009317EB"/>
    <w:rsid w:val="00A913C5"/>
    <w:rsid w:val="00AF03A2"/>
    <w:rsid w:val="00B84F23"/>
    <w:rsid w:val="00B90969"/>
    <w:rsid w:val="00CD55B2"/>
    <w:rsid w:val="00DF1DAD"/>
    <w:rsid w:val="00E344CC"/>
    <w:rsid w:val="00EB0DA9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25B7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4D25B7"/>
  </w:style>
  <w:style w:type="paragraph" w:customStyle="1" w:styleId="TableParagraph">
    <w:name w:val="Table Paragraph"/>
    <w:basedOn w:val="a"/>
    <w:uiPriority w:val="99"/>
    <w:rsid w:val="004D25B7"/>
    <w:pPr>
      <w:spacing w:before="48"/>
      <w:ind w:left="60" w:right="42"/>
    </w:pPr>
  </w:style>
  <w:style w:type="character" w:styleId="a6">
    <w:name w:val="Hyperlink"/>
    <w:basedOn w:val="a0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6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8408</Words>
  <Characters>4794</Characters>
  <Application>Microsoft Office Word</Application>
  <DocSecurity>0</DocSecurity>
  <Lines>39</Lines>
  <Paragraphs>26</Paragraphs>
  <ScaleCrop>false</ScaleCrop>
  <Company/>
  <LinksUpToDate>false</LinksUpToDate>
  <CharactersWithSpaces>13176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5</cp:revision>
  <dcterms:created xsi:type="dcterms:W3CDTF">2021-07-29T09:13:00Z</dcterms:created>
  <dcterms:modified xsi:type="dcterms:W3CDTF">2021-07-30T08:40:00Z</dcterms:modified>
</cp:coreProperties>
</file>