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7D" w:rsidRPr="00EB2B7D" w:rsidRDefault="00EB2B7D" w:rsidP="009E3FEF">
      <w:pPr>
        <w:spacing w:line="360" w:lineRule="auto"/>
        <w:ind w:left="4583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ЗАТВЕРДЖЕНО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Наказ Головного управління 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Пенсійного фонду України </w:t>
      </w:r>
    </w:p>
    <w:p w:rsidR="00EB2B7D" w:rsidRPr="00EB2B7D" w:rsidRDefault="00EB2B7D" w:rsidP="00EB2B7D">
      <w:pPr>
        <w:ind w:left="5670" w:hanging="327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в Черкаській області</w:t>
      </w:r>
    </w:p>
    <w:p w:rsidR="00EB2B7D" w:rsidRPr="00E24635" w:rsidRDefault="00EB2B7D" w:rsidP="00EB2B7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rFonts w:ascii="Times New Roman" w:hAnsi="Times New Roman" w:cs="Times New Roman"/>
          <w:b/>
          <w:sz w:val="28"/>
        </w:rPr>
      </w:pPr>
      <w:r w:rsidRPr="00E24635">
        <w:rPr>
          <w:rFonts w:ascii="Times New Roman" w:hAnsi="Times New Roman" w:cs="Times New Roman"/>
          <w:b/>
          <w:sz w:val="28"/>
        </w:rPr>
        <w:t>______________</w:t>
      </w:r>
      <w:r w:rsidRPr="00E24635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4635">
        <w:rPr>
          <w:rFonts w:ascii="Times New Roman" w:hAnsi="Times New Roman" w:cs="Times New Roman"/>
          <w:b/>
          <w:sz w:val="28"/>
        </w:rPr>
        <w:t>№</w:t>
      </w:r>
      <w:r w:rsidRPr="00E24635">
        <w:rPr>
          <w:rFonts w:ascii="Times New Roman" w:hAnsi="Times New Roman" w:cs="Times New Roman"/>
          <w:b/>
          <w:spacing w:val="-1"/>
          <w:sz w:val="28"/>
        </w:rPr>
        <w:t xml:space="preserve"> ____</w:t>
      </w:r>
    </w:p>
    <w:p w:rsidR="009E3FEF" w:rsidRDefault="009E3FEF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F6FA9" w:rsidRPr="008F6FA9" w:rsidRDefault="008F6FA9" w:rsidP="008F6FA9">
      <w:pPr>
        <w:spacing w:before="88"/>
        <w:ind w:left="142"/>
        <w:jc w:val="center"/>
        <w:rPr>
          <w:rFonts w:ascii="Times New Roman" w:hAnsi="Times New Roman" w:cs="Times New Roman"/>
          <w:b/>
          <w:sz w:val="28"/>
        </w:rPr>
      </w:pPr>
      <w:r w:rsidRPr="008F6FA9">
        <w:rPr>
          <w:rFonts w:ascii="Times New Roman" w:hAnsi="Times New Roman" w:cs="Times New Roman"/>
          <w:b/>
          <w:sz w:val="28"/>
        </w:rPr>
        <w:t>ТЕХНОЛОГІЧНА КАРТКА</w:t>
      </w:r>
    </w:p>
    <w:p w:rsidR="008F6FA9" w:rsidRPr="008F6FA9" w:rsidRDefault="008F6FA9" w:rsidP="008F6FA9">
      <w:pPr>
        <w:tabs>
          <w:tab w:val="left" w:pos="3787"/>
        </w:tabs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FA9">
        <w:rPr>
          <w:rFonts w:ascii="Times New Roman" w:hAnsi="Times New Roman" w:cs="Times New Roman"/>
          <w:b/>
          <w:sz w:val="28"/>
          <w:szCs w:val="28"/>
        </w:rPr>
        <w:t>адміністративної послуги</w:t>
      </w:r>
      <w:r w:rsidRPr="008F6FA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8F6FA9">
        <w:rPr>
          <w:rFonts w:ascii="Times New Roman" w:hAnsi="Times New Roman" w:cs="Times New Roman"/>
          <w:b/>
          <w:sz w:val="28"/>
          <w:szCs w:val="28"/>
        </w:rPr>
        <w:t>з</w:t>
      </w:r>
      <w:r w:rsidRPr="008F6FA9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F6FA9">
        <w:rPr>
          <w:rFonts w:ascii="Times New Roman" w:hAnsi="Times New Roman" w:cs="Times New Roman"/>
          <w:b/>
          <w:sz w:val="28"/>
          <w:szCs w:val="28"/>
        </w:rPr>
        <w:t xml:space="preserve">призначення страхових виплат членам сім’ї, 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 w:rsidRPr="008F6FA9">
        <w:rPr>
          <w:rFonts w:ascii="Times New Roman" w:hAnsi="Times New Roman" w:cs="Times New Roman"/>
          <w:b/>
          <w:sz w:val="28"/>
          <w:szCs w:val="28"/>
        </w:rPr>
        <w:t>коронавірусом</w:t>
      </w:r>
      <w:proofErr w:type="spellEnd"/>
      <w:r w:rsidRPr="008F6FA9">
        <w:rPr>
          <w:rFonts w:ascii="Times New Roman" w:hAnsi="Times New Roman" w:cs="Times New Roman"/>
          <w:b/>
          <w:sz w:val="28"/>
          <w:szCs w:val="28"/>
        </w:rPr>
        <w:t xml:space="preserve"> SARS-CoV-2, під час виконання професійних обов’язків в умовах підвищеного ризику зараження</w:t>
      </w:r>
    </w:p>
    <w:p w:rsidR="007F7477" w:rsidRDefault="00DB2FFE" w:rsidP="007F7477">
      <w:pPr>
        <w:spacing w:after="0" w:line="283" w:lineRule="atLeast"/>
        <w:jc w:val="center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DB2FFE">
        <w:rPr>
          <w:rFonts w:ascii="Times New Roman" w:hAnsi="Times New Roman" w:cs="Times New Roman"/>
          <w:noProof/>
          <w:color w:val="auto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.05pt;margin-top:15.45pt;width:437.8pt;height:0;z-index:251658240" o:connectortype="straight"/>
        </w:pict>
      </w:r>
      <w:r w:rsidR="009E3FEF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7F7477" w:rsidRPr="007F7477">
        <w:rPr>
          <w:rFonts w:ascii="Times New Roman" w:hAnsi="Times New Roman" w:cs="Times New Roman"/>
          <w:bCs/>
          <w:color w:val="auto"/>
          <w:sz w:val="28"/>
          <w:szCs w:val="28"/>
        </w:rPr>
        <w:t>ідповідно до Додатка</w:t>
      </w:r>
      <w:r w:rsidR="007F7477" w:rsidRPr="007F747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1</w:t>
      </w:r>
    </w:p>
    <w:p w:rsidR="00436520" w:rsidRPr="005D581D" w:rsidRDefault="008D0C5C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36520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(найменування суб’єкта надання послуги </w:t>
      </w:r>
      <w:r w:rsidR="00A238B7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та центру надання адміністративних послуг</w:t>
      </w:r>
      <w:r w:rsidR="00436520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)</w:t>
      </w:r>
    </w:p>
    <w:p w:rsidR="00067964" w:rsidRPr="00FD036E" w:rsidRDefault="00067964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2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54"/>
        <w:gridCol w:w="3685"/>
        <w:gridCol w:w="2693"/>
        <w:gridCol w:w="851"/>
        <w:gridCol w:w="2551"/>
      </w:tblGrid>
      <w:tr w:rsidR="009E3FEF" w:rsidRPr="00EE7434" w:rsidTr="008F6FA9">
        <w:trPr>
          <w:trHeight w:val="80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№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Етапи послуги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Дія </w:t>
            </w:r>
            <w:r w:rsidRPr="008D0C5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(В,</w:t>
            </w:r>
            <w:r w:rsid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 </w:t>
            </w: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У, П,З</w:t>
            </w:r>
            <w:r w:rsidRPr="008D0C5C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Термін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виконання</w:t>
            </w:r>
          </w:p>
        </w:tc>
      </w:tr>
      <w:tr w:rsidR="00955398" w:rsidRPr="00955398" w:rsidTr="008F6FA9">
        <w:trPr>
          <w:trHeight w:val="33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5</w:t>
            </w:r>
          </w:p>
        </w:tc>
      </w:tr>
      <w:tr w:rsidR="00436520" w:rsidRPr="009B7829" w:rsidTr="008F6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E24635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3685" w:type="dxa"/>
          </w:tcPr>
          <w:p w:rsidR="00436520" w:rsidRPr="00067964" w:rsidRDefault="00721BB6" w:rsidP="003D2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613287">
              <w:rPr>
                <w:rFonts w:ascii="Times New Roman" w:hAnsi="Times New Roman" w:cs="Times New Roman"/>
                <w:sz w:val="23"/>
                <w:szCs w:val="23"/>
              </w:rPr>
              <w:t xml:space="preserve">Прийом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заяви з необхідними документами,</w:t>
            </w:r>
            <w:r w:rsidR="00F70CB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їх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 реєстрація </w:t>
            </w:r>
          </w:p>
        </w:tc>
        <w:tc>
          <w:tcPr>
            <w:tcW w:w="2693" w:type="dxa"/>
          </w:tcPr>
          <w:p w:rsidR="00436520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851" w:type="dxa"/>
          </w:tcPr>
          <w:p w:rsidR="00436520" w:rsidRPr="00067964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551" w:type="dxa"/>
          </w:tcPr>
          <w:p w:rsidR="00436520" w:rsidRPr="00067964" w:rsidRDefault="00964834" w:rsidP="00863C76">
            <w:pPr>
              <w:spacing w:after="0"/>
              <w:ind w:right="-27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</w:t>
            </w:r>
            <w:r w:rsidR="00436520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ро</w:t>
            </w:r>
            <w:r w:rsidR="00FD7D8F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тягом робочого дня</w:t>
            </w:r>
            <w:r w:rsidR="009B7829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436520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(в день прийому документів)</w:t>
            </w:r>
          </w:p>
        </w:tc>
      </w:tr>
      <w:tr w:rsidR="00436520" w:rsidRPr="00067964" w:rsidTr="008F6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067964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3685" w:type="dxa"/>
          </w:tcPr>
          <w:p w:rsidR="00436520" w:rsidRPr="00067964" w:rsidRDefault="002D5AA1" w:rsidP="002D5AA1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</w:t>
            </w:r>
            <w:r w:rsidR="00721BB6" w:rsidRP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аправлення </w:t>
            </w:r>
            <w:r w:rsidRP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заяви та поданих документів </w:t>
            </w:r>
            <w:r w:rsidR="00721BB6" w:rsidRP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до територіального органу Пенсійного фонду України для прийняття рішення</w:t>
            </w:r>
          </w:p>
        </w:tc>
        <w:tc>
          <w:tcPr>
            <w:tcW w:w="2693" w:type="dxa"/>
          </w:tcPr>
          <w:p w:rsidR="00436520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851" w:type="dxa"/>
          </w:tcPr>
          <w:p w:rsidR="00436520" w:rsidRPr="00067964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551" w:type="dxa"/>
          </w:tcPr>
          <w:p w:rsidR="00436520" w:rsidRPr="00067964" w:rsidRDefault="00964834" w:rsidP="00B2065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</w:t>
            </w:r>
            <w:r w:rsid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е пізніше другого дня після надходження заяви зі всіма необхідними документами</w:t>
            </w:r>
          </w:p>
        </w:tc>
      </w:tr>
      <w:tr w:rsidR="00436520" w:rsidRPr="00D876D2" w:rsidTr="008F6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D876D2" w:rsidRDefault="00C907F9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3685" w:type="dxa"/>
          </w:tcPr>
          <w:p w:rsidR="00436520" w:rsidRPr="00D876D2" w:rsidRDefault="00721BB6" w:rsidP="00F73E7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Прийняття рішення про 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призначення</w:t>
            </w:r>
            <w:r w:rsid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 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3D2DB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страхової виплати одноразової допомоги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30446B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/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30446B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відмову в призначенні </w:t>
            </w:r>
            <w:r w:rsidR="00C907F9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страхової виплати одноразової допомоги</w:t>
            </w:r>
          </w:p>
        </w:tc>
        <w:tc>
          <w:tcPr>
            <w:tcW w:w="2693" w:type="dxa"/>
          </w:tcPr>
          <w:p w:rsidR="00436520" w:rsidRPr="00D876D2" w:rsidRDefault="006061F0" w:rsidP="00F73E7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Спеціаліст </w:t>
            </w:r>
            <w:r w:rsidR="0096483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територіального 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органу Пенсійного фонду України</w:t>
            </w:r>
          </w:p>
        </w:tc>
        <w:tc>
          <w:tcPr>
            <w:tcW w:w="851" w:type="dxa"/>
          </w:tcPr>
          <w:p w:rsidR="00436520" w:rsidRPr="00D876D2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  <w:r w:rsidR="00BD366C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, З</w:t>
            </w:r>
          </w:p>
        </w:tc>
        <w:tc>
          <w:tcPr>
            <w:tcW w:w="2551" w:type="dxa"/>
          </w:tcPr>
          <w:p w:rsidR="00436520" w:rsidRPr="00D876D2" w:rsidRDefault="00EB4921" w:rsidP="00F73E72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Протягом </w:t>
            </w:r>
            <w:r w:rsidR="00B20655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десяти </w:t>
            </w:r>
            <w:r w:rsidR="00F73E7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робочих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днів </w:t>
            </w:r>
            <w:r w:rsidR="00F73E7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після надходження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D876D2">
              <w:rPr>
                <w:rFonts w:ascii="Times New Roman" w:hAnsi="Times New Roman" w:cs="Times New Roman"/>
                <w:sz w:val="23"/>
                <w:szCs w:val="23"/>
              </w:rPr>
              <w:t>заяви з</w:t>
            </w:r>
            <w:r w:rsidR="00F73E72">
              <w:rPr>
                <w:rFonts w:ascii="Times New Roman" w:hAnsi="Times New Roman" w:cs="Times New Roman"/>
                <w:sz w:val="23"/>
                <w:szCs w:val="23"/>
              </w:rPr>
              <w:t>і всіма</w:t>
            </w:r>
            <w:r w:rsidRPr="00D876D2">
              <w:rPr>
                <w:rFonts w:ascii="Times New Roman" w:hAnsi="Times New Roman" w:cs="Times New Roman"/>
                <w:sz w:val="23"/>
                <w:szCs w:val="23"/>
              </w:rPr>
              <w:t xml:space="preserve"> необхідними документами </w:t>
            </w:r>
          </w:p>
        </w:tc>
      </w:tr>
      <w:tr w:rsidR="00964834" w:rsidRPr="00D876D2" w:rsidTr="008F6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454" w:type="dxa"/>
          </w:tcPr>
          <w:p w:rsidR="00964834" w:rsidRDefault="00964834" w:rsidP="0096483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lastRenderedPageBreak/>
              <w:t>1</w:t>
            </w:r>
          </w:p>
        </w:tc>
        <w:tc>
          <w:tcPr>
            <w:tcW w:w="3685" w:type="dxa"/>
          </w:tcPr>
          <w:p w:rsidR="00964834" w:rsidRPr="00D876D2" w:rsidRDefault="00964834" w:rsidP="0096483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964834" w:rsidRPr="00D876D2" w:rsidRDefault="00964834" w:rsidP="0096483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851" w:type="dxa"/>
          </w:tcPr>
          <w:p w:rsidR="00964834" w:rsidRPr="00D876D2" w:rsidRDefault="00964834" w:rsidP="0096483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2551" w:type="dxa"/>
          </w:tcPr>
          <w:p w:rsidR="00964834" w:rsidRPr="00D876D2" w:rsidRDefault="00964834" w:rsidP="00964834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5</w:t>
            </w:r>
          </w:p>
        </w:tc>
      </w:tr>
      <w:tr w:rsidR="00436520" w:rsidRPr="00067964" w:rsidTr="008F6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067964" w:rsidRDefault="00964834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3685" w:type="dxa"/>
          </w:tcPr>
          <w:p w:rsidR="00436520" w:rsidRPr="00515E65" w:rsidRDefault="00515E65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515E65">
              <w:rPr>
                <w:rFonts w:ascii="Times New Roman" w:hAnsi="Times New Roman" w:cs="Times New Roman"/>
                <w:sz w:val="23"/>
                <w:szCs w:val="23"/>
              </w:rPr>
              <w:t>Ознайомлення з прийнятим рішенням у спосіб, визначений у заяві.</w:t>
            </w:r>
            <w:r w:rsidRPr="00515E65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:rsidR="00436520" w:rsidRPr="00515E65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515E6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  <w:r w:rsidR="00515E65" w:rsidRPr="00515E6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;</w:t>
            </w:r>
          </w:p>
          <w:p w:rsidR="00515E65" w:rsidRPr="00515E65" w:rsidRDefault="00515E65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proofErr w:type="spellStart"/>
            <w:r w:rsidRPr="00515E65">
              <w:rPr>
                <w:rFonts w:ascii="Times New Roman" w:hAnsi="Times New Roman" w:cs="Times New Roman"/>
                <w:sz w:val="23"/>
                <w:szCs w:val="23"/>
              </w:rPr>
              <w:t>Вебпортал</w:t>
            </w:r>
            <w:proofErr w:type="spellEnd"/>
            <w:r w:rsidRPr="00515E65">
              <w:rPr>
                <w:rFonts w:ascii="Times New Roman" w:hAnsi="Times New Roman" w:cs="Times New Roman"/>
                <w:sz w:val="23"/>
                <w:szCs w:val="23"/>
              </w:rPr>
              <w:t xml:space="preserve"> електронних послуг Пенсійного фонду</w:t>
            </w:r>
          </w:p>
        </w:tc>
        <w:tc>
          <w:tcPr>
            <w:tcW w:w="851" w:type="dxa"/>
          </w:tcPr>
          <w:p w:rsidR="00436520" w:rsidRPr="00515E65" w:rsidRDefault="00436520" w:rsidP="00E0285E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515E6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551" w:type="dxa"/>
          </w:tcPr>
          <w:p w:rsidR="00436520" w:rsidRPr="00067964" w:rsidRDefault="00FA71CF" w:rsidP="00C676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Після прийняття рішення</w:t>
            </w:r>
          </w:p>
        </w:tc>
      </w:tr>
    </w:tbl>
    <w:p w:rsidR="00067964" w:rsidRDefault="00067964" w:rsidP="009B7829">
      <w:pPr>
        <w:spacing w:after="0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436520" w:rsidRPr="00067964" w:rsidRDefault="00436520" w:rsidP="009B7829">
      <w:pPr>
        <w:spacing w:after="0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Порядок оскарження </w:t>
      </w:r>
      <w:r w:rsidR="00E24635">
        <w:rPr>
          <w:rFonts w:ascii="Times New Roman" w:hAnsi="Times New Roman" w:cs="Times New Roman"/>
          <w:color w:val="auto"/>
          <w:sz w:val="23"/>
          <w:szCs w:val="23"/>
        </w:rPr>
        <w:t>результату надання послуги</w:t>
      </w:r>
      <w:r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відповідно до чинного законодавства</w:t>
      </w:r>
    </w:p>
    <w:p w:rsidR="00067964" w:rsidRDefault="00067964" w:rsidP="00C71D28">
      <w:pPr>
        <w:spacing w:after="0"/>
        <w:rPr>
          <w:rFonts w:ascii="Times New Roman" w:hAnsi="Times New Roman" w:cs="Times New Roman"/>
          <w:b/>
          <w:sz w:val="23"/>
          <w:szCs w:val="23"/>
        </w:rPr>
      </w:pPr>
    </w:p>
    <w:p w:rsidR="002D5489" w:rsidRPr="00067964" w:rsidRDefault="006A5448" w:rsidP="00C71D28">
      <w:pPr>
        <w:spacing w:after="0"/>
        <w:rPr>
          <w:rFonts w:ascii="Times New Roman" w:hAnsi="Times New Roman" w:cs="Times New Roman"/>
          <w:color w:val="auto"/>
          <w:sz w:val="23"/>
          <w:szCs w:val="23"/>
        </w:rPr>
      </w:pPr>
      <w:r w:rsidRPr="00067964">
        <w:rPr>
          <w:rFonts w:ascii="Times New Roman" w:hAnsi="Times New Roman" w:cs="Times New Roman"/>
          <w:b/>
          <w:sz w:val="23"/>
          <w:szCs w:val="23"/>
        </w:rPr>
        <w:t xml:space="preserve">*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>В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– виконує,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 xml:space="preserve">У 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– бере участь,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>П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– погоджує,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 xml:space="preserve">З 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>– затверджує.</w:t>
      </w:r>
      <w:bookmarkStart w:id="0" w:name="_GoBack1"/>
      <w:bookmarkEnd w:id="0"/>
    </w:p>
    <w:p w:rsidR="009B7829" w:rsidRPr="00EB1B43" w:rsidRDefault="005D581D" w:rsidP="005D581D">
      <w:pPr>
        <w:spacing w:after="0"/>
        <w:jc w:val="center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EB1B43">
        <w:rPr>
          <w:rFonts w:ascii="Times New Roman" w:hAnsi="Times New Roman" w:cs="Times New Roman"/>
          <w:sz w:val="27"/>
        </w:rPr>
        <w:t>_______</w:t>
      </w:r>
      <w:r w:rsidR="00EB1B43">
        <w:rPr>
          <w:rFonts w:ascii="Times New Roman" w:hAnsi="Times New Roman" w:cs="Times New Roman"/>
          <w:sz w:val="27"/>
        </w:rPr>
        <w:t>__</w:t>
      </w:r>
      <w:r w:rsidRPr="00EB1B43">
        <w:rPr>
          <w:rFonts w:ascii="Times New Roman" w:hAnsi="Times New Roman" w:cs="Times New Roman"/>
          <w:sz w:val="27"/>
        </w:rPr>
        <w:t>_____________________________________________</w:t>
      </w:r>
    </w:p>
    <w:sectPr w:rsidR="009B7829" w:rsidRPr="00EB1B43" w:rsidSect="00863C76">
      <w:headerReference w:type="default" r:id="rId6"/>
      <w:pgSz w:w="11906" w:h="16838"/>
      <w:pgMar w:top="1134" w:right="567" w:bottom="993" w:left="1134" w:header="709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6F5" w:rsidRDefault="005226F5" w:rsidP="00EC0867">
      <w:pPr>
        <w:spacing w:after="0" w:line="240" w:lineRule="auto"/>
      </w:pPr>
      <w:r>
        <w:separator/>
      </w:r>
    </w:p>
  </w:endnote>
  <w:endnote w:type="continuationSeparator" w:id="0">
    <w:p w:rsidR="005226F5" w:rsidRDefault="005226F5" w:rsidP="00EC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6F5" w:rsidRDefault="005226F5" w:rsidP="00EC0867">
      <w:pPr>
        <w:spacing w:after="0" w:line="240" w:lineRule="auto"/>
      </w:pPr>
      <w:r>
        <w:separator/>
      </w:r>
    </w:p>
  </w:footnote>
  <w:footnote w:type="continuationSeparator" w:id="0">
    <w:p w:rsidR="005226F5" w:rsidRDefault="005226F5" w:rsidP="00EC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3392"/>
    </w:sdtPr>
    <w:sdtContent>
      <w:p w:rsidR="009E3FEF" w:rsidRDefault="00DB2FFE">
        <w:pPr>
          <w:pStyle w:val="ac"/>
          <w:jc w:val="center"/>
        </w:pPr>
        <w:fldSimple w:instr=" PAGE   \* MERGEFORMAT ">
          <w:r w:rsidR="008F6FA9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867"/>
    <w:rsid w:val="00014128"/>
    <w:rsid w:val="00025C76"/>
    <w:rsid w:val="00067964"/>
    <w:rsid w:val="000C2808"/>
    <w:rsid w:val="000C5C4C"/>
    <w:rsid w:val="000E5C51"/>
    <w:rsid w:val="00102F0E"/>
    <w:rsid w:val="00164EB5"/>
    <w:rsid w:val="0017029A"/>
    <w:rsid w:val="001A0379"/>
    <w:rsid w:val="001B5ED8"/>
    <w:rsid w:val="00200EF1"/>
    <w:rsid w:val="0020396A"/>
    <w:rsid w:val="00207BEC"/>
    <w:rsid w:val="0026216E"/>
    <w:rsid w:val="00270A31"/>
    <w:rsid w:val="002A4E7E"/>
    <w:rsid w:val="002D5489"/>
    <w:rsid w:val="002D5AA1"/>
    <w:rsid w:val="002E4885"/>
    <w:rsid w:val="002F2C8F"/>
    <w:rsid w:val="0030446B"/>
    <w:rsid w:val="0039555D"/>
    <w:rsid w:val="003C337B"/>
    <w:rsid w:val="003D2DB7"/>
    <w:rsid w:val="00424EA9"/>
    <w:rsid w:val="00436520"/>
    <w:rsid w:val="004415F0"/>
    <w:rsid w:val="00460BD2"/>
    <w:rsid w:val="004B7F83"/>
    <w:rsid w:val="004C331A"/>
    <w:rsid w:val="00505AE0"/>
    <w:rsid w:val="00514BFA"/>
    <w:rsid w:val="00515E65"/>
    <w:rsid w:val="005226F5"/>
    <w:rsid w:val="005231B8"/>
    <w:rsid w:val="00580BD8"/>
    <w:rsid w:val="005D3284"/>
    <w:rsid w:val="005D581D"/>
    <w:rsid w:val="006024CF"/>
    <w:rsid w:val="006061F0"/>
    <w:rsid w:val="006320B2"/>
    <w:rsid w:val="006750B1"/>
    <w:rsid w:val="00675481"/>
    <w:rsid w:val="00681DB6"/>
    <w:rsid w:val="006900B6"/>
    <w:rsid w:val="006945DD"/>
    <w:rsid w:val="006958C2"/>
    <w:rsid w:val="006A5448"/>
    <w:rsid w:val="006E3F25"/>
    <w:rsid w:val="00721BB6"/>
    <w:rsid w:val="00744D38"/>
    <w:rsid w:val="00745532"/>
    <w:rsid w:val="007506F7"/>
    <w:rsid w:val="007903C2"/>
    <w:rsid w:val="00790B1D"/>
    <w:rsid w:val="00793D2B"/>
    <w:rsid w:val="007A1D28"/>
    <w:rsid w:val="007E0892"/>
    <w:rsid w:val="007E4F21"/>
    <w:rsid w:val="007F7477"/>
    <w:rsid w:val="00813077"/>
    <w:rsid w:val="00863C76"/>
    <w:rsid w:val="00863CAF"/>
    <w:rsid w:val="008B7A73"/>
    <w:rsid w:val="008D0C5C"/>
    <w:rsid w:val="008F6FA9"/>
    <w:rsid w:val="00925F4A"/>
    <w:rsid w:val="00935E39"/>
    <w:rsid w:val="00955398"/>
    <w:rsid w:val="00964834"/>
    <w:rsid w:val="009A674B"/>
    <w:rsid w:val="009B57DA"/>
    <w:rsid w:val="009B7804"/>
    <w:rsid w:val="009B7829"/>
    <w:rsid w:val="009C04BD"/>
    <w:rsid w:val="009E3FEF"/>
    <w:rsid w:val="009E59E2"/>
    <w:rsid w:val="009E7A95"/>
    <w:rsid w:val="00A238B7"/>
    <w:rsid w:val="00A36C8B"/>
    <w:rsid w:val="00A547B4"/>
    <w:rsid w:val="00A75183"/>
    <w:rsid w:val="00AA2C71"/>
    <w:rsid w:val="00AB26D5"/>
    <w:rsid w:val="00AB6AE6"/>
    <w:rsid w:val="00AE22D0"/>
    <w:rsid w:val="00AF6D55"/>
    <w:rsid w:val="00B078AD"/>
    <w:rsid w:val="00B20655"/>
    <w:rsid w:val="00B93800"/>
    <w:rsid w:val="00BD366C"/>
    <w:rsid w:val="00BF3EF3"/>
    <w:rsid w:val="00C06788"/>
    <w:rsid w:val="00C13733"/>
    <w:rsid w:val="00C208EE"/>
    <w:rsid w:val="00C410EA"/>
    <w:rsid w:val="00C4408E"/>
    <w:rsid w:val="00C4473E"/>
    <w:rsid w:val="00C676C7"/>
    <w:rsid w:val="00C71D28"/>
    <w:rsid w:val="00C75E03"/>
    <w:rsid w:val="00C907F9"/>
    <w:rsid w:val="00CA2DFD"/>
    <w:rsid w:val="00CA5BD5"/>
    <w:rsid w:val="00CC12F5"/>
    <w:rsid w:val="00CC2D54"/>
    <w:rsid w:val="00CC3A02"/>
    <w:rsid w:val="00CD46B2"/>
    <w:rsid w:val="00CD7499"/>
    <w:rsid w:val="00D40412"/>
    <w:rsid w:val="00D876D2"/>
    <w:rsid w:val="00D9024B"/>
    <w:rsid w:val="00DB2FFE"/>
    <w:rsid w:val="00DF7543"/>
    <w:rsid w:val="00E0285E"/>
    <w:rsid w:val="00E11029"/>
    <w:rsid w:val="00E138DD"/>
    <w:rsid w:val="00E24635"/>
    <w:rsid w:val="00E37DC2"/>
    <w:rsid w:val="00E60D8B"/>
    <w:rsid w:val="00E978C1"/>
    <w:rsid w:val="00EB1A0A"/>
    <w:rsid w:val="00EB1B43"/>
    <w:rsid w:val="00EB2B7D"/>
    <w:rsid w:val="00EB4921"/>
    <w:rsid w:val="00EC0867"/>
    <w:rsid w:val="00ED67F7"/>
    <w:rsid w:val="00F24C5C"/>
    <w:rsid w:val="00F4430B"/>
    <w:rsid w:val="00F47EAD"/>
    <w:rsid w:val="00F53000"/>
    <w:rsid w:val="00F70CB9"/>
    <w:rsid w:val="00F73E72"/>
    <w:rsid w:val="00FA20A9"/>
    <w:rsid w:val="00FA71CF"/>
    <w:rsid w:val="00FD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4"/>
    <w:pPr>
      <w:suppressAutoHyphens/>
      <w:spacing w:after="160" w:line="259" w:lineRule="auto"/>
    </w:pPr>
    <w:rPr>
      <w:rFonts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547B4"/>
    <w:pPr>
      <w:keepNext/>
      <w:keepLines/>
      <w:spacing w:after="3" w:line="240" w:lineRule="auto"/>
      <w:ind w:left="6537" w:hanging="10"/>
      <w:outlineLvl w:val="0"/>
    </w:pPr>
    <w:rPr>
      <w:rFonts w:ascii="Arial" w:hAnsi="Arial" w:cs="Times New Roman"/>
      <w:b/>
      <w:sz w:val="1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7B4"/>
    <w:rPr>
      <w:rFonts w:ascii="Arial" w:hAnsi="Arial" w:cs="Times New Roman"/>
      <w:b/>
      <w:color w:val="000000"/>
      <w:sz w:val="22"/>
    </w:rPr>
  </w:style>
  <w:style w:type="paragraph" w:customStyle="1" w:styleId="a3">
    <w:name w:val="Заголовок"/>
    <w:basedOn w:val="a"/>
    <w:next w:val="a4"/>
    <w:uiPriority w:val="99"/>
    <w:rsid w:val="00EC086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EC0867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80BD8"/>
    <w:rPr>
      <w:rFonts w:cs="Calibri"/>
      <w:color w:val="000000"/>
      <w:lang w:val="uk-UA" w:eastAsia="uk-UA"/>
    </w:rPr>
  </w:style>
  <w:style w:type="paragraph" w:styleId="a6">
    <w:name w:val="List"/>
    <w:basedOn w:val="a4"/>
    <w:uiPriority w:val="99"/>
    <w:rsid w:val="00EC0867"/>
    <w:rPr>
      <w:rFonts w:cs="Lucida Sans"/>
    </w:rPr>
  </w:style>
  <w:style w:type="paragraph" w:styleId="a7">
    <w:name w:val="caption"/>
    <w:basedOn w:val="a"/>
    <w:uiPriority w:val="99"/>
    <w:qFormat/>
    <w:rsid w:val="00EC086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EC0867"/>
    <w:pPr>
      <w:suppressLineNumbers/>
    </w:pPr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rsid w:val="00A547B4"/>
    <w:pPr>
      <w:ind w:left="220" w:hanging="220"/>
    </w:pPr>
  </w:style>
  <w:style w:type="paragraph" w:styleId="a9">
    <w:name w:val="index heading"/>
    <w:basedOn w:val="a"/>
    <w:uiPriority w:val="99"/>
    <w:rsid w:val="00EC0867"/>
    <w:pPr>
      <w:suppressLineNumbers/>
    </w:pPr>
    <w:rPr>
      <w:rFonts w:cs="Lucida Sans"/>
    </w:rPr>
  </w:style>
  <w:style w:type="paragraph" w:customStyle="1" w:styleId="aa">
    <w:name w:val="Колонтитул"/>
    <w:basedOn w:val="a"/>
    <w:uiPriority w:val="99"/>
    <w:rsid w:val="00EC0867"/>
  </w:style>
  <w:style w:type="paragraph" w:customStyle="1" w:styleId="ab">
    <w:name w:val="Верхній і нижній колонтитули"/>
    <w:basedOn w:val="a"/>
    <w:uiPriority w:val="99"/>
    <w:rsid w:val="00EC0867"/>
  </w:style>
  <w:style w:type="paragraph" w:styleId="ac">
    <w:name w:val="header"/>
    <w:basedOn w:val="aa"/>
    <w:link w:val="ad"/>
    <w:uiPriority w:val="99"/>
    <w:rsid w:val="00EC0867"/>
  </w:style>
  <w:style w:type="character" w:customStyle="1" w:styleId="ad">
    <w:name w:val="Верхний колонтитул Знак"/>
    <w:basedOn w:val="a0"/>
    <w:link w:val="ac"/>
    <w:uiPriority w:val="99"/>
    <w:locked/>
    <w:rsid w:val="00580BD8"/>
    <w:rPr>
      <w:rFonts w:cs="Calibri"/>
      <w:color w:val="000000"/>
      <w:lang w:val="uk-UA" w:eastAsia="uk-UA"/>
    </w:rPr>
  </w:style>
  <w:style w:type="paragraph" w:customStyle="1" w:styleId="ae">
    <w:name w:val="Содержимое таблицы"/>
    <w:basedOn w:val="a"/>
    <w:uiPriority w:val="99"/>
    <w:rsid w:val="00EC0867"/>
    <w:pPr>
      <w:widowControl w:val="0"/>
      <w:suppressLineNumbers/>
    </w:pPr>
  </w:style>
  <w:style w:type="paragraph" w:customStyle="1" w:styleId="af">
    <w:name w:val="Заголовок таблицы"/>
    <w:basedOn w:val="ae"/>
    <w:uiPriority w:val="99"/>
    <w:rsid w:val="00EC0867"/>
    <w:pPr>
      <w:jc w:val="center"/>
    </w:pPr>
    <w:rPr>
      <w:b/>
      <w:bCs/>
    </w:rPr>
  </w:style>
  <w:style w:type="paragraph" w:customStyle="1" w:styleId="af0">
    <w:name w:val="Вміст таблиці"/>
    <w:basedOn w:val="a"/>
    <w:uiPriority w:val="99"/>
    <w:rsid w:val="00EC0867"/>
    <w:pPr>
      <w:widowControl w:val="0"/>
      <w:suppressLineNumbers/>
    </w:pPr>
  </w:style>
  <w:style w:type="table" w:customStyle="1" w:styleId="TableGrid">
    <w:name w:val="TableGrid"/>
    <w:uiPriority w:val="99"/>
    <w:rsid w:val="00A547B4"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34"/>
    <w:qFormat/>
    <w:rsid w:val="006A5448"/>
    <w:pPr>
      <w:ind w:left="720"/>
      <w:contextualSpacing/>
    </w:pPr>
  </w:style>
  <w:style w:type="paragraph" w:styleId="af2">
    <w:name w:val="footer"/>
    <w:basedOn w:val="a"/>
    <w:link w:val="af3"/>
    <w:uiPriority w:val="99"/>
    <w:semiHidden/>
    <w:unhideWhenUsed/>
    <w:rsid w:val="009E3F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E3FEF"/>
    <w:rPr>
      <w:rFonts w:cs="Calibri"/>
      <w:color w:val="000000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FD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D7D8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Павло Анатолійович Мостовюк</dc:creator>
  <cp:lastModifiedBy>User</cp:lastModifiedBy>
  <cp:revision>2</cp:revision>
  <cp:lastPrinted>2024-05-28T10:09:00Z</cp:lastPrinted>
  <dcterms:created xsi:type="dcterms:W3CDTF">2024-05-28T13:57:00Z</dcterms:created>
  <dcterms:modified xsi:type="dcterms:W3CDTF">2024-05-28T13:57:00Z</dcterms:modified>
</cp:coreProperties>
</file>