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7D" w:rsidRPr="00EB2B7D" w:rsidRDefault="00EB2B7D" w:rsidP="009E3FEF">
      <w:pPr>
        <w:spacing w:line="360" w:lineRule="auto"/>
        <w:ind w:left="4583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>ЗАТВЕРДЖЕНО</w:t>
      </w:r>
    </w:p>
    <w:p w:rsidR="00EB2B7D" w:rsidRPr="00EB2B7D" w:rsidRDefault="00EB2B7D" w:rsidP="00EB2B7D">
      <w:pPr>
        <w:spacing w:line="360" w:lineRule="auto"/>
        <w:ind w:left="5291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 xml:space="preserve">Наказ Головного управління </w:t>
      </w:r>
    </w:p>
    <w:p w:rsidR="00EB2B7D" w:rsidRPr="00EB2B7D" w:rsidRDefault="00EB2B7D" w:rsidP="00EB2B7D">
      <w:pPr>
        <w:spacing w:line="360" w:lineRule="auto"/>
        <w:ind w:left="5291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 xml:space="preserve">Пенсійного фонду України </w:t>
      </w:r>
    </w:p>
    <w:p w:rsidR="00EB2B7D" w:rsidRPr="00EB2B7D" w:rsidRDefault="00EB2B7D" w:rsidP="00EB2B7D">
      <w:pPr>
        <w:ind w:left="5670" w:hanging="327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>в Черкаській області</w:t>
      </w:r>
    </w:p>
    <w:p w:rsidR="00EB2B7D" w:rsidRPr="00E24635" w:rsidRDefault="00EB2B7D" w:rsidP="00EB2B7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rFonts w:ascii="Times New Roman" w:hAnsi="Times New Roman" w:cs="Times New Roman"/>
          <w:b/>
          <w:sz w:val="28"/>
        </w:rPr>
      </w:pPr>
      <w:r w:rsidRPr="00E24635">
        <w:rPr>
          <w:rFonts w:ascii="Times New Roman" w:hAnsi="Times New Roman" w:cs="Times New Roman"/>
          <w:b/>
          <w:sz w:val="28"/>
        </w:rPr>
        <w:t>______________</w:t>
      </w:r>
      <w:r w:rsidRPr="00E24635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4635">
        <w:rPr>
          <w:rFonts w:ascii="Times New Roman" w:hAnsi="Times New Roman" w:cs="Times New Roman"/>
          <w:b/>
          <w:sz w:val="28"/>
        </w:rPr>
        <w:t>№</w:t>
      </w:r>
      <w:r w:rsidRPr="00E24635">
        <w:rPr>
          <w:rFonts w:ascii="Times New Roman" w:hAnsi="Times New Roman" w:cs="Times New Roman"/>
          <w:b/>
          <w:spacing w:val="-1"/>
          <w:sz w:val="28"/>
        </w:rPr>
        <w:t xml:space="preserve"> ____</w:t>
      </w:r>
    </w:p>
    <w:p w:rsidR="009E3FEF" w:rsidRDefault="009E3FEF" w:rsidP="009E3F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436520" w:rsidRPr="009E3FEF" w:rsidRDefault="00436520" w:rsidP="009E3F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D036E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ТЕХНОЛОГІЧНА КАРТКА</w:t>
      </w:r>
    </w:p>
    <w:p w:rsidR="00D876D2" w:rsidRDefault="005231B8" w:rsidP="009E3F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адміністративної </w:t>
      </w:r>
      <w:r w:rsidR="00436520" w:rsidRPr="00FD036E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послуги з надання субсиді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й</w:t>
      </w:r>
    </w:p>
    <w:p w:rsidR="00D876D2" w:rsidRDefault="00436520" w:rsidP="009E3F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D036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для </w:t>
      </w:r>
      <w:r w:rsidR="005231B8">
        <w:rPr>
          <w:rFonts w:ascii="Times New Roman" w:hAnsi="Times New Roman" w:cs="Times New Roman"/>
          <w:b/>
          <w:bCs/>
          <w:color w:val="auto"/>
          <w:sz w:val="28"/>
          <w:szCs w:val="28"/>
        </w:rPr>
        <w:t>відшкодування</w:t>
      </w:r>
      <w:r w:rsidR="009B782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FD036E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витрат</w:t>
      </w:r>
      <w:r w:rsidR="009B782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на оплату </w:t>
      </w:r>
      <w:r w:rsidRPr="00FD036E">
        <w:rPr>
          <w:rFonts w:ascii="Times New Roman" w:hAnsi="Times New Roman" w:cs="Times New Roman"/>
          <w:b/>
          <w:bCs/>
          <w:color w:val="auto"/>
          <w:sz w:val="28"/>
          <w:szCs w:val="28"/>
        </w:rPr>
        <w:t>житлово-комунальних послуг,</w:t>
      </w:r>
    </w:p>
    <w:p w:rsidR="00436520" w:rsidRDefault="00436520" w:rsidP="009E3F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D036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придбання</w:t>
      </w:r>
      <w:r w:rsidR="00D876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9B782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скрапленого </w:t>
      </w:r>
      <w:r w:rsidRPr="00FD036E">
        <w:rPr>
          <w:rFonts w:ascii="Times New Roman" w:hAnsi="Times New Roman" w:cs="Times New Roman"/>
          <w:b/>
          <w:bCs/>
          <w:color w:val="auto"/>
          <w:sz w:val="28"/>
          <w:szCs w:val="28"/>
        </w:rPr>
        <w:t>газу, твердого та рідкого пічного побутового палива</w:t>
      </w:r>
    </w:p>
    <w:p w:rsidR="00D876D2" w:rsidRPr="009E3FEF" w:rsidRDefault="00D876D2" w:rsidP="009E3F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F7477" w:rsidRDefault="00EB1A0A" w:rsidP="007F7477">
      <w:pPr>
        <w:spacing w:after="0" w:line="283" w:lineRule="atLeast"/>
        <w:jc w:val="center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EB1A0A">
        <w:rPr>
          <w:rFonts w:ascii="Times New Roman" w:hAnsi="Times New Roman" w:cs="Times New Roman"/>
          <w:noProof/>
          <w:color w:val="auto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7.05pt;margin-top:15.45pt;width:410.7pt;height:0;z-index:251658240" o:connectortype="straight"/>
        </w:pict>
      </w:r>
      <w:r w:rsidR="009E3FEF">
        <w:rPr>
          <w:rFonts w:ascii="Times New Roman" w:hAnsi="Times New Roman" w:cs="Times New Roman"/>
          <w:bCs/>
          <w:color w:val="auto"/>
          <w:sz w:val="28"/>
          <w:szCs w:val="28"/>
        </w:rPr>
        <w:t>в</w:t>
      </w:r>
      <w:r w:rsidR="007F7477" w:rsidRPr="007F7477">
        <w:rPr>
          <w:rFonts w:ascii="Times New Roman" w:hAnsi="Times New Roman" w:cs="Times New Roman"/>
          <w:bCs/>
          <w:color w:val="auto"/>
          <w:sz w:val="28"/>
          <w:szCs w:val="28"/>
        </w:rPr>
        <w:t>ідповідно до Додатка</w:t>
      </w:r>
      <w:r w:rsidR="007F7477" w:rsidRPr="007F747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1</w:t>
      </w:r>
    </w:p>
    <w:p w:rsidR="00436520" w:rsidRPr="005D581D" w:rsidRDefault="008D0C5C" w:rsidP="00436520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36520"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(найменування суб’єкта надання послуги </w:t>
      </w:r>
      <w:r w:rsidR="00A238B7"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та центру надання адміністративних послуг</w:t>
      </w:r>
      <w:r w:rsidR="00436520"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)</w:t>
      </w:r>
    </w:p>
    <w:p w:rsidR="00067964" w:rsidRPr="00FD036E" w:rsidRDefault="00067964" w:rsidP="00436520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1037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454"/>
        <w:gridCol w:w="3828"/>
        <w:gridCol w:w="2692"/>
        <w:gridCol w:w="709"/>
        <w:gridCol w:w="2693"/>
      </w:tblGrid>
      <w:tr w:rsidR="009E3FEF" w:rsidRPr="00EE7434" w:rsidTr="00D876D2">
        <w:trPr>
          <w:trHeight w:val="80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№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Етапи послуги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 xml:space="preserve">Дія </w:t>
            </w:r>
            <w:r w:rsidRPr="008D0C5C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>(В,</w:t>
            </w:r>
            <w:r w:rsid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 xml:space="preserve"> </w:t>
            </w: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>У, П,З</w:t>
            </w:r>
            <w:r w:rsidRPr="008D0C5C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Термін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виконання</w:t>
            </w:r>
          </w:p>
        </w:tc>
      </w:tr>
      <w:tr w:rsidR="00955398" w:rsidRPr="00955398" w:rsidTr="00D876D2">
        <w:trPr>
          <w:trHeight w:val="33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bCs/>
                <w:color w:val="auto"/>
                <w:kern w:val="2"/>
                <w:sz w:val="23"/>
                <w:szCs w:val="23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5</w:t>
            </w:r>
          </w:p>
        </w:tc>
      </w:tr>
      <w:tr w:rsidR="00436520" w:rsidRPr="009B7829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E24635" w:rsidRDefault="00436520" w:rsidP="0006796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  <w:tc>
          <w:tcPr>
            <w:tcW w:w="3828" w:type="dxa"/>
          </w:tcPr>
          <w:p w:rsidR="00721BB6" w:rsidRPr="00613287" w:rsidRDefault="00721BB6" w:rsidP="0072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287">
              <w:rPr>
                <w:rFonts w:ascii="Times New Roman" w:hAnsi="Times New Roman" w:cs="Times New Roman"/>
                <w:sz w:val="23"/>
                <w:szCs w:val="23"/>
              </w:rPr>
              <w:t xml:space="preserve">Прийом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заяви з необхідними документами та/або відомостями,</w:t>
            </w:r>
            <w:r w:rsidR="00F70CB9">
              <w:rPr>
                <w:rFonts w:ascii="Times New Roman" w:hAnsi="Times New Roman" w:cs="Times New Roman"/>
                <w:sz w:val="23"/>
                <w:szCs w:val="23"/>
              </w:rPr>
              <w:t xml:space="preserve"> декларації,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їх</w:t>
            </w: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 реєстрація в програмному комплексі</w:t>
            </w:r>
          </w:p>
          <w:p w:rsidR="00436520" w:rsidRPr="00067964" w:rsidRDefault="00436520" w:rsidP="009B78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</w:p>
        </w:tc>
        <w:tc>
          <w:tcPr>
            <w:tcW w:w="2692" w:type="dxa"/>
          </w:tcPr>
          <w:p w:rsidR="00436520" w:rsidRPr="00067964" w:rsidRDefault="0043652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709" w:type="dxa"/>
          </w:tcPr>
          <w:p w:rsidR="00436520" w:rsidRPr="00067964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693" w:type="dxa"/>
          </w:tcPr>
          <w:p w:rsidR="00436520" w:rsidRPr="00067964" w:rsidRDefault="00436520" w:rsidP="00863C76">
            <w:pPr>
              <w:spacing w:after="0"/>
              <w:ind w:right="-27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про</w:t>
            </w:r>
            <w:r w:rsidR="00FD7D8F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тягом робочого дня</w:t>
            </w:r>
            <w:r w:rsidR="009B7829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(в день прийому документів)</w:t>
            </w:r>
          </w:p>
        </w:tc>
      </w:tr>
      <w:tr w:rsidR="00436520" w:rsidRPr="00067964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067964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3828" w:type="dxa"/>
          </w:tcPr>
          <w:p w:rsidR="00436520" w:rsidRPr="00067964" w:rsidRDefault="00721BB6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Формування</w:t>
            </w: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та направлення</w:t>
            </w: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електронної </w:t>
            </w: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справи </w:t>
            </w: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до </w:t>
            </w: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територіального органу Пенсійного фонду України</w:t>
            </w: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для перевірки та прийняття рішення</w:t>
            </w:r>
          </w:p>
        </w:tc>
        <w:tc>
          <w:tcPr>
            <w:tcW w:w="2692" w:type="dxa"/>
          </w:tcPr>
          <w:p w:rsidR="00436520" w:rsidRPr="00067964" w:rsidRDefault="0043652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709" w:type="dxa"/>
          </w:tcPr>
          <w:p w:rsidR="00436520" w:rsidRPr="00067964" w:rsidRDefault="00436520" w:rsidP="0006796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693" w:type="dxa"/>
          </w:tcPr>
          <w:p w:rsidR="00436520" w:rsidRPr="00067964" w:rsidRDefault="00436520" w:rsidP="00B2065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протягом </w:t>
            </w:r>
            <w:r w:rsidR="00B2065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трьох</w:t>
            </w:r>
            <w:r w:rsidR="00721BB6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0C2808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робочих </w:t>
            </w: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днів</w:t>
            </w:r>
            <w:r w:rsidR="000C2808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з </w:t>
            </w:r>
            <w:r w:rsidR="00721BB6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дня</w:t>
            </w:r>
            <w:r w:rsidR="000C2808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надходження</w:t>
            </w:r>
            <w:r w:rsidR="00721BB6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заяви</w:t>
            </w:r>
          </w:p>
        </w:tc>
      </w:tr>
      <w:tr w:rsidR="00721BB6" w:rsidRPr="00067964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721BB6" w:rsidRPr="00067964" w:rsidRDefault="00721BB6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3828" w:type="dxa"/>
          </w:tcPr>
          <w:p w:rsidR="00721BB6" w:rsidRPr="00425587" w:rsidRDefault="00721BB6" w:rsidP="000573B2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Передача до територіального органу Пенсійного фонду України заяв з необхідними документами або відомостями (після формування електронної справи) у паперовій формі</w:t>
            </w:r>
          </w:p>
        </w:tc>
        <w:tc>
          <w:tcPr>
            <w:tcW w:w="2692" w:type="dxa"/>
          </w:tcPr>
          <w:p w:rsidR="00721BB6" w:rsidRDefault="00721BB6" w:rsidP="000573B2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  <w:p w:rsidR="00D876D2" w:rsidRPr="00425587" w:rsidRDefault="00D876D2" w:rsidP="000573B2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</w:p>
        </w:tc>
        <w:tc>
          <w:tcPr>
            <w:tcW w:w="709" w:type="dxa"/>
          </w:tcPr>
          <w:p w:rsidR="00721BB6" w:rsidRPr="00425587" w:rsidRDefault="00721BB6" w:rsidP="000573B2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693" w:type="dxa"/>
          </w:tcPr>
          <w:p w:rsidR="00721BB6" w:rsidRPr="00425587" w:rsidRDefault="00721BB6" w:rsidP="000573B2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42558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Не рідше ніж раз на два тижні</w:t>
            </w:r>
          </w:p>
        </w:tc>
      </w:tr>
      <w:tr w:rsidR="00D876D2" w:rsidRPr="00067964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D876D2" w:rsidRDefault="00D876D2" w:rsidP="00D876D2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lastRenderedPageBreak/>
              <w:t>1</w:t>
            </w:r>
          </w:p>
        </w:tc>
        <w:tc>
          <w:tcPr>
            <w:tcW w:w="3828" w:type="dxa"/>
          </w:tcPr>
          <w:p w:rsidR="00D876D2" w:rsidRPr="00425587" w:rsidRDefault="00D876D2" w:rsidP="00D876D2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2692" w:type="dxa"/>
          </w:tcPr>
          <w:p w:rsidR="00D876D2" w:rsidRPr="00425587" w:rsidRDefault="00D876D2" w:rsidP="00D876D2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709" w:type="dxa"/>
          </w:tcPr>
          <w:p w:rsidR="00D876D2" w:rsidRPr="00425587" w:rsidRDefault="00D876D2" w:rsidP="00D876D2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4</w:t>
            </w:r>
          </w:p>
        </w:tc>
        <w:tc>
          <w:tcPr>
            <w:tcW w:w="2693" w:type="dxa"/>
          </w:tcPr>
          <w:p w:rsidR="00D876D2" w:rsidRPr="00425587" w:rsidRDefault="00D876D2" w:rsidP="00D876D2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5</w:t>
            </w:r>
          </w:p>
        </w:tc>
      </w:tr>
      <w:tr w:rsidR="00436520" w:rsidRPr="00D876D2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D876D2" w:rsidRDefault="00721BB6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4</w:t>
            </w:r>
          </w:p>
        </w:tc>
        <w:tc>
          <w:tcPr>
            <w:tcW w:w="3828" w:type="dxa"/>
          </w:tcPr>
          <w:p w:rsidR="00436520" w:rsidRPr="00D876D2" w:rsidRDefault="00721BB6" w:rsidP="006061F0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Прийняття рішення про </w:t>
            </w:r>
            <w:r w:rsidR="00D876D2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призначення</w:t>
            </w:r>
            <w:r w:rsid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 </w:t>
            </w: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/</w:t>
            </w:r>
            <w:r w:rsidR="00D876D2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непризначення</w:t>
            </w:r>
            <w:proofErr w:type="spellEnd"/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житлової субсидії (якщо</w:t>
            </w:r>
            <w:r w:rsidR="0030446B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, за результатами розрахунку житлової субсидії, її розмір має нульове або від’ємне значення)</w:t>
            </w:r>
            <w:r w:rsidR="00D876D2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30446B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/</w:t>
            </w:r>
            <w:r w:rsidR="00D876D2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30446B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відмову в призначенні житлової субсидії</w:t>
            </w: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2692" w:type="dxa"/>
          </w:tcPr>
          <w:p w:rsidR="00436520" w:rsidRPr="00D876D2" w:rsidRDefault="006061F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Спеціаліст органу Пенсійного фонду України,   </w:t>
            </w:r>
            <w:r w:rsidRPr="00D876D2">
              <w:rPr>
                <w:rFonts w:ascii="Times New Roman" w:hAnsi="Times New Roman" w:cs="Times New Roman"/>
                <w:sz w:val="23"/>
                <w:szCs w:val="23"/>
              </w:rPr>
              <w:t>визначений за принципом екстериторіальності</w:t>
            </w:r>
          </w:p>
        </w:tc>
        <w:tc>
          <w:tcPr>
            <w:tcW w:w="709" w:type="dxa"/>
          </w:tcPr>
          <w:p w:rsidR="00436520" w:rsidRPr="00D876D2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  <w:r w:rsidR="00BD366C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, З</w:t>
            </w:r>
          </w:p>
        </w:tc>
        <w:tc>
          <w:tcPr>
            <w:tcW w:w="2693" w:type="dxa"/>
          </w:tcPr>
          <w:p w:rsidR="00436520" w:rsidRPr="00D876D2" w:rsidRDefault="00EB4921" w:rsidP="00B20655">
            <w:pPr>
              <w:spacing w:after="12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Протягом </w:t>
            </w:r>
            <w:r w:rsidR="00B20655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десяти </w:t>
            </w: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календарних днів з дня подання </w:t>
            </w:r>
            <w:r w:rsidRPr="00D876D2">
              <w:rPr>
                <w:rFonts w:ascii="Times New Roman" w:hAnsi="Times New Roman" w:cs="Times New Roman"/>
                <w:sz w:val="23"/>
                <w:szCs w:val="23"/>
              </w:rPr>
              <w:t>заяви та декларації з необхідними документами та отримання інформації, необхідної для призначення житлової субсидії</w:t>
            </w:r>
          </w:p>
        </w:tc>
      </w:tr>
      <w:tr w:rsidR="00436520" w:rsidRPr="00067964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067964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4</w:t>
            </w:r>
          </w:p>
        </w:tc>
        <w:tc>
          <w:tcPr>
            <w:tcW w:w="3828" w:type="dxa"/>
          </w:tcPr>
          <w:p w:rsidR="00C4473E" w:rsidRPr="00067964" w:rsidRDefault="0043652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Повідомлення </w:t>
            </w:r>
            <w:r w:rsidR="009E7A95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заявника </w:t>
            </w: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про призначення</w:t>
            </w:r>
            <w:r w:rsidR="00C676C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/</w:t>
            </w:r>
            <w:r w:rsidR="00C676C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="00C676C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непризначення</w:t>
            </w:r>
            <w:proofErr w:type="spellEnd"/>
            <w:r w:rsidR="00C676C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/ </w:t>
            </w:r>
            <w:r w:rsidR="00A238B7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відмову</w:t>
            </w:r>
            <w:r w:rsidR="00C676C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в призначенні житлової субсидії</w:t>
            </w:r>
          </w:p>
          <w:p w:rsidR="00436520" w:rsidRPr="00067964" w:rsidRDefault="0043652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</w:p>
        </w:tc>
        <w:tc>
          <w:tcPr>
            <w:tcW w:w="2692" w:type="dxa"/>
          </w:tcPr>
          <w:p w:rsidR="00436520" w:rsidRPr="00067964" w:rsidRDefault="0043652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709" w:type="dxa"/>
          </w:tcPr>
          <w:p w:rsidR="00436520" w:rsidRPr="00067964" w:rsidRDefault="00436520" w:rsidP="00E0285E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693" w:type="dxa"/>
          </w:tcPr>
          <w:p w:rsidR="00C676C7" w:rsidRDefault="00436520" w:rsidP="00C676C7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протягом </w:t>
            </w:r>
            <w:r w:rsidR="00B2065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трьох</w:t>
            </w:r>
          </w:p>
          <w:p w:rsidR="00436520" w:rsidRPr="00067964" w:rsidRDefault="00436520" w:rsidP="00C676C7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календарних </w:t>
            </w:r>
            <w:r w:rsidR="00FD7D8F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днів</w:t>
            </w:r>
          </w:p>
        </w:tc>
      </w:tr>
    </w:tbl>
    <w:p w:rsidR="00067964" w:rsidRDefault="00067964" w:rsidP="009B7829">
      <w:pPr>
        <w:spacing w:after="0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436520" w:rsidRPr="00067964" w:rsidRDefault="00436520" w:rsidP="009B7829">
      <w:pPr>
        <w:spacing w:after="0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Порядок оскарження </w:t>
      </w:r>
      <w:r w:rsidR="00E24635">
        <w:rPr>
          <w:rFonts w:ascii="Times New Roman" w:hAnsi="Times New Roman" w:cs="Times New Roman"/>
          <w:color w:val="auto"/>
          <w:sz w:val="23"/>
          <w:szCs w:val="23"/>
        </w:rPr>
        <w:t>результату надання послуги</w:t>
      </w:r>
      <w:r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 відповідно до чинного законодавства</w:t>
      </w:r>
    </w:p>
    <w:p w:rsidR="00067964" w:rsidRDefault="00067964" w:rsidP="00C71D28">
      <w:pPr>
        <w:spacing w:after="0"/>
        <w:rPr>
          <w:rFonts w:ascii="Times New Roman" w:hAnsi="Times New Roman" w:cs="Times New Roman"/>
          <w:b/>
          <w:sz w:val="23"/>
          <w:szCs w:val="23"/>
        </w:rPr>
      </w:pPr>
    </w:p>
    <w:p w:rsidR="002D5489" w:rsidRPr="00067964" w:rsidRDefault="006A5448" w:rsidP="00C71D28">
      <w:pPr>
        <w:spacing w:after="0"/>
        <w:rPr>
          <w:rFonts w:ascii="Times New Roman" w:hAnsi="Times New Roman" w:cs="Times New Roman"/>
          <w:color w:val="auto"/>
          <w:sz w:val="23"/>
          <w:szCs w:val="23"/>
        </w:rPr>
      </w:pPr>
      <w:r w:rsidRPr="00067964">
        <w:rPr>
          <w:rFonts w:ascii="Times New Roman" w:hAnsi="Times New Roman" w:cs="Times New Roman"/>
          <w:b/>
          <w:sz w:val="23"/>
          <w:szCs w:val="23"/>
        </w:rPr>
        <w:t xml:space="preserve">* </w:t>
      </w:r>
      <w:r w:rsidR="00436520" w:rsidRPr="00067964">
        <w:rPr>
          <w:rFonts w:ascii="Times New Roman" w:hAnsi="Times New Roman" w:cs="Times New Roman"/>
          <w:b/>
          <w:color w:val="auto"/>
          <w:sz w:val="23"/>
          <w:szCs w:val="23"/>
        </w:rPr>
        <w:t>В</w:t>
      </w:r>
      <w:r w:rsidR="00436520"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 – виконує, </w:t>
      </w:r>
      <w:r w:rsidR="00436520" w:rsidRPr="00067964">
        <w:rPr>
          <w:rFonts w:ascii="Times New Roman" w:hAnsi="Times New Roman" w:cs="Times New Roman"/>
          <w:b/>
          <w:color w:val="auto"/>
          <w:sz w:val="23"/>
          <w:szCs w:val="23"/>
        </w:rPr>
        <w:t xml:space="preserve">У </w:t>
      </w:r>
      <w:r w:rsidR="00436520"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– бере участь, </w:t>
      </w:r>
      <w:r w:rsidR="00436520" w:rsidRPr="00067964">
        <w:rPr>
          <w:rFonts w:ascii="Times New Roman" w:hAnsi="Times New Roman" w:cs="Times New Roman"/>
          <w:b/>
          <w:color w:val="auto"/>
          <w:sz w:val="23"/>
          <w:szCs w:val="23"/>
        </w:rPr>
        <w:t>П</w:t>
      </w:r>
      <w:r w:rsidR="00436520"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 – погоджує, </w:t>
      </w:r>
      <w:r w:rsidR="00436520" w:rsidRPr="00067964">
        <w:rPr>
          <w:rFonts w:ascii="Times New Roman" w:hAnsi="Times New Roman" w:cs="Times New Roman"/>
          <w:b/>
          <w:color w:val="auto"/>
          <w:sz w:val="23"/>
          <w:szCs w:val="23"/>
        </w:rPr>
        <w:t xml:space="preserve">З </w:t>
      </w:r>
      <w:r w:rsidR="00436520" w:rsidRPr="00067964">
        <w:rPr>
          <w:rFonts w:ascii="Times New Roman" w:hAnsi="Times New Roman" w:cs="Times New Roman"/>
          <w:color w:val="auto"/>
          <w:sz w:val="23"/>
          <w:szCs w:val="23"/>
        </w:rPr>
        <w:t>– затверджує.</w:t>
      </w:r>
      <w:bookmarkStart w:id="0" w:name="_GoBack1"/>
      <w:bookmarkEnd w:id="0"/>
    </w:p>
    <w:p w:rsidR="009B7829" w:rsidRPr="00EB1B43" w:rsidRDefault="005D581D" w:rsidP="005D581D">
      <w:pPr>
        <w:spacing w:after="0"/>
        <w:jc w:val="center"/>
        <w:rPr>
          <w:rFonts w:ascii="Times New Roman" w:hAnsi="Times New Roman" w:cs="Times New Roman"/>
          <w:color w:val="auto"/>
          <w:kern w:val="2"/>
          <w:sz w:val="23"/>
          <w:szCs w:val="23"/>
        </w:rPr>
      </w:pPr>
      <w:r w:rsidRPr="00EB1B43">
        <w:rPr>
          <w:rFonts w:ascii="Times New Roman" w:hAnsi="Times New Roman" w:cs="Times New Roman"/>
          <w:sz w:val="27"/>
        </w:rPr>
        <w:t>_______</w:t>
      </w:r>
      <w:r w:rsidR="00EB1B43">
        <w:rPr>
          <w:rFonts w:ascii="Times New Roman" w:hAnsi="Times New Roman" w:cs="Times New Roman"/>
          <w:sz w:val="27"/>
        </w:rPr>
        <w:t>__</w:t>
      </w:r>
      <w:r w:rsidRPr="00EB1B43">
        <w:rPr>
          <w:rFonts w:ascii="Times New Roman" w:hAnsi="Times New Roman" w:cs="Times New Roman"/>
          <w:sz w:val="27"/>
        </w:rPr>
        <w:t>_____________________________________________</w:t>
      </w:r>
    </w:p>
    <w:sectPr w:rsidR="009B7829" w:rsidRPr="00EB1B43" w:rsidSect="00863C76">
      <w:headerReference w:type="default" r:id="rId6"/>
      <w:pgSz w:w="11906" w:h="16838"/>
      <w:pgMar w:top="1134" w:right="567" w:bottom="993" w:left="1134" w:header="709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2F5" w:rsidRDefault="00CC12F5" w:rsidP="00EC0867">
      <w:pPr>
        <w:spacing w:after="0" w:line="240" w:lineRule="auto"/>
      </w:pPr>
      <w:r>
        <w:separator/>
      </w:r>
    </w:p>
  </w:endnote>
  <w:endnote w:type="continuationSeparator" w:id="0">
    <w:p w:rsidR="00CC12F5" w:rsidRDefault="00CC12F5" w:rsidP="00EC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2F5" w:rsidRDefault="00CC12F5" w:rsidP="00EC0867">
      <w:pPr>
        <w:spacing w:after="0" w:line="240" w:lineRule="auto"/>
      </w:pPr>
      <w:r>
        <w:separator/>
      </w:r>
    </w:p>
  </w:footnote>
  <w:footnote w:type="continuationSeparator" w:id="0">
    <w:p w:rsidR="00CC12F5" w:rsidRDefault="00CC12F5" w:rsidP="00EC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93392"/>
    </w:sdtPr>
    <w:sdtContent>
      <w:p w:rsidR="009E3FEF" w:rsidRDefault="00EB1A0A">
        <w:pPr>
          <w:pStyle w:val="ac"/>
          <w:jc w:val="center"/>
        </w:pPr>
        <w:fldSimple w:instr=" PAGE   \* MERGEFORMAT ">
          <w:r w:rsidR="00D876D2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867"/>
    <w:rsid w:val="00014128"/>
    <w:rsid w:val="00025C76"/>
    <w:rsid w:val="00067964"/>
    <w:rsid w:val="000C2808"/>
    <w:rsid w:val="000C5C4C"/>
    <w:rsid w:val="000E5C51"/>
    <w:rsid w:val="00102F0E"/>
    <w:rsid w:val="00164EB5"/>
    <w:rsid w:val="0017029A"/>
    <w:rsid w:val="001A0379"/>
    <w:rsid w:val="001B5ED8"/>
    <w:rsid w:val="00200EF1"/>
    <w:rsid w:val="0020396A"/>
    <w:rsid w:val="00207BEC"/>
    <w:rsid w:val="0026216E"/>
    <w:rsid w:val="00270A31"/>
    <w:rsid w:val="002A4E7E"/>
    <w:rsid w:val="002D5489"/>
    <w:rsid w:val="002F2C8F"/>
    <w:rsid w:val="0030446B"/>
    <w:rsid w:val="0039555D"/>
    <w:rsid w:val="003C337B"/>
    <w:rsid w:val="00424EA9"/>
    <w:rsid w:val="00436520"/>
    <w:rsid w:val="004415F0"/>
    <w:rsid w:val="00460BD2"/>
    <w:rsid w:val="004B7F83"/>
    <w:rsid w:val="004C331A"/>
    <w:rsid w:val="00505AE0"/>
    <w:rsid w:val="00514BFA"/>
    <w:rsid w:val="005231B8"/>
    <w:rsid w:val="00580BD8"/>
    <w:rsid w:val="005D3284"/>
    <w:rsid w:val="005D581D"/>
    <w:rsid w:val="006024CF"/>
    <w:rsid w:val="006061F0"/>
    <w:rsid w:val="006320B2"/>
    <w:rsid w:val="006750B1"/>
    <w:rsid w:val="00675481"/>
    <w:rsid w:val="00681DB6"/>
    <w:rsid w:val="006900B6"/>
    <w:rsid w:val="006945DD"/>
    <w:rsid w:val="006958C2"/>
    <w:rsid w:val="006A5448"/>
    <w:rsid w:val="006E3F25"/>
    <w:rsid w:val="00721BB6"/>
    <w:rsid w:val="00744D38"/>
    <w:rsid w:val="00745532"/>
    <w:rsid w:val="007506F7"/>
    <w:rsid w:val="007903C2"/>
    <w:rsid w:val="00793D2B"/>
    <w:rsid w:val="007A1D28"/>
    <w:rsid w:val="007E0892"/>
    <w:rsid w:val="007E4F21"/>
    <w:rsid w:val="007F7477"/>
    <w:rsid w:val="00813077"/>
    <w:rsid w:val="00863C76"/>
    <w:rsid w:val="00863CAF"/>
    <w:rsid w:val="008B7A73"/>
    <w:rsid w:val="008D0C5C"/>
    <w:rsid w:val="00925F4A"/>
    <w:rsid w:val="00935E39"/>
    <w:rsid w:val="00955398"/>
    <w:rsid w:val="009A674B"/>
    <w:rsid w:val="009B57DA"/>
    <w:rsid w:val="009B7804"/>
    <w:rsid w:val="009B7829"/>
    <w:rsid w:val="009C04BD"/>
    <w:rsid w:val="009E3FEF"/>
    <w:rsid w:val="009E59E2"/>
    <w:rsid w:val="009E7A95"/>
    <w:rsid w:val="00A238B7"/>
    <w:rsid w:val="00A36C8B"/>
    <w:rsid w:val="00A547B4"/>
    <w:rsid w:val="00A75183"/>
    <w:rsid w:val="00AA2C71"/>
    <w:rsid w:val="00AB26D5"/>
    <w:rsid w:val="00AB6AE6"/>
    <w:rsid w:val="00AE22D0"/>
    <w:rsid w:val="00AF6D55"/>
    <w:rsid w:val="00B078AD"/>
    <w:rsid w:val="00B20655"/>
    <w:rsid w:val="00B93800"/>
    <w:rsid w:val="00BD366C"/>
    <w:rsid w:val="00BF3EF3"/>
    <w:rsid w:val="00C06788"/>
    <w:rsid w:val="00C13733"/>
    <w:rsid w:val="00C208EE"/>
    <w:rsid w:val="00C410EA"/>
    <w:rsid w:val="00C4408E"/>
    <w:rsid w:val="00C4473E"/>
    <w:rsid w:val="00C676C7"/>
    <w:rsid w:val="00C71D28"/>
    <w:rsid w:val="00C75E03"/>
    <w:rsid w:val="00CA2DFD"/>
    <w:rsid w:val="00CA5BD5"/>
    <w:rsid w:val="00CC12F5"/>
    <w:rsid w:val="00CC2D54"/>
    <w:rsid w:val="00CC3A02"/>
    <w:rsid w:val="00CD46B2"/>
    <w:rsid w:val="00CD7499"/>
    <w:rsid w:val="00D40412"/>
    <w:rsid w:val="00D876D2"/>
    <w:rsid w:val="00D9024B"/>
    <w:rsid w:val="00DF7543"/>
    <w:rsid w:val="00E0285E"/>
    <w:rsid w:val="00E11029"/>
    <w:rsid w:val="00E138DD"/>
    <w:rsid w:val="00E24635"/>
    <w:rsid w:val="00E37DC2"/>
    <w:rsid w:val="00E60D8B"/>
    <w:rsid w:val="00E978C1"/>
    <w:rsid w:val="00EB1A0A"/>
    <w:rsid w:val="00EB1B43"/>
    <w:rsid w:val="00EB2B7D"/>
    <w:rsid w:val="00EB4921"/>
    <w:rsid w:val="00EC0867"/>
    <w:rsid w:val="00ED67F7"/>
    <w:rsid w:val="00F24C5C"/>
    <w:rsid w:val="00F4430B"/>
    <w:rsid w:val="00F47EAD"/>
    <w:rsid w:val="00F53000"/>
    <w:rsid w:val="00F70CB9"/>
    <w:rsid w:val="00FA20A9"/>
    <w:rsid w:val="00FD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4"/>
    <w:pPr>
      <w:suppressAutoHyphens/>
      <w:spacing w:after="160" w:line="259" w:lineRule="auto"/>
    </w:pPr>
    <w:rPr>
      <w:rFonts w:cs="Calibri"/>
      <w:color w:val="000000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547B4"/>
    <w:pPr>
      <w:keepNext/>
      <w:keepLines/>
      <w:spacing w:after="3" w:line="240" w:lineRule="auto"/>
      <w:ind w:left="6537" w:hanging="10"/>
      <w:outlineLvl w:val="0"/>
    </w:pPr>
    <w:rPr>
      <w:rFonts w:ascii="Arial" w:hAnsi="Arial" w:cs="Times New Roman"/>
      <w:b/>
      <w:sz w:val="1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47B4"/>
    <w:rPr>
      <w:rFonts w:ascii="Arial" w:hAnsi="Arial" w:cs="Times New Roman"/>
      <w:b/>
      <w:color w:val="000000"/>
      <w:sz w:val="22"/>
    </w:rPr>
  </w:style>
  <w:style w:type="paragraph" w:customStyle="1" w:styleId="a3">
    <w:name w:val="Заголовок"/>
    <w:basedOn w:val="a"/>
    <w:next w:val="a4"/>
    <w:uiPriority w:val="99"/>
    <w:rsid w:val="00EC086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5"/>
    <w:uiPriority w:val="99"/>
    <w:rsid w:val="00EC0867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580BD8"/>
    <w:rPr>
      <w:rFonts w:cs="Calibri"/>
      <w:color w:val="000000"/>
      <w:lang w:val="uk-UA" w:eastAsia="uk-UA"/>
    </w:rPr>
  </w:style>
  <w:style w:type="paragraph" w:styleId="a6">
    <w:name w:val="List"/>
    <w:basedOn w:val="a4"/>
    <w:uiPriority w:val="99"/>
    <w:rsid w:val="00EC0867"/>
    <w:rPr>
      <w:rFonts w:cs="Lucida Sans"/>
    </w:rPr>
  </w:style>
  <w:style w:type="paragraph" w:styleId="a7">
    <w:name w:val="caption"/>
    <w:basedOn w:val="a"/>
    <w:uiPriority w:val="99"/>
    <w:qFormat/>
    <w:rsid w:val="00EC086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Покажчик"/>
    <w:basedOn w:val="a"/>
    <w:uiPriority w:val="99"/>
    <w:rsid w:val="00EC0867"/>
    <w:pPr>
      <w:suppressLineNumbers/>
    </w:pPr>
    <w:rPr>
      <w:rFonts w:cs="Lucida Sans"/>
    </w:rPr>
  </w:style>
  <w:style w:type="paragraph" w:styleId="11">
    <w:name w:val="index 1"/>
    <w:basedOn w:val="a"/>
    <w:next w:val="a"/>
    <w:autoRedefine/>
    <w:uiPriority w:val="99"/>
    <w:semiHidden/>
    <w:rsid w:val="00A547B4"/>
    <w:pPr>
      <w:ind w:left="220" w:hanging="220"/>
    </w:pPr>
  </w:style>
  <w:style w:type="paragraph" w:styleId="a9">
    <w:name w:val="index heading"/>
    <w:basedOn w:val="a"/>
    <w:uiPriority w:val="99"/>
    <w:rsid w:val="00EC0867"/>
    <w:pPr>
      <w:suppressLineNumbers/>
    </w:pPr>
    <w:rPr>
      <w:rFonts w:cs="Lucida Sans"/>
    </w:rPr>
  </w:style>
  <w:style w:type="paragraph" w:customStyle="1" w:styleId="aa">
    <w:name w:val="Колонтитул"/>
    <w:basedOn w:val="a"/>
    <w:uiPriority w:val="99"/>
    <w:rsid w:val="00EC0867"/>
  </w:style>
  <w:style w:type="paragraph" w:customStyle="1" w:styleId="ab">
    <w:name w:val="Верхній і нижній колонтитули"/>
    <w:basedOn w:val="a"/>
    <w:uiPriority w:val="99"/>
    <w:rsid w:val="00EC0867"/>
  </w:style>
  <w:style w:type="paragraph" w:styleId="ac">
    <w:name w:val="header"/>
    <w:basedOn w:val="aa"/>
    <w:link w:val="ad"/>
    <w:uiPriority w:val="99"/>
    <w:rsid w:val="00EC0867"/>
  </w:style>
  <w:style w:type="character" w:customStyle="1" w:styleId="ad">
    <w:name w:val="Верхний колонтитул Знак"/>
    <w:basedOn w:val="a0"/>
    <w:link w:val="ac"/>
    <w:uiPriority w:val="99"/>
    <w:locked/>
    <w:rsid w:val="00580BD8"/>
    <w:rPr>
      <w:rFonts w:cs="Calibri"/>
      <w:color w:val="000000"/>
      <w:lang w:val="uk-UA" w:eastAsia="uk-UA"/>
    </w:rPr>
  </w:style>
  <w:style w:type="paragraph" w:customStyle="1" w:styleId="ae">
    <w:name w:val="Содержимое таблицы"/>
    <w:basedOn w:val="a"/>
    <w:uiPriority w:val="99"/>
    <w:rsid w:val="00EC0867"/>
    <w:pPr>
      <w:widowControl w:val="0"/>
      <w:suppressLineNumbers/>
    </w:pPr>
  </w:style>
  <w:style w:type="paragraph" w:customStyle="1" w:styleId="af">
    <w:name w:val="Заголовок таблицы"/>
    <w:basedOn w:val="ae"/>
    <w:uiPriority w:val="99"/>
    <w:rsid w:val="00EC0867"/>
    <w:pPr>
      <w:jc w:val="center"/>
    </w:pPr>
    <w:rPr>
      <w:b/>
      <w:bCs/>
    </w:rPr>
  </w:style>
  <w:style w:type="paragraph" w:customStyle="1" w:styleId="af0">
    <w:name w:val="Вміст таблиці"/>
    <w:basedOn w:val="a"/>
    <w:uiPriority w:val="99"/>
    <w:rsid w:val="00EC0867"/>
    <w:pPr>
      <w:widowControl w:val="0"/>
      <w:suppressLineNumbers/>
    </w:pPr>
  </w:style>
  <w:style w:type="table" w:customStyle="1" w:styleId="TableGrid">
    <w:name w:val="TableGrid"/>
    <w:uiPriority w:val="99"/>
    <w:rsid w:val="00A547B4"/>
    <w:pPr>
      <w:suppressAutoHyphens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34"/>
    <w:qFormat/>
    <w:rsid w:val="006A5448"/>
    <w:pPr>
      <w:ind w:left="720"/>
      <w:contextualSpacing/>
    </w:pPr>
  </w:style>
  <w:style w:type="paragraph" w:styleId="af2">
    <w:name w:val="footer"/>
    <w:basedOn w:val="a"/>
    <w:link w:val="af3"/>
    <w:uiPriority w:val="99"/>
    <w:semiHidden/>
    <w:unhideWhenUsed/>
    <w:rsid w:val="009E3F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E3FEF"/>
    <w:rPr>
      <w:rFonts w:cs="Calibri"/>
      <w:color w:val="000000"/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FD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D7D8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Павло Анатолійович Мостовюк</dc:creator>
  <cp:lastModifiedBy>User</cp:lastModifiedBy>
  <cp:revision>13</cp:revision>
  <cp:lastPrinted>2023-02-24T08:16:00Z</cp:lastPrinted>
  <dcterms:created xsi:type="dcterms:W3CDTF">2024-05-10T10:24:00Z</dcterms:created>
  <dcterms:modified xsi:type="dcterms:W3CDTF">2024-05-17T14:13:00Z</dcterms:modified>
</cp:coreProperties>
</file>