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1079A" w:rsidRPr="003A42F3" w:rsidRDefault="0061079A" w:rsidP="0061079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1079A" w:rsidRPr="003A42F3" w:rsidRDefault="0061079A" w:rsidP="0061079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1079A" w:rsidRDefault="0061079A" w:rsidP="0061079A">
      <w:pPr>
        <w:pStyle w:val="a3"/>
        <w:ind w:right="66"/>
        <w:jc w:val="center"/>
      </w:pPr>
    </w:p>
    <w:p w:rsidR="006376E3" w:rsidRPr="0061079A" w:rsidRDefault="0061079A" w:rsidP="0061079A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5A3BAD" w:rsidRPr="00427E63" w:rsidRDefault="005A3BAD" w:rsidP="005A3BAD">
      <w:pPr>
        <w:pStyle w:val="a3"/>
        <w:ind w:right="66"/>
        <w:jc w:val="center"/>
      </w:pPr>
      <w:r w:rsidRPr="00427E63">
        <w:t>адміністративної</w:t>
      </w:r>
      <w:r w:rsidRPr="00427E63">
        <w:rPr>
          <w:spacing w:val="-6"/>
        </w:rPr>
        <w:t xml:space="preserve"> </w:t>
      </w:r>
      <w:r w:rsidRPr="00427E63">
        <w:t>послуги</w:t>
      </w:r>
      <w:r w:rsidRPr="00427E63">
        <w:rPr>
          <w:spacing w:val="-5"/>
        </w:rPr>
        <w:t xml:space="preserve"> </w:t>
      </w:r>
      <w:r w:rsidRPr="00427E63">
        <w:t xml:space="preserve">з надання </w:t>
      </w:r>
    </w:p>
    <w:p w:rsidR="005A3BAD" w:rsidRPr="00427E63" w:rsidRDefault="005A3BAD" w:rsidP="005A3BAD">
      <w:pPr>
        <w:pStyle w:val="a3"/>
        <w:ind w:right="66"/>
        <w:jc w:val="center"/>
      </w:pPr>
      <w:r w:rsidRPr="00427E63">
        <w:t>разової грошової виплати до Дня Незалежності України,</w:t>
      </w:r>
    </w:p>
    <w:p w:rsidR="005A3BAD" w:rsidRPr="00427E63" w:rsidRDefault="00264C08" w:rsidP="005A3BAD">
      <w:pPr>
        <w:pStyle w:val="a3"/>
        <w:ind w:right="66"/>
        <w:jc w:val="center"/>
      </w:pPr>
      <w:r>
        <w:t xml:space="preserve"> передбаченої з</w:t>
      </w:r>
      <w:r w:rsidR="005A3BAD" w:rsidRPr="00427E63">
        <w:t xml:space="preserve">аконами України « Про статус ветеранів війни, </w:t>
      </w:r>
    </w:p>
    <w:p w:rsidR="005A3BAD" w:rsidRPr="00427E63" w:rsidRDefault="005A3BAD" w:rsidP="005A3BAD">
      <w:pPr>
        <w:pStyle w:val="a3"/>
        <w:ind w:right="66"/>
        <w:jc w:val="center"/>
      </w:pPr>
      <w:r w:rsidRPr="00427E63">
        <w:t>гарантії їх соціального захисту» і «Про жертви нацистських переслідувань»</w:t>
      </w:r>
    </w:p>
    <w:p w:rsidR="00A761E7" w:rsidRDefault="00A761E7">
      <w:pPr>
        <w:pStyle w:val="a3"/>
        <w:ind w:right="66"/>
        <w:jc w:val="center"/>
      </w:pPr>
    </w:p>
    <w:p w:rsidR="00494245" w:rsidRPr="00BD669C" w:rsidRDefault="00C30A4C" w:rsidP="00494245">
      <w:pPr>
        <w:tabs>
          <w:tab w:val="left" w:pos="3787"/>
        </w:tabs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uk-UA"/>
        </w:rPr>
        <w:pict>
          <v:shape id="_x0000_s1026" style="position:absolute;left:0;text-align:left;margin-left:114.05pt;margin-top:16.2pt;width:352.5pt;height:3.55pt;flip:y;z-index:-251658752;mso-wrap-distance-left:0;mso-wrap-distance-right:0;mso-position-horizontal-relative:page" coordorigin="1771,317" coordsize="9380,0" path="m1771,317r9380,e" filled="f" strokeweight=".25pt">
            <v:path arrowok="t"/>
            <w10:wrap type="topAndBottom" anchorx="page"/>
          </v:shape>
        </w:pict>
      </w:r>
      <w:r w:rsidR="00494245" w:rsidRPr="00BD669C">
        <w:rPr>
          <w:sz w:val="26"/>
          <w:szCs w:val="26"/>
        </w:rPr>
        <w:t xml:space="preserve">Відповідно до Додатка 1 </w:t>
      </w:r>
    </w:p>
    <w:p w:rsidR="006376E3" w:rsidRPr="00494245" w:rsidRDefault="00494245" w:rsidP="00494245">
      <w:pPr>
        <w:spacing w:before="1"/>
        <w:ind w:left="404" w:right="469" w:hanging="1"/>
        <w:jc w:val="center"/>
        <w:rPr>
          <w:sz w:val="24"/>
        </w:rPr>
      </w:pPr>
      <w:r w:rsidRPr="003633B1">
        <w:rPr>
          <w:sz w:val="24"/>
          <w:szCs w:val="24"/>
        </w:rPr>
        <w:t>(найменування</w:t>
      </w:r>
      <w:r w:rsidRPr="003633B1">
        <w:rPr>
          <w:spacing w:val="-11"/>
          <w:sz w:val="24"/>
          <w:szCs w:val="24"/>
        </w:rPr>
        <w:t xml:space="preserve"> </w:t>
      </w:r>
      <w:r w:rsidRPr="003633B1">
        <w:rPr>
          <w:sz w:val="24"/>
          <w:szCs w:val="24"/>
        </w:rPr>
        <w:t>суб’єкта</w:t>
      </w:r>
      <w:r w:rsidRPr="003633B1">
        <w:rPr>
          <w:spacing w:val="-8"/>
          <w:sz w:val="24"/>
          <w:szCs w:val="24"/>
        </w:rPr>
        <w:t xml:space="preserve"> </w:t>
      </w:r>
      <w:r w:rsidRPr="003633B1">
        <w:rPr>
          <w:sz w:val="24"/>
          <w:szCs w:val="24"/>
        </w:rPr>
        <w:t>надання</w:t>
      </w:r>
      <w:r w:rsidRPr="003633B1"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адміністративної </w:t>
      </w:r>
      <w:r w:rsidRPr="003633B1">
        <w:rPr>
          <w:sz w:val="24"/>
          <w:szCs w:val="24"/>
        </w:rPr>
        <w:t>послуги</w:t>
      </w:r>
      <w:r w:rsidRPr="00D333A9">
        <w:rPr>
          <w:sz w:val="24"/>
          <w:szCs w:val="24"/>
        </w:rPr>
        <w:t xml:space="preserve"> </w:t>
      </w:r>
      <w:r w:rsidRPr="003633B1">
        <w:rPr>
          <w:sz w:val="24"/>
          <w:szCs w:val="24"/>
        </w:rPr>
        <w:t>та</w:t>
      </w:r>
      <w:r>
        <w:rPr>
          <w:sz w:val="24"/>
          <w:szCs w:val="24"/>
        </w:rPr>
        <w:t>/або</w:t>
      </w:r>
      <w:r w:rsidRPr="003633B1">
        <w:rPr>
          <w:sz w:val="24"/>
          <w:szCs w:val="24"/>
        </w:rPr>
        <w:t xml:space="preserve"> центру надання адміністративних послуг)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61079A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61079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3078B5" w:rsidTr="003078B5">
        <w:trPr>
          <w:trHeight w:val="605"/>
        </w:trPr>
        <w:tc>
          <w:tcPr>
            <w:tcW w:w="418" w:type="dxa"/>
          </w:tcPr>
          <w:p w:rsidR="003078B5" w:rsidRDefault="003078B5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3078B5" w:rsidRDefault="003078B5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3078B5" w:rsidRPr="00BD669C" w:rsidRDefault="003078B5" w:rsidP="00E050DD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sz w:val="26"/>
                <w:szCs w:val="26"/>
              </w:rPr>
            </w:pPr>
            <w:r w:rsidRPr="00BD669C">
              <w:rPr>
                <w:sz w:val="26"/>
                <w:szCs w:val="26"/>
              </w:rPr>
              <w:t>Відповідно до Додатка 2</w:t>
            </w:r>
          </w:p>
        </w:tc>
      </w:tr>
      <w:tr w:rsidR="003078B5" w:rsidTr="003078B5">
        <w:trPr>
          <w:trHeight w:val="839"/>
        </w:trPr>
        <w:tc>
          <w:tcPr>
            <w:tcW w:w="418" w:type="dxa"/>
          </w:tcPr>
          <w:p w:rsidR="003078B5" w:rsidRDefault="003078B5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3078B5" w:rsidRDefault="003078B5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3078B5" w:rsidRPr="00BD669C" w:rsidRDefault="003078B5" w:rsidP="00E050D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sz w:val="26"/>
                <w:szCs w:val="26"/>
                <w:lang w:val="ru-RU"/>
              </w:rPr>
            </w:pPr>
            <w:r w:rsidRPr="00BD669C">
              <w:rPr>
                <w:sz w:val="26"/>
                <w:szCs w:val="26"/>
              </w:rPr>
              <w:t>Відповідно до Додатка 3</w:t>
            </w:r>
          </w:p>
        </w:tc>
      </w:tr>
      <w:tr w:rsidR="003078B5" w:rsidTr="00494245">
        <w:trPr>
          <w:trHeight w:val="1120"/>
        </w:trPr>
        <w:tc>
          <w:tcPr>
            <w:tcW w:w="418" w:type="dxa"/>
            <w:tcBorders>
              <w:bottom w:val="single" w:sz="4" w:space="0" w:color="auto"/>
            </w:tcBorders>
          </w:tcPr>
          <w:p w:rsidR="003078B5" w:rsidRDefault="003078B5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:rsidR="003078B5" w:rsidRDefault="003078B5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3078B5" w:rsidRDefault="003078B5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tcBorders>
              <w:bottom w:val="single" w:sz="4" w:space="0" w:color="auto"/>
            </w:tcBorders>
          </w:tcPr>
          <w:p w:rsidR="003078B5" w:rsidRPr="00BD669C" w:rsidRDefault="003078B5" w:rsidP="00E050DD">
            <w:pPr>
              <w:pStyle w:val="TableParagraph"/>
              <w:tabs>
                <w:tab w:val="left" w:pos="2620"/>
                <w:tab w:val="left" w:pos="4867"/>
              </w:tabs>
              <w:ind w:firstLine="587"/>
              <w:rPr>
                <w:sz w:val="26"/>
                <w:szCs w:val="26"/>
              </w:rPr>
            </w:pPr>
            <w:r w:rsidRPr="00BD669C">
              <w:rPr>
                <w:sz w:val="26"/>
                <w:szCs w:val="26"/>
              </w:rPr>
              <w:t>Відповідно до Додатка 4</w:t>
            </w:r>
          </w:p>
        </w:tc>
      </w:tr>
      <w:tr w:rsidR="000612E7" w:rsidRPr="00494245" w:rsidTr="00494245">
        <w:trPr>
          <w:trHeight w:val="421"/>
        </w:trPr>
        <w:tc>
          <w:tcPr>
            <w:tcW w:w="9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E7" w:rsidRPr="00494245" w:rsidRDefault="000612E7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 w:rsidRPr="00494245">
              <w:rPr>
                <w:b/>
                <w:sz w:val="26"/>
              </w:rPr>
              <w:t>Нормативні</w:t>
            </w:r>
            <w:r w:rsidRPr="00494245">
              <w:rPr>
                <w:b/>
                <w:spacing w:val="-11"/>
                <w:sz w:val="26"/>
              </w:rPr>
              <w:t xml:space="preserve"> </w:t>
            </w:r>
            <w:r w:rsidRPr="00494245">
              <w:rPr>
                <w:b/>
                <w:sz w:val="26"/>
              </w:rPr>
              <w:t>акти,</w:t>
            </w:r>
            <w:r w:rsidRPr="00494245">
              <w:rPr>
                <w:b/>
                <w:spacing w:val="-8"/>
                <w:sz w:val="26"/>
              </w:rPr>
              <w:t xml:space="preserve"> </w:t>
            </w:r>
            <w:r w:rsidRPr="00494245">
              <w:rPr>
                <w:b/>
                <w:sz w:val="26"/>
              </w:rPr>
              <w:t>якими</w:t>
            </w:r>
            <w:r w:rsidRPr="00494245">
              <w:rPr>
                <w:b/>
                <w:spacing w:val="-8"/>
                <w:sz w:val="26"/>
              </w:rPr>
              <w:t xml:space="preserve"> </w:t>
            </w:r>
            <w:r w:rsidRPr="00494245">
              <w:rPr>
                <w:b/>
                <w:sz w:val="26"/>
              </w:rPr>
              <w:t>регламентується</w:t>
            </w:r>
            <w:r w:rsidRPr="00494245">
              <w:rPr>
                <w:b/>
                <w:spacing w:val="-9"/>
                <w:sz w:val="26"/>
              </w:rPr>
              <w:t xml:space="preserve"> </w:t>
            </w:r>
            <w:r w:rsidRPr="00494245">
              <w:rPr>
                <w:b/>
                <w:sz w:val="26"/>
              </w:rPr>
              <w:t>надання</w:t>
            </w:r>
            <w:r w:rsidRPr="00494245">
              <w:rPr>
                <w:b/>
                <w:spacing w:val="-8"/>
                <w:sz w:val="26"/>
              </w:rPr>
              <w:t xml:space="preserve"> </w:t>
            </w:r>
            <w:r w:rsidRPr="00494245">
              <w:rPr>
                <w:b/>
                <w:sz w:val="26"/>
              </w:rPr>
              <w:t>адміністративної</w:t>
            </w:r>
            <w:r w:rsidRPr="00494245">
              <w:rPr>
                <w:b/>
                <w:spacing w:val="-8"/>
                <w:sz w:val="26"/>
              </w:rPr>
              <w:t xml:space="preserve"> </w:t>
            </w:r>
            <w:r w:rsidRPr="00494245"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3339A2" w:rsidRPr="00494245" w:rsidTr="00494245">
        <w:trPr>
          <w:trHeight w:val="1669"/>
        </w:trPr>
        <w:tc>
          <w:tcPr>
            <w:tcW w:w="418" w:type="dxa"/>
            <w:tcBorders>
              <w:top w:val="single" w:sz="4" w:space="0" w:color="auto"/>
            </w:tcBorders>
          </w:tcPr>
          <w:p w:rsidR="003339A2" w:rsidRPr="00494245" w:rsidRDefault="003339A2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494245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  <w:tcBorders>
              <w:top w:val="single" w:sz="4" w:space="0" w:color="auto"/>
            </w:tcBorders>
          </w:tcPr>
          <w:p w:rsidR="003339A2" w:rsidRPr="00494245" w:rsidRDefault="003339A2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494245">
              <w:rPr>
                <w:spacing w:val="-2"/>
                <w:sz w:val="26"/>
              </w:rPr>
              <w:t>Закони</w:t>
            </w:r>
            <w:r w:rsidRPr="00494245">
              <w:rPr>
                <w:spacing w:val="-6"/>
                <w:sz w:val="26"/>
              </w:rPr>
              <w:t xml:space="preserve"> </w:t>
            </w:r>
            <w:r w:rsidRPr="00494245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  <w:tcBorders>
              <w:top w:val="single" w:sz="4" w:space="0" w:color="auto"/>
            </w:tcBorders>
          </w:tcPr>
          <w:p w:rsidR="00115A2A" w:rsidRPr="00494245" w:rsidRDefault="00115A2A" w:rsidP="00115A2A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94245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(далі – Закон) (ст.6, 7, 9, 10, 10</w:t>
            </w:r>
            <w:r w:rsidRPr="00494245">
              <w:rPr>
                <w:sz w:val="26"/>
                <w:szCs w:val="26"/>
                <w:vertAlign w:val="superscript"/>
              </w:rPr>
              <w:t>1</w:t>
            </w:r>
            <w:r w:rsidRPr="00494245">
              <w:rPr>
                <w:sz w:val="26"/>
                <w:szCs w:val="26"/>
              </w:rPr>
              <w:t>, 11, 12, 13, 14, 15, 16);</w:t>
            </w:r>
          </w:p>
          <w:p w:rsidR="003339A2" w:rsidRPr="00494245" w:rsidRDefault="00115A2A" w:rsidP="00115A2A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94245">
              <w:rPr>
                <w:sz w:val="26"/>
                <w:szCs w:val="26"/>
              </w:rPr>
              <w:t>Закон України «Про жертви нацистських переслідувань» (ст. 4, 6</w:t>
            </w:r>
            <w:r w:rsidRPr="00494245">
              <w:rPr>
                <w:sz w:val="26"/>
                <w:szCs w:val="26"/>
                <w:vertAlign w:val="superscript"/>
              </w:rPr>
              <w:t>1</w:t>
            </w:r>
            <w:r w:rsidRPr="00494245">
              <w:rPr>
                <w:sz w:val="26"/>
                <w:szCs w:val="26"/>
              </w:rPr>
              <w:t>, 6</w:t>
            </w:r>
            <w:r w:rsidRPr="00494245">
              <w:rPr>
                <w:sz w:val="26"/>
                <w:szCs w:val="26"/>
                <w:vertAlign w:val="superscript"/>
              </w:rPr>
              <w:t>2</w:t>
            </w:r>
            <w:r w:rsidRPr="00494245">
              <w:rPr>
                <w:sz w:val="26"/>
                <w:szCs w:val="26"/>
              </w:rPr>
              <w:t>, 6</w:t>
            </w:r>
            <w:r w:rsidRPr="00494245">
              <w:rPr>
                <w:sz w:val="26"/>
                <w:szCs w:val="26"/>
                <w:vertAlign w:val="superscript"/>
              </w:rPr>
              <w:t>3</w:t>
            </w:r>
            <w:r w:rsidRPr="00494245">
              <w:rPr>
                <w:sz w:val="26"/>
                <w:szCs w:val="26"/>
              </w:rPr>
              <w:t>, 6</w:t>
            </w:r>
            <w:r w:rsidRPr="00494245">
              <w:rPr>
                <w:sz w:val="26"/>
                <w:szCs w:val="26"/>
                <w:vertAlign w:val="superscript"/>
              </w:rPr>
              <w:t>4</w:t>
            </w:r>
            <w:r w:rsidRPr="00494245">
              <w:rPr>
                <w:sz w:val="26"/>
                <w:szCs w:val="26"/>
              </w:rPr>
              <w:t>)</w:t>
            </w:r>
            <w:r w:rsidR="003339A2" w:rsidRPr="00494245">
              <w:rPr>
                <w:sz w:val="26"/>
                <w:szCs w:val="26"/>
              </w:rPr>
              <w:t>.</w:t>
            </w:r>
          </w:p>
        </w:tc>
      </w:tr>
      <w:tr w:rsidR="00051E84" w:rsidRPr="00427E63" w:rsidTr="003078B5">
        <w:trPr>
          <w:trHeight w:val="4110"/>
        </w:trPr>
        <w:tc>
          <w:tcPr>
            <w:tcW w:w="418" w:type="dxa"/>
          </w:tcPr>
          <w:p w:rsidR="00051E84" w:rsidRPr="00494245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94245"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51E84" w:rsidRPr="00062B07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051E84" w:rsidRPr="00062B07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051E84" w:rsidRPr="00E17A1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051E84" w:rsidRPr="00427E63" w:rsidTr="003078B5">
        <w:trPr>
          <w:trHeight w:val="421"/>
        </w:trPr>
        <w:tc>
          <w:tcPr>
            <w:tcW w:w="9967" w:type="dxa"/>
            <w:gridSpan w:val="3"/>
          </w:tcPr>
          <w:p w:rsidR="00051E84" w:rsidRPr="00494245" w:rsidRDefault="00051E84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94245">
              <w:rPr>
                <w:b/>
                <w:sz w:val="26"/>
              </w:rPr>
              <w:t>Умови</w:t>
            </w:r>
            <w:r w:rsidRPr="00494245">
              <w:rPr>
                <w:b/>
                <w:spacing w:val="-15"/>
                <w:sz w:val="26"/>
              </w:rPr>
              <w:t xml:space="preserve"> </w:t>
            </w:r>
            <w:r w:rsidRPr="00494245">
              <w:rPr>
                <w:b/>
                <w:sz w:val="26"/>
              </w:rPr>
              <w:t>отримання</w:t>
            </w:r>
            <w:r w:rsidRPr="00494245">
              <w:rPr>
                <w:b/>
                <w:spacing w:val="-15"/>
                <w:sz w:val="26"/>
              </w:rPr>
              <w:t xml:space="preserve"> </w:t>
            </w:r>
            <w:r w:rsidRPr="00494245">
              <w:rPr>
                <w:b/>
                <w:sz w:val="26"/>
              </w:rPr>
              <w:t>адміністративної</w:t>
            </w:r>
            <w:r w:rsidRPr="00494245">
              <w:rPr>
                <w:b/>
                <w:spacing w:val="-15"/>
                <w:sz w:val="26"/>
              </w:rPr>
              <w:t xml:space="preserve"> </w:t>
            </w:r>
            <w:r w:rsidRPr="00494245">
              <w:rPr>
                <w:b/>
                <w:spacing w:val="-2"/>
                <w:sz w:val="26"/>
              </w:rPr>
              <w:t>послуги</w:t>
            </w:r>
          </w:p>
        </w:tc>
      </w:tr>
      <w:tr w:rsidR="00051E84" w:rsidRPr="00427E63" w:rsidTr="003078B5">
        <w:trPr>
          <w:trHeight w:val="9315"/>
        </w:trPr>
        <w:tc>
          <w:tcPr>
            <w:tcW w:w="418" w:type="dxa"/>
          </w:tcPr>
          <w:p w:rsidR="00051E84" w:rsidRPr="00494245" w:rsidRDefault="00051E84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94245"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5A4105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051E84" w:rsidRPr="00427E63" w:rsidTr="003078B5">
        <w:trPr>
          <w:trHeight w:val="1616"/>
        </w:trPr>
        <w:tc>
          <w:tcPr>
            <w:tcW w:w="418" w:type="dxa"/>
          </w:tcPr>
          <w:p w:rsidR="00051E84" w:rsidRPr="00494245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94245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3078B5" w:rsidRPr="00427E63" w:rsidTr="003078B5">
        <w:trPr>
          <w:trHeight w:val="1616"/>
        </w:trPr>
        <w:tc>
          <w:tcPr>
            <w:tcW w:w="418" w:type="dxa"/>
          </w:tcPr>
          <w:p w:rsidR="003078B5" w:rsidRPr="00494245" w:rsidRDefault="003078B5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94245"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3078B5" w:rsidRPr="00427E63" w:rsidRDefault="003078B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3078B5" w:rsidRPr="00427E63" w:rsidRDefault="003078B5" w:rsidP="003078B5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3078B5" w:rsidRPr="00427E63" w:rsidRDefault="003078B5" w:rsidP="003078B5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 xml:space="preserve"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</w:t>
            </w:r>
            <w:r w:rsidRPr="00427E63">
              <w:rPr>
                <w:sz w:val="26"/>
                <w:szCs w:val="26"/>
              </w:rPr>
              <w:lastRenderedPageBreak/>
              <w:t>державному демографічному реєстрі (за наявності);</w:t>
            </w:r>
          </w:p>
          <w:p w:rsidR="003078B5" w:rsidRPr="00427E63" w:rsidRDefault="003078B5" w:rsidP="003078B5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3078B5" w:rsidRPr="00427E63" w:rsidRDefault="003078B5" w:rsidP="003078B5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3078B5" w:rsidRPr="00427E63" w:rsidRDefault="003078B5" w:rsidP="003078B5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3078B5" w:rsidRPr="00427E63" w:rsidRDefault="003078B5" w:rsidP="003078B5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3078B5" w:rsidRPr="00427E63" w:rsidRDefault="003078B5" w:rsidP="003078B5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3078B5" w:rsidRPr="00427E63" w:rsidTr="003078B5">
        <w:trPr>
          <w:trHeight w:val="3621"/>
        </w:trPr>
        <w:tc>
          <w:tcPr>
            <w:tcW w:w="418" w:type="dxa"/>
          </w:tcPr>
          <w:p w:rsidR="003078B5" w:rsidRPr="00494245" w:rsidRDefault="003078B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94245">
              <w:rPr>
                <w:spacing w:val="-10"/>
                <w:sz w:val="26"/>
              </w:rPr>
              <w:lastRenderedPageBreak/>
              <w:t>9</w:t>
            </w:r>
          </w:p>
        </w:tc>
        <w:tc>
          <w:tcPr>
            <w:tcW w:w="3139" w:type="dxa"/>
          </w:tcPr>
          <w:p w:rsidR="003078B5" w:rsidRPr="00427E63" w:rsidRDefault="003078B5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078B5" w:rsidRPr="00427E63" w:rsidRDefault="003078B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3078B5" w:rsidRPr="00427E63" w:rsidRDefault="003078B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3078B5" w:rsidRPr="00427E63" w:rsidTr="003078B5">
        <w:trPr>
          <w:trHeight w:val="1115"/>
        </w:trPr>
        <w:tc>
          <w:tcPr>
            <w:tcW w:w="418" w:type="dxa"/>
          </w:tcPr>
          <w:p w:rsidR="003078B5" w:rsidRPr="00494245" w:rsidRDefault="003078B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94245"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3078B5" w:rsidRPr="00427E63" w:rsidRDefault="003078B5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078B5" w:rsidRPr="00427E63" w:rsidRDefault="003078B5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3078B5" w:rsidRPr="00427E63" w:rsidTr="003078B5">
        <w:trPr>
          <w:trHeight w:val="840"/>
        </w:trPr>
        <w:tc>
          <w:tcPr>
            <w:tcW w:w="418" w:type="dxa"/>
          </w:tcPr>
          <w:p w:rsidR="003078B5" w:rsidRPr="00494245" w:rsidRDefault="003078B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94245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3078B5" w:rsidRPr="00427E63" w:rsidRDefault="003078B5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3078B5" w:rsidRPr="00427E63" w:rsidRDefault="003078B5" w:rsidP="002A7347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3078B5" w:rsidRPr="00427E63" w:rsidTr="003078B5">
        <w:trPr>
          <w:trHeight w:val="720"/>
        </w:trPr>
        <w:tc>
          <w:tcPr>
            <w:tcW w:w="418" w:type="dxa"/>
          </w:tcPr>
          <w:p w:rsidR="003078B5" w:rsidRPr="00494245" w:rsidRDefault="003078B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94245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3078B5" w:rsidRPr="00427E63" w:rsidRDefault="003078B5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78B5" w:rsidRPr="00427E63" w:rsidRDefault="003078B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3078B5" w:rsidRPr="00427E63" w:rsidRDefault="003078B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3078B5" w:rsidRPr="00427E63" w:rsidRDefault="003078B5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 xml:space="preserve">3. Виплата разової грошової допомоги до Дня Незалежності України органами Пенсійного фонду України здійснена на підставі інформації, що надійшла </w:t>
            </w:r>
            <w:r w:rsidRPr="00427E63">
              <w:rPr>
                <w:sz w:val="26"/>
                <w:szCs w:val="26"/>
              </w:rPr>
              <w:lastRenderedPageBreak/>
              <w:t>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3078B5" w:rsidRPr="00427E63" w:rsidTr="002B1ECC">
        <w:trPr>
          <w:trHeight w:val="1589"/>
        </w:trPr>
        <w:tc>
          <w:tcPr>
            <w:tcW w:w="418" w:type="dxa"/>
          </w:tcPr>
          <w:p w:rsidR="003078B5" w:rsidRPr="00494245" w:rsidRDefault="003078B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94245"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139" w:type="dxa"/>
          </w:tcPr>
          <w:p w:rsidR="003078B5" w:rsidRPr="00427E63" w:rsidRDefault="003078B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78B5" w:rsidRPr="00427E63" w:rsidRDefault="003078B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3078B5" w:rsidRPr="00427E63" w:rsidTr="003078B5">
        <w:trPr>
          <w:trHeight w:val="1317"/>
        </w:trPr>
        <w:tc>
          <w:tcPr>
            <w:tcW w:w="418" w:type="dxa"/>
          </w:tcPr>
          <w:p w:rsidR="003078B5" w:rsidRPr="00494245" w:rsidRDefault="003078B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94245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3078B5" w:rsidRPr="00427E63" w:rsidRDefault="003078B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3078B5" w:rsidRPr="00427E63" w:rsidRDefault="003078B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051E84" w:rsidP="000612E7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3078B5">
      <w:headerReference w:type="default" r:id="rId8"/>
      <w:pgSz w:w="11910" w:h="16840"/>
      <w:pgMar w:top="760" w:right="380" w:bottom="851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434" w:rsidRDefault="00B06434" w:rsidP="006376E3">
      <w:r>
        <w:separator/>
      </w:r>
    </w:p>
  </w:endnote>
  <w:endnote w:type="continuationSeparator" w:id="0">
    <w:p w:rsidR="00B06434" w:rsidRDefault="00B06434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434" w:rsidRDefault="00B06434" w:rsidP="006376E3">
      <w:r>
        <w:separator/>
      </w:r>
    </w:p>
  </w:footnote>
  <w:footnote w:type="continuationSeparator" w:id="0">
    <w:p w:rsidR="00B06434" w:rsidRDefault="00B06434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C30A4C">
    <w:pPr>
      <w:pStyle w:val="a3"/>
      <w:spacing w:line="14" w:lineRule="auto"/>
      <w:rPr>
        <w:b w:val="0"/>
        <w:sz w:val="20"/>
      </w:rPr>
    </w:pPr>
    <w:r w:rsidRPr="00C30A4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C30A4C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264C08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32212"/>
    <w:rsid w:val="00051E84"/>
    <w:rsid w:val="000612E7"/>
    <w:rsid w:val="00064868"/>
    <w:rsid w:val="000868F4"/>
    <w:rsid w:val="000B526C"/>
    <w:rsid w:val="00110BF5"/>
    <w:rsid w:val="00115A2A"/>
    <w:rsid w:val="001455CE"/>
    <w:rsid w:val="00163991"/>
    <w:rsid w:val="001907FB"/>
    <w:rsid w:val="001E10EE"/>
    <w:rsid w:val="00250C9C"/>
    <w:rsid w:val="00264C08"/>
    <w:rsid w:val="002A7347"/>
    <w:rsid w:val="002B1ECC"/>
    <w:rsid w:val="002E7FDB"/>
    <w:rsid w:val="003078B5"/>
    <w:rsid w:val="0031508E"/>
    <w:rsid w:val="0033199D"/>
    <w:rsid w:val="003339A2"/>
    <w:rsid w:val="0039634E"/>
    <w:rsid w:val="0047340C"/>
    <w:rsid w:val="00481260"/>
    <w:rsid w:val="00494245"/>
    <w:rsid w:val="004A5333"/>
    <w:rsid w:val="004D112C"/>
    <w:rsid w:val="005A3BAD"/>
    <w:rsid w:val="005A4105"/>
    <w:rsid w:val="005F5042"/>
    <w:rsid w:val="006021F4"/>
    <w:rsid w:val="0061079A"/>
    <w:rsid w:val="006376E3"/>
    <w:rsid w:val="0064616E"/>
    <w:rsid w:val="006742D9"/>
    <w:rsid w:val="006E7468"/>
    <w:rsid w:val="006F33CE"/>
    <w:rsid w:val="00702C22"/>
    <w:rsid w:val="00714C5B"/>
    <w:rsid w:val="007207DD"/>
    <w:rsid w:val="007A6C02"/>
    <w:rsid w:val="007E4E2C"/>
    <w:rsid w:val="008164EF"/>
    <w:rsid w:val="008651F7"/>
    <w:rsid w:val="008B797E"/>
    <w:rsid w:val="008E3989"/>
    <w:rsid w:val="009624F0"/>
    <w:rsid w:val="00973C6C"/>
    <w:rsid w:val="009C2077"/>
    <w:rsid w:val="00A24BB0"/>
    <w:rsid w:val="00A761E7"/>
    <w:rsid w:val="00A94540"/>
    <w:rsid w:val="00B05506"/>
    <w:rsid w:val="00B06434"/>
    <w:rsid w:val="00B23B2C"/>
    <w:rsid w:val="00B319E8"/>
    <w:rsid w:val="00B45762"/>
    <w:rsid w:val="00B54976"/>
    <w:rsid w:val="00C1336E"/>
    <w:rsid w:val="00C30A4C"/>
    <w:rsid w:val="00C867F3"/>
    <w:rsid w:val="00CE3184"/>
    <w:rsid w:val="00CF61FE"/>
    <w:rsid w:val="00D823CB"/>
    <w:rsid w:val="00DD2876"/>
    <w:rsid w:val="00E43457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3339A2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051E8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1E84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051E8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1E84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5929B-F40D-4296-A2D0-CD1E4123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4425</Words>
  <Characters>2523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20</cp:revision>
  <dcterms:created xsi:type="dcterms:W3CDTF">2024-08-28T11:47:00Z</dcterms:created>
  <dcterms:modified xsi:type="dcterms:W3CDTF">2024-09-16T07:06:00Z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