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CD1" w:rsidRPr="00337D5D" w:rsidRDefault="00781CD1" w:rsidP="00EC40BB">
      <w:pPr>
        <w:pStyle w:val="30"/>
        <w:shd w:val="clear" w:color="auto" w:fill="auto"/>
        <w:spacing w:before="0" w:line="360" w:lineRule="auto"/>
        <w:ind w:left="10773"/>
        <w:rPr>
          <w:sz w:val="28"/>
          <w:szCs w:val="28"/>
        </w:rPr>
      </w:pPr>
      <w:r w:rsidRPr="00337D5D">
        <w:rPr>
          <w:sz w:val="28"/>
          <w:szCs w:val="28"/>
        </w:rPr>
        <w:t>ЗАТВЕРДЖЕНО</w:t>
      </w:r>
    </w:p>
    <w:p w:rsidR="00781CD1" w:rsidRPr="00337D5D" w:rsidRDefault="00781CD1" w:rsidP="00EC40BB">
      <w:pPr>
        <w:pStyle w:val="30"/>
        <w:shd w:val="clear" w:color="auto" w:fill="auto"/>
        <w:spacing w:before="0" w:line="360" w:lineRule="auto"/>
        <w:ind w:left="10773"/>
        <w:rPr>
          <w:sz w:val="28"/>
          <w:szCs w:val="28"/>
        </w:rPr>
      </w:pPr>
      <w:r w:rsidRPr="00337D5D">
        <w:rPr>
          <w:sz w:val="28"/>
          <w:szCs w:val="28"/>
        </w:rPr>
        <w:t>Наказ Головного управління</w:t>
      </w:r>
    </w:p>
    <w:p w:rsidR="00781CD1" w:rsidRPr="00337D5D" w:rsidRDefault="00781CD1" w:rsidP="00EC40BB">
      <w:pPr>
        <w:pStyle w:val="30"/>
        <w:shd w:val="clear" w:color="auto" w:fill="auto"/>
        <w:spacing w:before="0" w:line="360" w:lineRule="auto"/>
        <w:ind w:left="10773"/>
        <w:rPr>
          <w:sz w:val="28"/>
          <w:szCs w:val="28"/>
        </w:rPr>
      </w:pPr>
      <w:r w:rsidRPr="00337D5D">
        <w:rPr>
          <w:sz w:val="28"/>
          <w:szCs w:val="28"/>
        </w:rPr>
        <w:t>Пенсійного фонду України</w:t>
      </w:r>
    </w:p>
    <w:p w:rsidR="00781CD1" w:rsidRPr="00337D5D" w:rsidRDefault="00781CD1" w:rsidP="00EC40BB">
      <w:pPr>
        <w:pStyle w:val="30"/>
        <w:shd w:val="clear" w:color="auto" w:fill="auto"/>
        <w:spacing w:before="0" w:line="360" w:lineRule="auto"/>
        <w:ind w:left="10773"/>
        <w:rPr>
          <w:sz w:val="28"/>
          <w:szCs w:val="28"/>
        </w:rPr>
      </w:pPr>
      <w:r w:rsidRPr="00337D5D">
        <w:rPr>
          <w:sz w:val="28"/>
          <w:szCs w:val="28"/>
        </w:rPr>
        <w:t>в Черкаській області</w:t>
      </w:r>
    </w:p>
    <w:p w:rsidR="00781CD1" w:rsidRPr="00D3126E" w:rsidRDefault="00781CD1" w:rsidP="00EC40BB">
      <w:pPr>
        <w:ind w:left="10773"/>
        <w:rPr>
          <w:b/>
          <w:sz w:val="28"/>
          <w:szCs w:val="28"/>
          <w:lang w:val="uk-UA" w:eastAsia="uk-UA"/>
        </w:rPr>
      </w:pPr>
      <w:r w:rsidRPr="00D3126E">
        <w:rPr>
          <w:b/>
          <w:sz w:val="28"/>
          <w:szCs w:val="28"/>
          <w:u w:val="single"/>
          <w:lang w:val="uk-UA" w:eastAsia="uk-UA"/>
        </w:rPr>
        <w:t>09.12.2024</w:t>
      </w:r>
      <w:r w:rsidRPr="00D3126E">
        <w:rPr>
          <w:b/>
          <w:sz w:val="28"/>
          <w:szCs w:val="28"/>
          <w:lang w:val="uk-UA" w:eastAsia="uk-UA"/>
        </w:rPr>
        <w:t xml:space="preserve"> № </w:t>
      </w:r>
      <w:r w:rsidRPr="00D3126E">
        <w:rPr>
          <w:b/>
          <w:sz w:val="28"/>
          <w:szCs w:val="28"/>
          <w:u w:val="single"/>
          <w:lang w:val="uk-UA" w:eastAsia="uk-UA"/>
        </w:rPr>
        <w:t>796</w:t>
      </w:r>
    </w:p>
    <w:p w:rsidR="00781CD1" w:rsidRPr="00337D5D" w:rsidRDefault="00781CD1" w:rsidP="00084F97">
      <w:pPr>
        <w:jc w:val="center"/>
        <w:rPr>
          <w:rStyle w:val="rvts15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</w:pPr>
    </w:p>
    <w:p w:rsidR="00781CD1" w:rsidRPr="00337D5D" w:rsidRDefault="00781CD1" w:rsidP="00084F97">
      <w:pPr>
        <w:jc w:val="center"/>
        <w:rPr>
          <w:rStyle w:val="rvts15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</w:pPr>
    </w:p>
    <w:p w:rsidR="00781CD1" w:rsidRPr="00337D5D" w:rsidRDefault="00781CD1" w:rsidP="00084F97">
      <w:pPr>
        <w:jc w:val="center"/>
        <w:rPr>
          <w:rStyle w:val="rvts15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</w:pPr>
      <w:r w:rsidRPr="00337D5D">
        <w:rPr>
          <w:rStyle w:val="rvts15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  <w:t>Перелік</w:t>
      </w:r>
    </w:p>
    <w:p w:rsidR="00781CD1" w:rsidRPr="00337D5D" w:rsidRDefault="00781CD1" w:rsidP="00084F97">
      <w:pPr>
        <w:jc w:val="center"/>
        <w:rPr>
          <w:b/>
          <w:lang w:val="uk-UA"/>
        </w:rPr>
      </w:pPr>
      <w:r w:rsidRPr="00337D5D">
        <w:rPr>
          <w:rStyle w:val="rvts15"/>
          <w:b/>
          <w:bCs/>
          <w:sz w:val="28"/>
          <w:szCs w:val="28"/>
          <w:bdr w:val="none" w:sz="0" w:space="0" w:color="auto" w:frame="1"/>
          <w:shd w:val="clear" w:color="auto" w:fill="FFFFFF"/>
          <w:lang w:val="uk-UA"/>
        </w:rPr>
        <w:t>наборів даних, що підлягають оприлюдненню у формі відкритих даних</w:t>
      </w:r>
    </w:p>
    <w:p w:rsidR="00781CD1" w:rsidRPr="00337D5D" w:rsidRDefault="00781CD1" w:rsidP="00084F97">
      <w:pPr>
        <w:jc w:val="center"/>
        <w:rPr>
          <w:b/>
          <w:sz w:val="20"/>
          <w:szCs w:val="20"/>
          <w:lang w:val="uk-UA"/>
        </w:rPr>
      </w:pPr>
    </w:p>
    <w:tbl>
      <w:tblPr>
        <w:tblW w:w="159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7"/>
        <w:gridCol w:w="3000"/>
        <w:gridCol w:w="2132"/>
        <w:gridCol w:w="1949"/>
        <w:gridCol w:w="2333"/>
        <w:gridCol w:w="1831"/>
        <w:gridCol w:w="28"/>
        <w:gridCol w:w="14"/>
        <w:gridCol w:w="7"/>
        <w:gridCol w:w="1943"/>
        <w:gridCol w:w="1988"/>
      </w:tblGrid>
      <w:tr w:rsidR="00781CD1" w:rsidRPr="00337D5D" w:rsidTr="000D294A">
        <w:trPr>
          <w:tblHeader/>
          <w:jc w:val="center"/>
        </w:trPr>
        <w:tc>
          <w:tcPr>
            <w:tcW w:w="707" w:type="dxa"/>
          </w:tcPr>
          <w:p w:rsidR="00781CD1" w:rsidRPr="00337D5D" w:rsidRDefault="00781CD1" w:rsidP="00521B1E">
            <w:pPr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№</w:t>
            </w:r>
          </w:p>
          <w:p w:rsidR="00781CD1" w:rsidRPr="00337D5D" w:rsidRDefault="00781CD1" w:rsidP="00521B1E">
            <w:pPr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з/п</w:t>
            </w:r>
          </w:p>
        </w:tc>
        <w:tc>
          <w:tcPr>
            <w:tcW w:w="3000" w:type="dxa"/>
          </w:tcPr>
          <w:p w:rsidR="00781CD1" w:rsidRPr="00337D5D" w:rsidRDefault="00781CD1" w:rsidP="00521B1E">
            <w:pPr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Набори даних</w:t>
            </w:r>
          </w:p>
        </w:tc>
        <w:tc>
          <w:tcPr>
            <w:tcW w:w="2132" w:type="dxa"/>
          </w:tcPr>
          <w:p w:rsidR="00781CD1" w:rsidRPr="00337D5D" w:rsidRDefault="00781CD1" w:rsidP="002C1631">
            <w:pPr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Відповідальний підрозділ за підготовку даних</w:t>
            </w:r>
          </w:p>
        </w:tc>
        <w:tc>
          <w:tcPr>
            <w:tcW w:w="1949" w:type="dxa"/>
          </w:tcPr>
          <w:p w:rsidR="00781CD1" w:rsidRPr="00337D5D" w:rsidRDefault="00781CD1" w:rsidP="00521B1E">
            <w:pPr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Періодичність оновлення набору даних</w:t>
            </w:r>
          </w:p>
        </w:tc>
        <w:tc>
          <w:tcPr>
            <w:tcW w:w="2333" w:type="dxa"/>
          </w:tcPr>
          <w:p w:rsidR="00781CD1" w:rsidRPr="00337D5D" w:rsidRDefault="00781CD1" w:rsidP="00521B1E">
            <w:pPr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Акт / документ, що визначає структуру набору даних</w:t>
            </w:r>
          </w:p>
        </w:tc>
        <w:tc>
          <w:tcPr>
            <w:tcW w:w="1880" w:type="dxa"/>
            <w:gridSpan w:val="4"/>
          </w:tcPr>
          <w:p w:rsidR="00781CD1" w:rsidRPr="00337D5D" w:rsidRDefault="00781CD1" w:rsidP="00521B1E">
            <w:pPr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Автоматичне оновлення набору даних</w:t>
            </w:r>
          </w:p>
        </w:tc>
        <w:tc>
          <w:tcPr>
            <w:tcW w:w="1943" w:type="dxa"/>
          </w:tcPr>
          <w:p w:rsidR="00781CD1" w:rsidRPr="00337D5D" w:rsidRDefault="00781CD1" w:rsidP="00521B1E">
            <w:pPr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Тип даних</w:t>
            </w:r>
          </w:p>
        </w:tc>
        <w:tc>
          <w:tcPr>
            <w:tcW w:w="1988" w:type="dxa"/>
          </w:tcPr>
          <w:p w:rsidR="00781CD1" w:rsidRPr="00337D5D" w:rsidRDefault="00781CD1" w:rsidP="00521B1E">
            <w:pPr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Формат набору даних</w:t>
            </w:r>
          </w:p>
        </w:tc>
      </w:tr>
      <w:tr w:rsidR="00781CD1" w:rsidRPr="00337D5D" w:rsidTr="000D294A">
        <w:trPr>
          <w:tblHeader/>
          <w:jc w:val="center"/>
        </w:trPr>
        <w:tc>
          <w:tcPr>
            <w:tcW w:w="707" w:type="dxa"/>
          </w:tcPr>
          <w:p w:rsidR="00781CD1" w:rsidRPr="00337D5D" w:rsidRDefault="00781CD1" w:rsidP="00521B1E">
            <w:pPr>
              <w:jc w:val="center"/>
              <w:rPr>
                <w:b/>
                <w:i/>
                <w:lang w:val="uk-UA"/>
              </w:rPr>
            </w:pPr>
            <w:r w:rsidRPr="00337D5D">
              <w:rPr>
                <w:b/>
                <w:i/>
                <w:lang w:val="uk-UA"/>
              </w:rPr>
              <w:t>1</w:t>
            </w:r>
          </w:p>
        </w:tc>
        <w:tc>
          <w:tcPr>
            <w:tcW w:w="3000" w:type="dxa"/>
          </w:tcPr>
          <w:p w:rsidR="00781CD1" w:rsidRPr="00337D5D" w:rsidRDefault="00781CD1" w:rsidP="00521B1E">
            <w:pPr>
              <w:jc w:val="center"/>
              <w:rPr>
                <w:b/>
                <w:i/>
                <w:lang w:val="uk-UA"/>
              </w:rPr>
            </w:pPr>
            <w:r w:rsidRPr="00337D5D">
              <w:rPr>
                <w:b/>
                <w:i/>
                <w:lang w:val="uk-UA"/>
              </w:rPr>
              <w:t>2</w:t>
            </w:r>
          </w:p>
        </w:tc>
        <w:tc>
          <w:tcPr>
            <w:tcW w:w="2132" w:type="dxa"/>
          </w:tcPr>
          <w:p w:rsidR="00781CD1" w:rsidRPr="00337D5D" w:rsidRDefault="00781CD1" w:rsidP="00521B1E">
            <w:pPr>
              <w:jc w:val="center"/>
              <w:rPr>
                <w:b/>
                <w:i/>
                <w:lang w:val="uk-UA"/>
              </w:rPr>
            </w:pPr>
            <w:r w:rsidRPr="00337D5D">
              <w:rPr>
                <w:b/>
                <w:i/>
                <w:lang w:val="uk-UA"/>
              </w:rPr>
              <w:t>3</w:t>
            </w:r>
          </w:p>
        </w:tc>
        <w:tc>
          <w:tcPr>
            <w:tcW w:w="1949" w:type="dxa"/>
          </w:tcPr>
          <w:p w:rsidR="00781CD1" w:rsidRPr="00337D5D" w:rsidRDefault="00781CD1" w:rsidP="00C840E9">
            <w:pPr>
              <w:jc w:val="center"/>
              <w:rPr>
                <w:b/>
                <w:i/>
                <w:lang w:val="uk-UA"/>
              </w:rPr>
            </w:pPr>
            <w:r w:rsidRPr="00337D5D">
              <w:rPr>
                <w:b/>
                <w:i/>
                <w:lang w:val="uk-UA"/>
              </w:rPr>
              <w:t>4</w:t>
            </w:r>
          </w:p>
        </w:tc>
        <w:tc>
          <w:tcPr>
            <w:tcW w:w="2333" w:type="dxa"/>
          </w:tcPr>
          <w:p w:rsidR="00781CD1" w:rsidRPr="00337D5D" w:rsidRDefault="00781CD1" w:rsidP="00521B1E">
            <w:pPr>
              <w:jc w:val="center"/>
              <w:rPr>
                <w:b/>
                <w:i/>
                <w:lang w:val="uk-UA"/>
              </w:rPr>
            </w:pPr>
            <w:r w:rsidRPr="00337D5D">
              <w:rPr>
                <w:b/>
                <w:i/>
                <w:lang w:val="uk-UA"/>
              </w:rPr>
              <w:t>5</w:t>
            </w:r>
          </w:p>
        </w:tc>
        <w:tc>
          <w:tcPr>
            <w:tcW w:w="1880" w:type="dxa"/>
            <w:gridSpan w:val="4"/>
          </w:tcPr>
          <w:p w:rsidR="00781CD1" w:rsidRPr="00337D5D" w:rsidRDefault="00781CD1" w:rsidP="000A2D30">
            <w:pPr>
              <w:jc w:val="center"/>
              <w:rPr>
                <w:b/>
                <w:i/>
                <w:lang w:val="uk-UA"/>
              </w:rPr>
            </w:pPr>
            <w:r w:rsidRPr="00337D5D">
              <w:rPr>
                <w:b/>
                <w:i/>
                <w:lang w:val="uk-UA"/>
              </w:rPr>
              <w:t>6</w:t>
            </w:r>
          </w:p>
        </w:tc>
        <w:tc>
          <w:tcPr>
            <w:tcW w:w="1943" w:type="dxa"/>
          </w:tcPr>
          <w:p w:rsidR="00781CD1" w:rsidRPr="00337D5D" w:rsidRDefault="00781CD1" w:rsidP="00521B1E">
            <w:pPr>
              <w:jc w:val="center"/>
              <w:rPr>
                <w:b/>
                <w:i/>
                <w:lang w:val="uk-UA"/>
              </w:rPr>
            </w:pPr>
            <w:r w:rsidRPr="00337D5D">
              <w:rPr>
                <w:b/>
                <w:i/>
                <w:lang w:val="uk-UA"/>
              </w:rPr>
              <w:t>7</w:t>
            </w:r>
          </w:p>
        </w:tc>
        <w:tc>
          <w:tcPr>
            <w:tcW w:w="1988" w:type="dxa"/>
          </w:tcPr>
          <w:p w:rsidR="00781CD1" w:rsidRPr="00337D5D" w:rsidRDefault="00781CD1" w:rsidP="00521B1E">
            <w:pPr>
              <w:jc w:val="center"/>
              <w:rPr>
                <w:b/>
                <w:i/>
                <w:lang w:val="uk-UA"/>
              </w:rPr>
            </w:pPr>
            <w:r w:rsidRPr="00337D5D">
              <w:rPr>
                <w:b/>
                <w:i/>
                <w:lang w:val="uk-UA"/>
              </w:rPr>
              <w:t>8</w:t>
            </w:r>
          </w:p>
        </w:tc>
      </w:tr>
      <w:tr w:rsidR="00781CD1" w:rsidRPr="00337D5D" w:rsidTr="000D294A">
        <w:trPr>
          <w:trHeight w:val="860"/>
          <w:jc w:val="center"/>
        </w:trPr>
        <w:tc>
          <w:tcPr>
            <w:tcW w:w="15932" w:type="dxa"/>
            <w:gridSpan w:val="11"/>
          </w:tcPr>
          <w:p w:rsidR="00781CD1" w:rsidRPr="00337D5D" w:rsidRDefault="00781CD1" w:rsidP="00C40895">
            <w:pPr>
              <w:spacing w:before="120" w:after="120"/>
              <w:ind w:left="360"/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1. Довідник розпорядника інформації та підпорядкованих йому організацій, у тому числі їх ідентифікаційних кодів в Єдиному державному реєстрі юридичних осіб, фізичних осіб – підприємців та громадських формувань, офіційних вебсайтів, адрес електронної пошти, телефонів, місцезнаходження</w:t>
            </w:r>
          </w:p>
        </w:tc>
      </w:tr>
      <w:tr w:rsidR="00781CD1" w:rsidRPr="00D3126E" w:rsidTr="008E5956">
        <w:trPr>
          <w:trHeight w:val="1538"/>
          <w:jc w:val="center"/>
        </w:trPr>
        <w:tc>
          <w:tcPr>
            <w:tcW w:w="707" w:type="dxa"/>
          </w:tcPr>
          <w:p w:rsidR="00781CD1" w:rsidRPr="00337D5D" w:rsidRDefault="00781CD1" w:rsidP="00C40895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337D5D">
              <w:t>1.1</w:t>
            </w:r>
          </w:p>
        </w:tc>
        <w:tc>
          <w:tcPr>
            <w:tcW w:w="3000" w:type="dxa"/>
          </w:tcPr>
          <w:p w:rsidR="00781CD1" w:rsidRPr="00337D5D" w:rsidRDefault="00781CD1" w:rsidP="00CF0BE2">
            <w:pPr>
              <w:pStyle w:val="rvps2"/>
              <w:shd w:val="clear" w:color="auto" w:fill="FFFFFF"/>
              <w:spacing w:before="0" w:beforeAutospacing="0" w:after="0" w:afterAutospacing="0"/>
              <w:ind w:left="48"/>
              <w:jc w:val="both"/>
              <w:textAlignment w:val="baseline"/>
            </w:pPr>
            <w:r w:rsidRPr="00337D5D">
              <w:t xml:space="preserve">Адресний довідник Головного управління Пенсійного фонду України в Черкаській області </w:t>
            </w:r>
          </w:p>
        </w:tc>
        <w:tc>
          <w:tcPr>
            <w:tcW w:w="2132" w:type="dxa"/>
          </w:tcPr>
          <w:p w:rsidR="00781CD1" w:rsidRPr="00337D5D" w:rsidRDefault="00781CD1" w:rsidP="005359F1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Управління документального забезпечення</w:t>
            </w:r>
          </w:p>
        </w:tc>
        <w:tc>
          <w:tcPr>
            <w:tcW w:w="1949" w:type="dxa"/>
          </w:tcPr>
          <w:p w:rsidR="00781CD1" w:rsidRPr="00337D5D" w:rsidRDefault="00781CD1" w:rsidP="002F41D9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Щопівроку,</w:t>
            </w:r>
          </w:p>
          <w:p w:rsidR="00781CD1" w:rsidRPr="00337D5D" w:rsidRDefault="00781CD1" w:rsidP="002F41D9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 10 липня та 10 січня</w:t>
            </w:r>
          </w:p>
          <w:p w:rsidR="00781CD1" w:rsidRPr="00337D5D" w:rsidRDefault="00781CD1" w:rsidP="00521B1E">
            <w:pPr>
              <w:jc w:val="center"/>
              <w:rPr>
                <w:lang w:val="uk-UA"/>
              </w:rPr>
            </w:pPr>
          </w:p>
        </w:tc>
        <w:tc>
          <w:tcPr>
            <w:tcW w:w="2333" w:type="dxa"/>
          </w:tcPr>
          <w:p w:rsidR="00781CD1" w:rsidRPr="00337D5D" w:rsidRDefault="00781CD1" w:rsidP="00341C80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Додаток 1до переліку</w:t>
            </w:r>
          </w:p>
          <w:p w:rsidR="00781CD1" w:rsidRPr="00337D5D" w:rsidRDefault="00781CD1" w:rsidP="00341C80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(Organizations)</w:t>
            </w:r>
          </w:p>
        </w:tc>
        <w:tc>
          <w:tcPr>
            <w:tcW w:w="1880" w:type="dxa"/>
            <w:gridSpan w:val="4"/>
          </w:tcPr>
          <w:p w:rsidR="00781CD1" w:rsidRPr="00337D5D" w:rsidRDefault="00781CD1" w:rsidP="00D62A0C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Ні</w:t>
            </w:r>
          </w:p>
        </w:tc>
        <w:tc>
          <w:tcPr>
            <w:tcW w:w="1943" w:type="dxa"/>
          </w:tcPr>
          <w:p w:rsidR="00781CD1" w:rsidRPr="00337D5D" w:rsidRDefault="00781CD1" w:rsidP="00E0773E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Структуровані дані</w:t>
            </w:r>
          </w:p>
        </w:tc>
        <w:tc>
          <w:tcPr>
            <w:tcW w:w="1988" w:type="dxa"/>
          </w:tcPr>
          <w:p w:rsidR="00781CD1" w:rsidRPr="00337D5D" w:rsidRDefault="00781CD1" w:rsidP="00CC1BA8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XLS(X)абоXMLабоODS або CSV або JSON</w:t>
            </w:r>
          </w:p>
        </w:tc>
      </w:tr>
      <w:tr w:rsidR="00781CD1" w:rsidRPr="00D3126E" w:rsidTr="000D294A">
        <w:trPr>
          <w:trHeight w:val="182"/>
          <w:jc w:val="center"/>
        </w:trPr>
        <w:tc>
          <w:tcPr>
            <w:tcW w:w="707" w:type="dxa"/>
          </w:tcPr>
          <w:p w:rsidR="00781CD1" w:rsidRPr="00337D5D" w:rsidRDefault="00781CD1" w:rsidP="00C40895">
            <w:pPr>
              <w:pStyle w:val="rvps2"/>
              <w:shd w:val="clear" w:color="auto" w:fill="FFFFFF"/>
              <w:spacing w:before="0" w:after="0"/>
              <w:jc w:val="center"/>
              <w:textAlignment w:val="baseline"/>
            </w:pPr>
            <w:r w:rsidRPr="00337D5D">
              <w:t>1.2</w:t>
            </w:r>
          </w:p>
        </w:tc>
        <w:tc>
          <w:tcPr>
            <w:tcW w:w="3000" w:type="dxa"/>
          </w:tcPr>
          <w:p w:rsidR="00781CD1" w:rsidRPr="00337D5D" w:rsidRDefault="00781CD1" w:rsidP="00332CDA">
            <w:pPr>
              <w:autoSpaceDE w:val="0"/>
              <w:autoSpaceDN w:val="0"/>
              <w:adjustRightInd w:val="0"/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Довідник керівництва Головного управління Пенсійного фонду України в Черкаській області та</w:t>
            </w:r>
            <w:r w:rsidRPr="00337D5D">
              <w:t> </w:t>
            </w:r>
            <w:r w:rsidRPr="00337D5D">
              <w:rPr>
                <w:lang w:val="uk-UA"/>
              </w:rPr>
              <w:t>керівників самостійних структурних підрозділів</w:t>
            </w:r>
          </w:p>
        </w:tc>
        <w:tc>
          <w:tcPr>
            <w:tcW w:w="2132" w:type="dxa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Управління документального забезпечення</w:t>
            </w:r>
          </w:p>
        </w:tc>
        <w:tc>
          <w:tcPr>
            <w:tcW w:w="1949" w:type="dxa"/>
          </w:tcPr>
          <w:p w:rsidR="00781CD1" w:rsidRPr="00337D5D" w:rsidRDefault="00781CD1" w:rsidP="00F81DE3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Щопівроку,</w:t>
            </w:r>
          </w:p>
          <w:p w:rsidR="00781CD1" w:rsidRPr="00337D5D" w:rsidRDefault="00781CD1" w:rsidP="00F81DE3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 10 липня та 10 січня</w:t>
            </w:r>
          </w:p>
          <w:p w:rsidR="00781CD1" w:rsidRPr="00337D5D" w:rsidRDefault="00781CD1" w:rsidP="00406A74">
            <w:pPr>
              <w:jc w:val="center"/>
              <w:rPr>
                <w:lang w:val="uk-UA"/>
              </w:rPr>
            </w:pPr>
          </w:p>
        </w:tc>
        <w:tc>
          <w:tcPr>
            <w:tcW w:w="2333" w:type="dxa"/>
          </w:tcPr>
          <w:p w:rsidR="00781CD1" w:rsidRPr="00337D5D" w:rsidRDefault="00781CD1" w:rsidP="00070E8F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Додаток 2 до переліку</w:t>
            </w:r>
          </w:p>
          <w:p w:rsidR="00781CD1" w:rsidRPr="00337D5D" w:rsidRDefault="00781CD1" w:rsidP="00070E8F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(Posts)</w:t>
            </w:r>
          </w:p>
        </w:tc>
        <w:tc>
          <w:tcPr>
            <w:tcW w:w="1880" w:type="dxa"/>
            <w:gridSpan w:val="4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Ні</w:t>
            </w:r>
          </w:p>
        </w:tc>
        <w:tc>
          <w:tcPr>
            <w:tcW w:w="1943" w:type="dxa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Структуровані дані</w:t>
            </w:r>
          </w:p>
        </w:tc>
        <w:tc>
          <w:tcPr>
            <w:tcW w:w="1988" w:type="dxa"/>
          </w:tcPr>
          <w:p w:rsidR="00781CD1" w:rsidRPr="00337D5D" w:rsidRDefault="00781CD1" w:rsidP="00CC1BA8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XLS(X) або XMLабо ODSабо CSV або JSON</w:t>
            </w:r>
          </w:p>
        </w:tc>
      </w:tr>
      <w:tr w:rsidR="00781CD1" w:rsidRPr="00D3126E" w:rsidTr="000D294A">
        <w:trPr>
          <w:jc w:val="center"/>
        </w:trPr>
        <w:tc>
          <w:tcPr>
            <w:tcW w:w="707" w:type="dxa"/>
          </w:tcPr>
          <w:p w:rsidR="00781CD1" w:rsidRPr="00337D5D" w:rsidRDefault="00781CD1" w:rsidP="00521B1E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337D5D">
              <w:t>1.3</w:t>
            </w:r>
          </w:p>
        </w:tc>
        <w:tc>
          <w:tcPr>
            <w:tcW w:w="3000" w:type="dxa"/>
          </w:tcPr>
          <w:p w:rsidR="00781CD1" w:rsidRPr="008E5956" w:rsidRDefault="00781CD1" w:rsidP="00337D5D">
            <w:pPr>
              <w:pStyle w:val="rvps2"/>
              <w:shd w:val="clear" w:color="auto" w:fill="FFFFFF"/>
              <w:spacing w:before="0" w:beforeAutospacing="0" w:after="0" w:afterAutospacing="0"/>
              <w:ind w:left="48"/>
              <w:jc w:val="both"/>
              <w:textAlignment w:val="baseline"/>
              <w:rPr>
                <w:lang w:val="ru-RU"/>
              </w:rPr>
            </w:pPr>
            <w:r w:rsidRPr="00337D5D">
              <w:t xml:space="preserve">Графіки особистого прийому громадян керівництвом Головного управління Пенсійного фонду України в Черкаській області </w:t>
            </w:r>
            <w:r>
              <w:t>та уповноваженою особою з питань запобігання та виявлення корупції</w:t>
            </w:r>
          </w:p>
        </w:tc>
        <w:tc>
          <w:tcPr>
            <w:tcW w:w="2132" w:type="dxa"/>
          </w:tcPr>
          <w:p w:rsidR="00781CD1" w:rsidRPr="00337D5D" w:rsidRDefault="00781CD1" w:rsidP="005A22EB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Управління документального забезпечення</w:t>
            </w:r>
          </w:p>
        </w:tc>
        <w:tc>
          <w:tcPr>
            <w:tcW w:w="1949" w:type="dxa"/>
          </w:tcPr>
          <w:p w:rsidR="00781CD1" w:rsidRPr="00337D5D" w:rsidRDefault="00781CD1" w:rsidP="008307A5">
            <w:pPr>
              <w:jc w:val="center"/>
              <w:rPr>
                <w:shd w:val="clear" w:color="auto" w:fill="FFFFFF"/>
                <w:lang w:val="uk-UA"/>
              </w:rPr>
            </w:pPr>
            <w:r w:rsidRPr="00337D5D">
              <w:rPr>
                <w:shd w:val="clear" w:color="auto" w:fill="FFFFFF"/>
                <w:lang w:val="uk-UA"/>
              </w:rPr>
              <w:t>Протягом 5 робочих днів після набрання чинності / зміни / втрати чинності</w:t>
            </w:r>
          </w:p>
          <w:p w:rsidR="00781CD1" w:rsidRPr="00337D5D" w:rsidRDefault="00781CD1" w:rsidP="006E7CC5">
            <w:pPr>
              <w:jc w:val="center"/>
              <w:rPr>
                <w:lang w:val="uk-UA"/>
              </w:rPr>
            </w:pPr>
          </w:p>
        </w:tc>
        <w:tc>
          <w:tcPr>
            <w:tcW w:w="2333" w:type="dxa"/>
          </w:tcPr>
          <w:p w:rsidR="00781CD1" w:rsidRPr="00337D5D" w:rsidRDefault="00781CD1" w:rsidP="00341C80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Додаток 3до переліку (ScheduleОpeningHours)</w:t>
            </w:r>
          </w:p>
        </w:tc>
        <w:tc>
          <w:tcPr>
            <w:tcW w:w="1880" w:type="dxa"/>
            <w:gridSpan w:val="4"/>
          </w:tcPr>
          <w:p w:rsidR="00781CD1" w:rsidRPr="00337D5D" w:rsidRDefault="00781CD1" w:rsidP="00D62A0C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Ні</w:t>
            </w:r>
          </w:p>
        </w:tc>
        <w:tc>
          <w:tcPr>
            <w:tcW w:w="1943" w:type="dxa"/>
          </w:tcPr>
          <w:p w:rsidR="00781CD1" w:rsidRPr="00337D5D" w:rsidRDefault="00781CD1" w:rsidP="00E0773E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Структуровані дані</w:t>
            </w:r>
          </w:p>
        </w:tc>
        <w:tc>
          <w:tcPr>
            <w:tcW w:w="1988" w:type="dxa"/>
          </w:tcPr>
          <w:p w:rsidR="00781CD1" w:rsidRPr="00337D5D" w:rsidRDefault="00781CD1" w:rsidP="00CC232D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XLS(X) або XMLабо ODS або CSV або JSON</w:t>
            </w:r>
          </w:p>
        </w:tc>
      </w:tr>
      <w:tr w:rsidR="00781CD1" w:rsidRPr="00337D5D" w:rsidTr="000D294A">
        <w:trPr>
          <w:trHeight w:val="394"/>
          <w:jc w:val="center"/>
        </w:trPr>
        <w:tc>
          <w:tcPr>
            <w:tcW w:w="15932" w:type="dxa"/>
            <w:gridSpan w:val="11"/>
          </w:tcPr>
          <w:p w:rsidR="00781CD1" w:rsidRPr="00337D5D" w:rsidRDefault="00781CD1" w:rsidP="00C40895">
            <w:pPr>
              <w:spacing w:before="120" w:after="120"/>
              <w:ind w:left="714"/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2. Інформація про структуру (організаційну структуру) розпорядника інформації</w:t>
            </w:r>
          </w:p>
        </w:tc>
      </w:tr>
      <w:tr w:rsidR="00781CD1" w:rsidRPr="00D3126E" w:rsidTr="000D294A">
        <w:trPr>
          <w:trHeight w:val="436"/>
          <w:jc w:val="center"/>
        </w:trPr>
        <w:tc>
          <w:tcPr>
            <w:tcW w:w="707" w:type="dxa"/>
          </w:tcPr>
          <w:p w:rsidR="00781CD1" w:rsidRPr="00337D5D" w:rsidRDefault="00781CD1" w:rsidP="00406A74">
            <w:pPr>
              <w:pStyle w:val="rvps2"/>
              <w:shd w:val="clear" w:color="auto" w:fill="FFFFFF"/>
              <w:spacing w:before="0" w:after="0"/>
              <w:jc w:val="center"/>
              <w:textAlignment w:val="baseline"/>
            </w:pPr>
            <w:r w:rsidRPr="00337D5D">
              <w:t>2.1</w:t>
            </w:r>
          </w:p>
        </w:tc>
        <w:tc>
          <w:tcPr>
            <w:tcW w:w="3000" w:type="dxa"/>
          </w:tcPr>
          <w:p w:rsidR="00781CD1" w:rsidRPr="00337D5D" w:rsidRDefault="00781CD1" w:rsidP="00C664BE">
            <w:pPr>
              <w:pStyle w:val="rvps2"/>
              <w:shd w:val="clear" w:color="auto" w:fill="FFFFFF"/>
              <w:spacing w:before="0" w:after="0"/>
              <w:ind w:left="48"/>
              <w:jc w:val="both"/>
              <w:textAlignment w:val="baseline"/>
            </w:pPr>
            <w:r w:rsidRPr="00337D5D">
              <w:t>Довідник структурних підрозділів Головного управління Пенсійного фонду України в Черкаській області</w:t>
            </w:r>
          </w:p>
        </w:tc>
        <w:tc>
          <w:tcPr>
            <w:tcW w:w="2132" w:type="dxa"/>
          </w:tcPr>
          <w:p w:rsidR="00781CD1" w:rsidRPr="00337D5D" w:rsidRDefault="00781CD1" w:rsidP="008307A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Управління по роботі з персоналом</w:t>
            </w:r>
          </w:p>
        </w:tc>
        <w:tc>
          <w:tcPr>
            <w:tcW w:w="1949" w:type="dxa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У разі змін</w:t>
            </w:r>
          </w:p>
        </w:tc>
        <w:tc>
          <w:tcPr>
            <w:tcW w:w="2333" w:type="dxa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Додаток 4 до переліку (OrgStructure)</w:t>
            </w:r>
          </w:p>
        </w:tc>
        <w:tc>
          <w:tcPr>
            <w:tcW w:w="1880" w:type="dxa"/>
            <w:gridSpan w:val="4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Ні</w:t>
            </w:r>
          </w:p>
        </w:tc>
        <w:tc>
          <w:tcPr>
            <w:tcW w:w="1943" w:type="dxa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Структуровані дані</w:t>
            </w:r>
          </w:p>
        </w:tc>
        <w:tc>
          <w:tcPr>
            <w:tcW w:w="1988" w:type="dxa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XLS(X) або XMLабо ODS або CSV або JSON</w:t>
            </w:r>
          </w:p>
        </w:tc>
      </w:tr>
      <w:tr w:rsidR="00781CD1" w:rsidRPr="00337D5D" w:rsidTr="000D294A">
        <w:trPr>
          <w:trHeight w:val="251"/>
          <w:jc w:val="center"/>
        </w:trPr>
        <w:tc>
          <w:tcPr>
            <w:tcW w:w="15932" w:type="dxa"/>
            <w:gridSpan w:val="11"/>
          </w:tcPr>
          <w:p w:rsidR="00781CD1" w:rsidRPr="00337D5D" w:rsidRDefault="00781CD1" w:rsidP="00C40895">
            <w:pPr>
              <w:spacing w:before="120" w:after="120"/>
              <w:ind w:left="714"/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3. Звіти, у тому числі щодо задоволення запитів на інформацію</w:t>
            </w:r>
          </w:p>
        </w:tc>
      </w:tr>
      <w:tr w:rsidR="00781CD1" w:rsidRPr="00337D5D" w:rsidTr="000D294A">
        <w:trPr>
          <w:jc w:val="center"/>
        </w:trPr>
        <w:tc>
          <w:tcPr>
            <w:tcW w:w="707" w:type="dxa"/>
          </w:tcPr>
          <w:p w:rsidR="00781CD1" w:rsidRPr="00337D5D" w:rsidRDefault="00781CD1" w:rsidP="008307A5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337D5D">
              <w:t>3.1</w:t>
            </w:r>
          </w:p>
        </w:tc>
        <w:tc>
          <w:tcPr>
            <w:tcW w:w="3000" w:type="dxa"/>
          </w:tcPr>
          <w:p w:rsidR="00781CD1" w:rsidRPr="00337D5D" w:rsidRDefault="00781CD1" w:rsidP="00760150">
            <w:pPr>
              <w:pStyle w:val="rvps2"/>
              <w:shd w:val="clear" w:color="auto" w:fill="FFFFFF"/>
              <w:spacing w:before="0" w:beforeAutospacing="0" w:after="0" w:afterAutospacing="0"/>
              <w:ind w:left="48"/>
              <w:jc w:val="both"/>
              <w:textAlignment w:val="baseline"/>
            </w:pPr>
            <w:r w:rsidRPr="00337D5D">
              <w:t xml:space="preserve">Інформація про стан розгляду запитів на публічну інформацію в Головному управлінні Пенсійного фонду України в Черкаській області </w:t>
            </w:r>
          </w:p>
        </w:tc>
        <w:tc>
          <w:tcPr>
            <w:tcW w:w="2132" w:type="dxa"/>
          </w:tcPr>
          <w:p w:rsidR="00781CD1" w:rsidRPr="00337D5D" w:rsidRDefault="00781CD1" w:rsidP="00FE26C0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Управління</w:t>
            </w:r>
            <w:r w:rsidRPr="00337D5D">
              <w:rPr>
                <w:lang w:val="uk-UA"/>
              </w:rPr>
              <w:br/>
              <w:t>документального забезпечення</w:t>
            </w:r>
          </w:p>
        </w:tc>
        <w:tc>
          <w:tcPr>
            <w:tcW w:w="1949" w:type="dxa"/>
          </w:tcPr>
          <w:p w:rsidR="00781CD1" w:rsidRPr="00337D5D" w:rsidRDefault="00781CD1" w:rsidP="00760150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Щокварталу, до 10 числа місяця, наступного за звітним періодом;</w:t>
            </w:r>
          </w:p>
          <w:p w:rsidR="00781CD1" w:rsidRPr="00337D5D" w:rsidRDefault="00781CD1" w:rsidP="00760150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щороку</w:t>
            </w:r>
          </w:p>
          <w:p w:rsidR="00781CD1" w:rsidRPr="00337D5D" w:rsidRDefault="00781CD1" w:rsidP="00760150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 30 січня</w:t>
            </w:r>
          </w:p>
        </w:tc>
        <w:tc>
          <w:tcPr>
            <w:tcW w:w="2333" w:type="dxa"/>
          </w:tcPr>
          <w:p w:rsidR="00781CD1" w:rsidRPr="00337D5D" w:rsidRDefault="00781CD1" w:rsidP="006F501A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Відкритий формат</w:t>
            </w:r>
          </w:p>
        </w:tc>
        <w:tc>
          <w:tcPr>
            <w:tcW w:w="1880" w:type="dxa"/>
            <w:gridSpan w:val="4"/>
          </w:tcPr>
          <w:p w:rsidR="00781CD1" w:rsidRPr="00337D5D" w:rsidRDefault="00781CD1" w:rsidP="006F501A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Ні</w:t>
            </w:r>
          </w:p>
        </w:tc>
        <w:tc>
          <w:tcPr>
            <w:tcW w:w="1943" w:type="dxa"/>
          </w:tcPr>
          <w:p w:rsidR="00781CD1" w:rsidRPr="00337D5D" w:rsidRDefault="00781CD1" w:rsidP="006F501A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Текстові</w:t>
            </w:r>
          </w:p>
        </w:tc>
        <w:tc>
          <w:tcPr>
            <w:tcW w:w="1988" w:type="dxa"/>
          </w:tcPr>
          <w:p w:rsidR="00781CD1" w:rsidRPr="00337D5D" w:rsidRDefault="00781CD1" w:rsidP="006F501A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DOC(X)</w:t>
            </w:r>
          </w:p>
        </w:tc>
      </w:tr>
      <w:tr w:rsidR="00781CD1" w:rsidRPr="00337D5D" w:rsidTr="000D294A">
        <w:trPr>
          <w:trHeight w:val="263"/>
          <w:jc w:val="center"/>
        </w:trPr>
        <w:tc>
          <w:tcPr>
            <w:tcW w:w="15932" w:type="dxa"/>
            <w:gridSpan w:val="11"/>
          </w:tcPr>
          <w:p w:rsidR="00781CD1" w:rsidRPr="00337D5D" w:rsidRDefault="00781CD1" w:rsidP="0075052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ind w:left="714"/>
              <w:jc w:val="center"/>
              <w:textAlignment w:val="baseline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4. Реєстри наборів даних, що перебувають у володінні розпорядника інформації</w:t>
            </w:r>
          </w:p>
        </w:tc>
      </w:tr>
      <w:tr w:rsidR="00781CD1" w:rsidRPr="00D3126E" w:rsidTr="000D294A">
        <w:trPr>
          <w:jc w:val="center"/>
        </w:trPr>
        <w:tc>
          <w:tcPr>
            <w:tcW w:w="707" w:type="dxa"/>
          </w:tcPr>
          <w:p w:rsidR="00781CD1" w:rsidRPr="00337D5D" w:rsidRDefault="00781CD1" w:rsidP="00C75D24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337D5D">
              <w:t>4.1</w:t>
            </w:r>
          </w:p>
        </w:tc>
        <w:tc>
          <w:tcPr>
            <w:tcW w:w="3000" w:type="dxa"/>
          </w:tcPr>
          <w:p w:rsidR="00781CD1" w:rsidRPr="00337D5D" w:rsidRDefault="00781CD1" w:rsidP="008307A5">
            <w:pPr>
              <w:pStyle w:val="rvps2"/>
              <w:shd w:val="clear" w:color="auto" w:fill="FFFFFF"/>
              <w:spacing w:before="0" w:beforeAutospacing="0" w:after="0" w:afterAutospacing="0"/>
              <w:ind w:left="48"/>
              <w:jc w:val="both"/>
              <w:textAlignment w:val="baseline"/>
            </w:pPr>
            <w:r w:rsidRPr="00337D5D">
              <w:t>Реєстр оприлюднених наборів даних, розпорядником яких є Головне управління Пенсійного фонду України в Черкаській області</w:t>
            </w:r>
          </w:p>
        </w:tc>
        <w:tc>
          <w:tcPr>
            <w:tcW w:w="2132" w:type="dxa"/>
          </w:tcPr>
          <w:p w:rsidR="00781CD1" w:rsidRPr="00337D5D" w:rsidRDefault="00781CD1" w:rsidP="00186A70">
            <w:pPr>
              <w:jc w:val="center"/>
              <w:rPr>
                <w:lang w:val="uk-UA"/>
              </w:rPr>
            </w:pPr>
            <w:r w:rsidRPr="00337D5D">
              <w:rPr>
                <w:lang w:val="uk-UA" w:eastAsia="zh-CN"/>
              </w:rPr>
              <w:t>Управління інформаційних систем та електронних реєстрів</w:t>
            </w:r>
            <w:r w:rsidRPr="00337D5D">
              <w:rPr>
                <w:lang w:val="uk-UA"/>
              </w:rPr>
              <w:t xml:space="preserve"> </w:t>
            </w:r>
          </w:p>
        </w:tc>
        <w:tc>
          <w:tcPr>
            <w:tcW w:w="1949" w:type="dxa"/>
          </w:tcPr>
          <w:p w:rsidR="00781CD1" w:rsidRPr="00337D5D" w:rsidRDefault="00781CD1" w:rsidP="00E6021C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За потребою</w:t>
            </w:r>
          </w:p>
        </w:tc>
        <w:tc>
          <w:tcPr>
            <w:tcW w:w="2333" w:type="dxa"/>
          </w:tcPr>
          <w:p w:rsidR="00781CD1" w:rsidRPr="00337D5D" w:rsidRDefault="00781CD1" w:rsidP="008307A5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lang w:val="uk-UA"/>
              </w:rPr>
            </w:pPr>
            <w:r w:rsidRPr="00337D5D">
              <w:rPr>
                <w:lang w:val="uk-UA"/>
              </w:rPr>
              <w:t>Додаток 5 до переліку (Register)</w:t>
            </w:r>
          </w:p>
        </w:tc>
        <w:tc>
          <w:tcPr>
            <w:tcW w:w="1859" w:type="dxa"/>
            <w:gridSpan w:val="2"/>
          </w:tcPr>
          <w:p w:rsidR="00781CD1" w:rsidRPr="00337D5D" w:rsidRDefault="00781CD1" w:rsidP="008F2A1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lang w:val="uk-UA"/>
              </w:rPr>
            </w:pPr>
            <w:r w:rsidRPr="00337D5D">
              <w:rPr>
                <w:lang w:val="uk-UA"/>
              </w:rPr>
              <w:t>Ні</w:t>
            </w:r>
          </w:p>
        </w:tc>
        <w:tc>
          <w:tcPr>
            <w:tcW w:w="1964" w:type="dxa"/>
            <w:gridSpan w:val="3"/>
          </w:tcPr>
          <w:p w:rsidR="00781CD1" w:rsidRPr="00337D5D" w:rsidRDefault="00781CD1" w:rsidP="00E6021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lang w:val="uk-UA"/>
              </w:rPr>
            </w:pPr>
            <w:r w:rsidRPr="00337D5D">
              <w:rPr>
                <w:lang w:val="uk-UA"/>
              </w:rPr>
              <w:t>Структуровані дані</w:t>
            </w:r>
          </w:p>
        </w:tc>
        <w:tc>
          <w:tcPr>
            <w:tcW w:w="1988" w:type="dxa"/>
          </w:tcPr>
          <w:p w:rsidR="00781CD1" w:rsidRPr="00337D5D" w:rsidRDefault="00781CD1" w:rsidP="00CC232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lang w:val="uk-UA"/>
              </w:rPr>
            </w:pPr>
            <w:r w:rsidRPr="00337D5D">
              <w:rPr>
                <w:lang w:val="uk-UA"/>
              </w:rPr>
              <w:t>XLS(X) або XMLабо ODS або CSV або JSON</w:t>
            </w:r>
          </w:p>
        </w:tc>
      </w:tr>
      <w:tr w:rsidR="00781CD1" w:rsidRPr="00D3126E" w:rsidTr="000D294A">
        <w:trPr>
          <w:trHeight w:val="513"/>
          <w:jc w:val="center"/>
        </w:trPr>
        <w:tc>
          <w:tcPr>
            <w:tcW w:w="15932" w:type="dxa"/>
            <w:gridSpan w:val="11"/>
          </w:tcPr>
          <w:p w:rsidR="00781CD1" w:rsidRPr="00337D5D" w:rsidRDefault="00781CD1" w:rsidP="00C664B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ind w:left="715"/>
              <w:jc w:val="center"/>
              <w:textAlignment w:val="baseline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5. Адміністративні дані в значенні Закону України «Про офіційну статистику», що збираються (обробляються) та підлягають оприлюдненню відповідно до вимог закону розпорядником інформації</w:t>
            </w:r>
          </w:p>
        </w:tc>
      </w:tr>
      <w:tr w:rsidR="00781CD1" w:rsidRPr="00D3126E" w:rsidTr="004E312A">
        <w:trPr>
          <w:trHeight w:val="575"/>
          <w:jc w:val="center"/>
        </w:trPr>
        <w:tc>
          <w:tcPr>
            <w:tcW w:w="707" w:type="dxa"/>
          </w:tcPr>
          <w:p w:rsidR="00781CD1" w:rsidRPr="00337D5D" w:rsidRDefault="00781CD1" w:rsidP="00521B1E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337D5D">
              <w:t>5.1</w:t>
            </w:r>
          </w:p>
        </w:tc>
        <w:tc>
          <w:tcPr>
            <w:tcW w:w="3000" w:type="dxa"/>
          </w:tcPr>
          <w:p w:rsidR="00781CD1" w:rsidRPr="00337D5D" w:rsidRDefault="00781CD1" w:rsidP="00102B35">
            <w:pPr>
              <w:jc w:val="both"/>
              <w:rPr>
                <w:lang w:val="uk-UA"/>
              </w:rPr>
            </w:pPr>
            <w:r w:rsidRPr="00337D5D">
              <w:rPr>
                <w:bCs/>
                <w:lang w:val="uk-UA"/>
              </w:rPr>
              <w:t xml:space="preserve">Звіт про надання цільової грошової допомоги непрацездатним громадянам з мінімальними доходами </w:t>
            </w:r>
          </w:p>
        </w:tc>
        <w:tc>
          <w:tcPr>
            <w:tcW w:w="2132" w:type="dxa"/>
          </w:tcPr>
          <w:p w:rsidR="00781CD1" w:rsidRPr="00337D5D" w:rsidRDefault="00781CD1" w:rsidP="00586640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Управління</w:t>
            </w:r>
            <w:r w:rsidRPr="00337D5D">
              <w:rPr>
                <w:lang w:val="uk-UA"/>
              </w:rPr>
              <w:br/>
              <w:t>з питань виплат</w:t>
            </w:r>
          </w:p>
        </w:tc>
        <w:tc>
          <w:tcPr>
            <w:tcW w:w="1949" w:type="dxa"/>
          </w:tcPr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 xml:space="preserve">Щокварталу, </w:t>
            </w:r>
          </w:p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 30 числа місяця, наступного за звітним періодом</w:t>
            </w:r>
          </w:p>
        </w:tc>
        <w:tc>
          <w:tcPr>
            <w:tcW w:w="2333" w:type="dxa"/>
          </w:tcPr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Форма № 3-ПФ,</w:t>
            </w:r>
          </w:p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затверджена наказом Пенсійного фонду України від 16.12.2002 № 445</w:t>
            </w:r>
          </w:p>
        </w:tc>
        <w:tc>
          <w:tcPr>
            <w:tcW w:w="1873" w:type="dxa"/>
            <w:gridSpan w:val="3"/>
          </w:tcPr>
          <w:p w:rsidR="00781CD1" w:rsidRPr="00337D5D" w:rsidRDefault="00781CD1" w:rsidP="00380BB7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Так*</w:t>
            </w:r>
          </w:p>
        </w:tc>
        <w:tc>
          <w:tcPr>
            <w:tcW w:w="1950" w:type="dxa"/>
            <w:gridSpan w:val="2"/>
          </w:tcPr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Структуровані дані</w:t>
            </w:r>
          </w:p>
        </w:tc>
        <w:tc>
          <w:tcPr>
            <w:tcW w:w="1988" w:type="dxa"/>
          </w:tcPr>
          <w:p w:rsidR="00781CD1" w:rsidRPr="00337D5D" w:rsidRDefault="00781CD1" w:rsidP="00CC232D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XLS(X) або XMLабо ODS або CSV або JSON</w:t>
            </w:r>
          </w:p>
        </w:tc>
      </w:tr>
      <w:tr w:rsidR="00781CD1" w:rsidRPr="00D3126E" w:rsidTr="000D294A">
        <w:trPr>
          <w:jc w:val="center"/>
        </w:trPr>
        <w:tc>
          <w:tcPr>
            <w:tcW w:w="707" w:type="dxa"/>
          </w:tcPr>
          <w:p w:rsidR="00781CD1" w:rsidRPr="00337D5D" w:rsidRDefault="00781CD1" w:rsidP="00521B1E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337D5D">
              <w:t>5.2</w:t>
            </w:r>
          </w:p>
        </w:tc>
        <w:tc>
          <w:tcPr>
            <w:tcW w:w="3000" w:type="dxa"/>
          </w:tcPr>
          <w:p w:rsidR="00781CD1" w:rsidRPr="00337D5D" w:rsidRDefault="00781CD1" w:rsidP="00102B35">
            <w:pPr>
              <w:jc w:val="both"/>
              <w:rPr>
                <w:bCs/>
                <w:lang w:val="uk-UA"/>
              </w:rPr>
            </w:pPr>
            <w:r w:rsidRPr="00337D5D">
              <w:rPr>
                <w:bCs/>
                <w:lang w:val="uk-UA"/>
              </w:rPr>
              <w:t>Звіт про розподіл пенсіонерів за розмірами призначених місячних пенсій</w:t>
            </w:r>
          </w:p>
        </w:tc>
        <w:tc>
          <w:tcPr>
            <w:tcW w:w="2132" w:type="dxa"/>
          </w:tcPr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Управління</w:t>
            </w:r>
            <w:r w:rsidRPr="00337D5D">
              <w:rPr>
                <w:lang w:val="uk-UA"/>
              </w:rPr>
              <w:br/>
              <w:t>з питань виплат</w:t>
            </w:r>
          </w:p>
        </w:tc>
        <w:tc>
          <w:tcPr>
            <w:tcW w:w="1949" w:type="dxa"/>
          </w:tcPr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 xml:space="preserve">Щокварталу, </w:t>
            </w:r>
          </w:p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 15 числа місяця, наступного за звітним періодом</w:t>
            </w:r>
          </w:p>
        </w:tc>
        <w:tc>
          <w:tcPr>
            <w:tcW w:w="2333" w:type="dxa"/>
          </w:tcPr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Форма № 5-ПФ,</w:t>
            </w:r>
          </w:p>
          <w:p w:rsidR="00781CD1" w:rsidRPr="00337D5D" w:rsidRDefault="00781CD1" w:rsidP="00B82F59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затверджена наказом Пенсійного фонду України та Державного комітету статистики України від 29.12.2003 № 127/471</w:t>
            </w:r>
          </w:p>
        </w:tc>
        <w:tc>
          <w:tcPr>
            <w:tcW w:w="1880" w:type="dxa"/>
            <w:gridSpan w:val="4"/>
          </w:tcPr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Так*</w:t>
            </w:r>
          </w:p>
        </w:tc>
        <w:tc>
          <w:tcPr>
            <w:tcW w:w="1943" w:type="dxa"/>
          </w:tcPr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Структуровані дані</w:t>
            </w:r>
          </w:p>
        </w:tc>
        <w:tc>
          <w:tcPr>
            <w:tcW w:w="1988" w:type="dxa"/>
          </w:tcPr>
          <w:p w:rsidR="00781CD1" w:rsidRPr="00337D5D" w:rsidRDefault="00781CD1" w:rsidP="00CC232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textAlignment w:val="baseline"/>
              <w:rPr>
                <w:lang w:val="uk-UA"/>
              </w:rPr>
            </w:pPr>
            <w:r w:rsidRPr="00337D5D">
              <w:rPr>
                <w:lang w:val="uk-UA"/>
              </w:rPr>
              <w:t>XLS(X) або XMLабо ODS або CSV або JSON</w:t>
            </w:r>
          </w:p>
        </w:tc>
      </w:tr>
      <w:tr w:rsidR="00781CD1" w:rsidRPr="00D3126E" w:rsidTr="000D294A">
        <w:trPr>
          <w:jc w:val="center"/>
        </w:trPr>
        <w:tc>
          <w:tcPr>
            <w:tcW w:w="707" w:type="dxa"/>
          </w:tcPr>
          <w:p w:rsidR="00781CD1" w:rsidRPr="00337D5D" w:rsidRDefault="00781CD1" w:rsidP="00521B1E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337D5D">
              <w:t>5.3</w:t>
            </w:r>
          </w:p>
        </w:tc>
        <w:tc>
          <w:tcPr>
            <w:tcW w:w="3000" w:type="dxa"/>
          </w:tcPr>
          <w:p w:rsidR="00781CD1" w:rsidRPr="00337D5D" w:rsidRDefault="00781CD1" w:rsidP="00102B35">
            <w:pPr>
              <w:jc w:val="both"/>
              <w:rPr>
                <w:bCs/>
                <w:lang w:val="uk-UA"/>
              </w:rPr>
            </w:pPr>
            <w:r w:rsidRPr="00337D5D">
              <w:rPr>
                <w:bCs/>
                <w:lang w:val="uk-UA"/>
              </w:rPr>
              <w:t>Звіт про чисельність пенсіонерів і суми призначених місячних пенсій</w:t>
            </w:r>
          </w:p>
        </w:tc>
        <w:tc>
          <w:tcPr>
            <w:tcW w:w="2132" w:type="dxa"/>
          </w:tcPr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Управління</w:t>
            </w:r>
            <w:r w:rsidRPr="00337D5D">
              <w:rPr>
                <w:lang w:val="uk-UA"/>
              </w:rPr>
              <w:br/>
              <w:t>з питань виплат</w:t>
            </w:r>
          </w:p>
        </w:tc>
        <w:tc>
          <w:tcPr>
            <w:tcW w:w="1949" w:type="dxa"/>
          </w:tcPr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Щороку,</w:t>
            </w:r>
          </w:p>
          <w:p w:rsidR="00781CD1" w:rsidRPr="00337D5D" w:rsidRDefault="00781CD1" w:rsidP="00F5205D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 20 квітня</w:t>
            </w:r>
          </w:p>
        </w:tc>
        <w:tc>
          <w:tcPr>
            <w:tcW w:w="2333" w:type="dxa"/>
          </w:tcPr>
          <w:p w:rsidR="00781CD1" w:rsidRPr="00337D5D" w:rsidRDefault="00781CD1" w:rsidP="00102B35">
            <w:pPr>
              <w:jc w:val="center"/>
              <w:rPr>
                <w:color w:val="000000"/>
                <w:lang w:val="uk-UA"/>
              </w:rPr>
            </w:pPr>
            <w:r w:rsidRPr="00337D5D">
              <w:rPr>
                <w:color w:val="000000"/>
                <w:lang w:val="uk-UA"/>
              </w:rPr>
              <w:t>Форма № 6-ПФ,</w:t>
            </w:r>
          </w:p>
          <w:p w:rsidR="00781CD1" w:rsidRPr="00337D5D" w:rsidRDefault="00781CD1" w:rsidP="00751DD6">
            <w:pPr>
              <w:jc w:val="center"/>
              <w:rPr>
                <w:color w:val="000000"/>
                <w:lang w:val="uk-UA"/>
              </w:rPr>
            </w:pPr>
            <w:r w:rsidRPr="00337D5D">
              <w:rPr>
                <w:color w:val="000000"/>
                <w:lang w:val="uk-UA"/>
              </w:rPr>
              <w:t>затверджена наказом Пенсійного фонду України та Державного комітету статистики України від 29.12.2003 № 127/471</w:t>
            </w:r>
          </w:p>
        </w:tc>
        <w:tc>
          <w:tcPr>
            <w:tcW w:w="1831" w:type="dxa"/>
          </w:tcPr>
          <w:p w:rsidR="00781CD1" w:rsidRPr="00337D5D" w:rsidRDefault="00781CD1" w:rsidP="00102B35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Так*</w:t>
            </w:r>
          </w:p>
        </w:tc>
        <w:tc>
          <w:tcPr>
            <w:tcW w:w="1992" w:type="dxa"/>
            <w:gridSpan w:val="4"/>
          </w:tcPr>
          <w:p w:rsidR="00781CD1" w:rsidRPr="00337D5D" w:rsidRDefault="00781CD1" w:rsidP="00E0773E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Структуровані дані</w:t>
            </w:r>
          </w:p>
        </w:tc>
        <w:tc>
          <w:tcPr>
            <w:tcW w:w="1988" w:type="dxa"/>
          </w:tcPr>
          <w:p w:rsidR="00781CD1" w:rsidRPr="00337D5D" w:rsidRDefault="00781CD1" w:rsidP="00CC232D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XLS(X) або XMLабо ODS або CSV або JSON</w:t>
            </w:r>
          </w:p>
        </w:tc>
      </w:tr>
      <w:tr w:rsidR="00781CD1" w:rsidRPr="00337D5D" w:rsidTr="000D294A">
        <w:trPr>
          <w:trHeight w:val="92"/>
          <w:jc w:val="center"/>
        </w:trPr>
        <w:tc>
          <w:tcPr>
            <w:tcW w:w="15932" w:type="dxa"/>
            <w:gridSpan w:val="11"/>
          </w:tcPr>
          <w:p w:rsidR="00781CD1" w:rsidRPr="00337D5D" w:rsidRDefault="00781CD1" w:rsidP="006F501A">
            <w:pPr>
              <w:pStyle w:val="ListParagraph"/>
              <w:spacing w:before="120"/>
              <w:ind w:left="148"/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6. Інформація про нормативно-правові засади діяльності розпорядника інформації</w:t>
            </w:r>
          </w:p>
          <w:p w:rsidR="00781CD1" w:rsidRPr="00337D5D" w:rsidRDefault="00781CD1" w:rsidP="00F5205D">
            <w:pPr>
              <w:pStyle w:val="ListParagraph"/>
              <w:ind w:left="720"/>
              <w:rPr>
                <w:b/>
                <w:sz w:val="12"/>
                <w:szCs w:val="12"/>
                <w:lang w:val="uk-UA"/>
              </w:rPr>
            </w:pPr>
          </w:p>
        </w:tc>
      </w:tr>
      <w:tr w:rsidR="00781CD1" w:rsidRPr="00337D5D" w:rsidTr="000D294A">
        <w:trPr>
          <w:trHeight w:val="210"/>
          <w:jc w:val="center"/>
        </w:trPr>
        <w:tc>
          <w:tcPr>
            <w:tcW w:w="707" w:type="dxa"/>
          </w:tcPr>
          <w:p w:rsidR="00781CD1" w:rsidRPr="00337D5D" w:rsidRDefault="00781CD1" w:rsidP="00406A74">
            <w:pPr>
              <w:pStyle w:val="rvps2"/>
              <w:shd w:val="clear" w:color="auto" w:fill="FFFFFF"/>
              <w:spacing w:before="0" w:after="0"/>
              <w:jc w:val="center"/>
              <w:textAlignment w:val="baseline"/>
            </w:pPr>
            <w:r w:rsidRPr="00337D5D">
              <w:t>6.1</w:t>
            </w:r>
          </w:p>
        </w:tc>
        <w:tc>
          <w:tcPr>
            <w:tcW w:w="3000" w:type="dxa"/>
          </w:tcPr>
          <w:p w:rsidR="00781CD1" w:rsidRPr="004D7810" w:rsidRDefault="00781CD1" w:rsidP="00C664BE">
            <w:pPr>
              <w:pStyle w:val="BodyTextIndent"/>
              <w:ind w:firstLine="0"/>
              <w:rPr>
                <w:rFonts w:ascii="Times New Roman" w:hAnsi="Times New Roman"/>
                <w:bCs/>
                <w:sz w:val="20"/>
                <w:szCs w:val="20"/>
              </w:rPr>
            </w:pPr>
            <w:r w:rsidRPr="004D7810">
              <w:rPr>
                <w:rFonts w:ascii="Times New Roman" w:hAnsi="Times New Roman"/>
                <w:bCs/>
                <w:sz w:val="24"/>
              </w:rPr>
              <w:t>Інформація про нормативно-правові засади діяльності Головного управління Пенсійного фонду України в Черкаській області</w:t>
            </w:r>
          </w:p>
        </w:tc>
        <w:tc>
          <w:tcPr>
            <w:tcW w:w="2132" w:type="dxa"/>
          </w:tcPr>
          <w:p w:rsidR="00781CD1" w:rsidRPr="00337D5D" w:rsidRDefault="00781CD1" w:rsidP="00406A74">
            <w:pPr>
              <w:jc w:val="center"/>
              <w:rPr>
                <w:b/>
                <w:lang w:val="uk-UA"/>
              </w:rPr>
            </w:pPr>
            <w:r w:rsidRPr="00337D5D">
              <w:rPr>
                <w:lang w:val="uk-UA"/>
              </w:rPr>
              <w:t>Юридичне</w:t>
            </w:r>
            <w:r w:rsidRPr="00337D5D">
              <w:rPr>
                <w:lang w:val="uk-UA"/>
              </w:rPr>
              <w:br/>
              <w:t>управління</w:t>
            </w:r>
          </w:p>
        </w:tc>
        <w:tc>
          <w:tcPr>
            <w:tcW w:w="1949" w:type="dxa"/>
          </w:tcPr>
          <w:p w:rsidR="00781CD1" w:rsidRPr="00337D5D" w:rsidRDefault="00781CD1" w:rsidP="00FB2595">
            <w:pPr>
              <w:spacing w:line="276" w:lineRule="auto"/>
              <w:jc w:val="center"/>
              <w:rPr>
                <w:lang w:val="uk-UA" w:eastAsia="en-US"/>
              </w:rPr>
            </w:pPr>
            <w:r w:rsidRPr="00337D5D">
              <w:rPr>
                <w:lang w:val="uk-UA" w:eastAsia="en-US"/>
              </w:rPr>
              <w:t>За потребою</w:t>
            </w:r>
          </w:p>
        </w:tc>
        <w:tc>
          <w:tcPr>
            <w:tcW w:w="2333" w:type="dxa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Відкритий формат</w:t>
            </w:r>
          </w:p>
        </w:tc>
        <w:tc>
          <w:tcPr>
            <w:tcW w:w="1880" w:type="dxa"/>
            <w:gridSpan w:val="4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Ні</w:t>
            </w:r>
          </w:p>
        </w:tc>
        <w:tc>
          <w:tcPr>
            <w:tcW w:w="1943" w:type="dxa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Текстові</w:t>
            </w:r>
          </w:p>
        </w:tc>
        <w:tc>
          <w:tcPr>
            <w:tcW w:w="1988" w:type="dxa"/>
          </w:tcPr>
          <w:p w:rsidR="00781CD1" w:rsidRPr="00337D5D" w:rsidRDefault="00781CD1" w:rsidP="00406A74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DOC(X)</w:t>
            </w:r>
          </w:p>
          <w:p w:rsidR="00781CD1" w:rsidRPr="00337D5D" w:rsidRDefault="00781CD1" w:rsidP="00406A74">
            <w:pPr>
              <w:jc w:val="center"/>
              <w:rPr>
                <w:lang w:val="uk-UA"/>
              </w:rPr>
            </w:pPr>
          </w:p>
        </w:tc>
      </w:tr>
      <w:tr w:rsidR="00781CD1" w:rsidRPr="00337D5D" w:rsidTr="000D294A">
        <w:trPr>
          <w:trHeight w:val="417"/>
          <w:jc w:val="center"/>
        </w:trPr>
        <w:tc>
          <w:tcPr>
            <w:tcW w:w="15932" w:type="dxa"/>
            <w:gridSpan w:val="11"/>
          </w:tcPr>
          <w:p w:rsidR="00781CD1" w:rsidRPr="004D7810" w:rsidRDefault="00781CD1" w:rsidP="00251E16">
            <w:pPr>
              <w:pStyle w:val="BodyTextIndent"/>
              <w:spacing w:before="120" w:after="120"/>
              <w:ind w:left="136" w:firstLine="0"/>
              <w:jc w:val="center"/>
              <w:rPr>
                <w:rFonts w:ascii="Times New Roman" w:hAnsi="Times New Roman"/>
                <w:b/>
                <w:sz w:val="24"/>
              </w:rPr>
            </w:pPr>
            <w:r w:rsidRPr="004D7810">
              <w:rPr>
                <w:rFonts w:ascii="Times New Roman" w:hAnsi="Times New Roman"/>
                <w:b/>
                <w:sz w:val="24"/>
              </w:rPr>
              <w:t>7. Інформація про отримане майно (обладнання, програмне забезпечення) у рамках міжнародної технічної допомоги</w:t>
            </w:r>
          </w:p>
        </w:tc>
      </w:tr>
      <w:tr w:rsidR="00781CD1" w:rsidRPr="00337D5D" w:rsidTr="000D294A">
        <w:trPr>
          <w:trHeight w:val="405"/>
          <w:jc w:val="center"/>
        </w:trPr>
        <w:tc>
          <w:tcPr>
            <w:tcW w:w="707" w:type="dxa"/>
          </w:tcPr>
          <w:p w:rsidR="00781CD1" w:rsidRPr="00337D5D" w:rsidRDefault="00781CD1" w:rsidP="00200DD5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337D5D">
              <w:t>7.1</w:t>
            </w:r>
          </w:p>
        </w:tc>
        <w:tc>
          <w:tcPr>
            <w:tcW w:w="3000" w:type="dxa"/>
          </w:tcPr>
          <w:p w:rsidR="00781CD1" w:rsidRPr="004D7810" w:rsidRDefault="00781CD1" w:rsidP="00964F65">
            <w:pPr>
              <w:pStyle w:val="BodyTextIndent"/>
              <w:ind w:firstLine="0"/>
              <w:rPr>
                <w:rFonts w:ascii="Times New Roman" w:hAnsi="Times New Roman"/>
                <w:bCs/>
                <w:sz w:val="24"/>
              </w:rPr>
            </w:pPr>
            <w:r w:rsidRPr="004D7810">
              <w:rPr>
                <w:rFonts w:ascii="Times New Roman" w:hAnsi="Times New Roman"/>
                <w:bCs/>
                <w:sz w:val="24"/>
              </w:rPr>
              <w:t>Інформація про отримане майно (обладнання, програмне забезпечення) у рамках міжнародної технічної допомоги</w:t>
            </w:r>
          </w:p>
        </w:tc>
        <w:tc>
          <w:tcPr>
            <w:tcW w:w="2132" w:type="dxa"/>
          </w:tcPr>
          <w:p w:rsidR="00781CD1" w:rsidRPr="00337D5D" w:rsidRDefault="00781CD1" w:rsidP="00807556">
            <w:pPr>
              <w:jc w:val="center"/>
              <w:rPr>
                <w:b/>
                <w:lang w:val="uk-UA"/>
              </w:rPr>
            </w:pPr>
            <w:r w:rsidRPr="00337D5D">
              <w:rPr>
                <w:lang w:val="uk-UA"/>
              </w:rPr>
              <w:t>Фінансово-економічне управління</w:t>
            </w:r>
          </w:p>
        </w:tc>
        <w:tc>
          <w:tcPr>
            <w:tcW w:w="1949" w:type="dxa"/>
          </w:tcPr>
          <w:p w:rsidR="00781CD1" w:rsidRPr="00337D5D" w:rsidRDefault="00781CD1" w:rsidP="00D07EEB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За потребою</w:t>
            </w:r>
          </w:p>
        </w:tc>
        <w:tc>
          <w:tcPr>
            <w:tcW w:w="2333" w:type="dxa"/>
          </w:tcPr>
          <w:p w:rsidR="00781CD1" w:rsidRPr="00337D5D" w:rsidRDefault="00781CD1" w:rsidP="0045569C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Додаток 6 до переліку (Assets)</w:t>
            </w:r>
          </w:p>
        </w:tc>
        <w:tc>
          <w:tcPr>
            <w:tcW w:w="1880" w:type="dxa"/>
            <w:gridSpan w:val="4"/>
          </w:tcPr>
          <w:p w:rsidR="00781CD1" w:rsidRPr="00337D5D" w:rsidRDefault="00781CD1" w:rsidP="009F746F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Ні</w:t>
            </w:r>
          </w:p>
        </w:tc>
        <w:tc>
          <w:tcPr>
            <w:tcW w:w="1943" w:type="dxa"/>
          </w:tcPr>
          <w:p w:rsidR="00781CD1" w:rsidRPr="00337D5D" w:rsidRDefault="00781CD1" w:rsidP="009F746F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Структуровані дані</w:t>
            </w:r>
          </w:p>
        </w:tc>
        <w:tc>
          <w:tcPr>
            <w:tcW w:w="1988" w:type="dxa"/>
          </w:tcPr>
          <w:p w:rsidR="00781CD1" w:rsidRPr="00337D5D" w:rsidRDefault="00781CD1" w:rsidP="008A4C18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XLS(X) або XMLабоODSабоCSVабоJSON</w:t>
            </w:r>
          </w:p>
        </w:tc>
      </w:tr>
      <w:tr w:rsidR="00781CD1" w:rsidRPr="00337D5D" w:rsidTr="000D294A">
        <w:trPr>
          <w:trHeight w:val="479"/>
          <w:jc w:val="center"/>
        </w:trPr>
        <w:tc>
          <w:tcPr>
            <w:tcW w:w="15932" w:type="dxa"/>
            <w:gridSpan w:val="11"/>
          </w:tcPr>
          <w:p w:rsidR="00781CD1" w:rsidRPr="00337D5D" w:rsidRDefault="00781CD1" w:rsidP="00251E16">
            <w:pPr>
              <w:ind w:left="136"/>
              <w:jc w:val="center"/>
              <w:rPr>
                <w:b/>
                <w:sz w:val="12"/>
                <w:szCs w:val="12"/>
                <w:lang w:val="uk-UA"/>
              </w:rPr>
            </w:pPr>
          </w:p>
          <w:p w:rsidR="00781CD1" w:rsidRPr="00337D5D" w:rsidRDefault="00781CD1" w:rsidP="00251E16">
            <w:pPr>
              <w:ind w:left="136"/>
              <w:jc w:val="center"/>
              <w:rPr>
                <w:b/>
                <w:lang w:val="uk-UA"/>
              </w:rPr>
            </w:pPr>
            <w:r w:rsidRPr="00337D5D">
              <w:rPr>
                <w:b/>
                <w:lang w:val="uk-UA"/>
              </w:rPr>
              <w:t>8. Дані про платників, що мають заборгованість із платежів до Пенсійного фонду України</w:t>
            </w:r>
          </w:p>
          <w:p w:rsidR="00781CD1" w:rsidRPr="00337D5D" w:rsidRDefault="00781CD1" w:rsidP="00251E16">
            <w:pPr>
              <w:ind w:left="136"/>
              <w:jc w:val="center"/>
              <w:rPr>
                <w:b/>
                <w:sz w:val="12"/>
                <w:szCs w:val="12"/>
                <w:lang w:val="uk-UA"/>
              </w:rPr>
            </w:pPr>
          </w:p>
        </w:tc>
      </w:tr>
      <w:tr w:rsidR="00781CD1" w:rsidRPr="00D3126E" w:rsidTr="000D294A">
        <w:trPr>
          <w:jc w:val="center"/>
        </w:trPr>
        <w:tc>
          <w:tcPr>
            <w:tcW w:w="707" w:type="dxa"/>
          </w:tcPr>
          <w:p w:rsidR="00781CD1" w:rsidRPr="00337D5D" w:rsidRDefault="00781CD1" w:rsidP="00200DD5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337D5D">
              <w:t>8.1</w:t>
            </w:r>
          </w:p>
        </w:tc>
        <w:tc>
          <w:tcPr>
            <w:tcW w:w="3000" w:type="dxa"/>
          </w:tcPr>
          <w:p w:rsidR="00781CD1" w:rsidRPr="004D7810" w:rsidRDefault="00781CD1" w:rsidP="00102A50">
            <w:pPr>
              <w:pStyle w:val="BodyTextIndent"/>
              <w:ind w:firstLine="0"/>
              <w:rPr>
                <w:rFonts w:ascii="Times New Roman" w:hAnsi="Times New Roman"/>
                <w:bCs/>
                <w:sz w:val="24"/>
              </w:rPr>
            </w:pPr>
            <w:r w:rsidRPr="004D7810">
              <w:rPr>
                <w:rFonts w:ascii="Times New Roman" w:hAnsi="Times New Roman"/>
                <w:bCs/>
                <w:sz w:val="24"/>
              </w:rPr>
              <w:t>Перелік підприємств-боржників</w:t>
            </w:r>
          </w:p>
        </w:tc>
        <w:tc>
          <w:tcPr>
            <w:tcW w:w="2132" w:type="dxa"/>
          </w:tcPr>
          <w:p w:rsidR="00781CD1" w:rsidRPr="00337D5D" w:rsidRDefault="00781CD1" w:rsidP="00EE02AC">
            <w:pPr>
              <w:jc w:val="center"/>
              <w:rPr>
                <w:b/>
                <w:lang w:val="uk-UA"/>
              </w:rPr>
            </w:pPr>
            <w:r w:rsidRPr="00337D5D">
              <w:rPr>
                <w:lang w:val="uk-UA"/>
              </w:rPr>
              <w:t>Фінансово-економічне управління</w:t>
            </w:r>
          </w:p>
        </w:tc>
        <w:tc>
          <w:tcPr>
            <w:tcW w:w="1949" w:type="dxa"/>
          </w:tcPr>
          <w:p w:rsidR="00781CD1" w:rsidRPr="00337D5D" w:rsidRDefault="00781CD1" w:rsidP="00102A50">
            <w:pPr>
              <w:jc w:val="center"/>
              <w:rPr>
                <w:shd w:val="clear" w:color="auto" w:fill="FFFFFF"/>
                <w:lang w:val="uk-UA"/>
              </w:rPr>
            </w:pPr>
            <w:r w:rsidRPr="00337D5D">
              <w:rPr>
                <w:shd w:val="clear" w:color="auto" w:fill="FFFFFF"/>
                <w:lang w:val="uk-UA"/>
              </w:rPr>
              <w:t xml:space="preserve">Щокварталу, </w:t>
            </w:r>
          </w:p>
          <w:p w:rsidR="00781CD1" w:rsidRPr="00337D5D" w:rsidRDefault="00781CD1" w:rsidP="008B1D7E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до 13 числа місяця, наступного за звітним періодом</w:t>
            </w:r>
          </w:p>
        </w:tc>
        <w:tc>
          <w:tcPr>
            <w:tcW w:w="2333" w:type="dxa"/>
          </w:tcPr>
          <w:p w:rsidR="00781CD1" w:rsidRPr="00337D5D" w:rsidRDefault="00781CD1" w:rsidP="00102A50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 xml:space="preserve">Форма ІС-2, затверджена наказом Пенсійного фонду України </w:t>
            </w:r>
          </w:p>
          <w:p w:rsidR="00781CD1" w:rsidRPr="00337D5D" w:rsidRDefault="00781CD1" w:rsidP="00102A50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 xml:space="preserve">від 01.06.2017 </w:t>
            </w:r>
            <w:r w:rsidRPr="00337D5D">
              <w:rPr>
                <w:lang w:val="uk-UA"/>
              </w:rPr>
              <w:br/>
              <w:t>№ 105</w:t>
            </w:r>
          </w:p>
        </w:tc>
        <w:tc>
          <w:tcPr>
            <w:tcW w:w="1880" w:type="dxa"/>
            <w:gridSpan w:val="4"/>
          </w:tcPr>
          <w:p w:rsidR="00781CD1" w:rsidRPr="00337D5D" w:rsidRDefault="00781CD1" w:rsidP="005E4BEC">
            <w:pPr>
              <w:jc w:val="center"/>
              <w:rPr>
                <w:shd w:val="clear" w:color="auto" w:fill="FFFFFF"/>
                <w:lang w:val="uk-UA"/>
              </w:rPr>
            </w:pPr>
            <w:r w:rsidRPr="00337D5D">
              <w:rPr>
                <w:shd w:val="clear" w:color="auto" w:fill="FFFFFF"/>
                <w:lang w:val="uk-UA"/>
              </w:rPr>
              <w:t>Ні</w:t>
            </w:r>
          </w:p>
        </w:tc>
        <w:tc>
          <w:tcPr>
            <w:tcW w:w="1943" w:type="dxa"/>
          </w:tcPr>
          <w:p w:rsidR="00781CD1" w:rsidRPr="00337D5D" w:rsidRDefault="00781CD1" w:rsidP="005E4BEC">
            <w:pPr>
              <w:jc w:val="center"/>
              <w:rPr>
                <w:rFonts w:ascii="SourceSansPro" w:hAnsi="SourceSansPro"/>
                <w:shd w:val="clear" w:color="auto" w:fill="FFFFFF"/>
                <w:lang w:val="uk-UA"/>
              </w:rPr>
            </w:pPr>
            <w:r w:rsidRPr="00337D5D">
              <w:rPr>
                <w:lang w:val="uk-UA"/>
              </w:rPr>
              <w:t>Структуровані дані</w:t>
            </w:r>
          </w:p>
        </w:tc>
        <w:tc>
          <w:tcPr>
            <w:tcW w:w="1988" w:type="dxa"/>
          </w:tcPr>
          <w:p w:rsidR="00781CD1" w:rsidRPr="00337D5D" w:rsidRDefault="00781CD1" w:rsidP="008A4C18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XLS(X) або XMLабо ODS або CSV або JSON</w:t>
            </w:r>
          </w:p>
        </w:tc>
      </w:tr>
      <w:tr w:rsidR="00781CD1" w:rsidRPr="00337D5D" w:rsidTr="000D294A">
        <w:trPr>
          <w:trHeight w:val="321"/>
          <w:jc w:val="center"/>
        </w:trPr>
        <w:tc>
          <w:tcPr>
            <w:tcW w:w="15932" w:type="dxa"/>
            <w:gridSpan w:val="11"/>
          </w:tcPr>
          <w:p w:rsidR="00781CD1" w:rsidRPr="004D7810" w:rsidRDefault="00781CD1" w:rsidP="008B1D7E">
            <w:pPr>
              <w:pStyle w:val="BodyTextIndent"/>
              <w:spacing w:before="120" w:after="120"/>
              <w:ind w:firstLine="0"/>
              <w:jc w:val="center"/>
              <w:rPr>
                <w:rFonts w:ascii="Times New Roman" w:hAnsi="Times New Roman"/>
                <w:b/>
                <w:sz w:val="24"/>
              </w:rPr>
            </w:pPr>
            <w:r w:rsidRPr="004D7810">
              <w:rPr>
                <w:rFonts w:ascii="Times New Roman" w:hAnsi="Times New Roman"/>
                <w:b/>
                <w:sz w:val="24"/>
              </w:rPr>
              <w:t>9. Дані про виконання бюджету Пенсійного фонду України</w:t>
            </w:r>
          </w:p>
        </w:tc>
      </w:tr>
      <w:tr w:rsidR="00781CD1" w:rsidRPr="00D3126E" w:rsidTr="000D294A">
        <w:trPr>
          <w:jc w:val="center"/>
        </w:trPr>
        <w:tc>
          <w:tcPr>
            <w:tcW w:w="707" w:type="dxa"/>
          </w:tcPr>
          <w:p w:rsidR="00781CD1" w:rsidRPr="00337D5D" w:rsidRDefault="00781CD1" w:rsidP="004A222A">
            <w:pPr>
              <w:pStyle w:val="rvps2"/>
              <w:shd w:val="clear" w:color="auto" w:fill="FFFFFF"/>
              <w:spacing w:before="0" w:beforeAutospacing="0" w:after="0" w:afterAutospacing="0"/>
              <w:jc w:val="center"/>
              <w:textAlignment w:val="baseline"/>
            </w:pPr>
            <w:r w:rsidRPr="00337D5D">
              <w:t>9.1</w:t>
            </w:r>
          </w:p>
        </w:tc>
        <w:tc>
          <w:tcPr>
            <w:tcW w:w="3000" w:type="dxa"/>
          </w:tcPr>
          <w:p w:rsidR="00781CD1" w:rsidRPr="00337D5D" w:rsidRDefault="00781CD1" w:rsidP="00281ACD">
            <w:pPr>
              <w:pStyle w:val="rvps2"/>
              <w:shd w:val="clear" w:color="auto" w:fill="FFFFFF"/>
              <w:spacing w:before="0" w:beforeAutospacing="0" w:after="0" w:afterAutospacing="0"/>
              <w:ind w:left="48"/>
              <w:jc w:val="both"/>
              <w:textAlignment w:val="baseline"/>
            </w:pPr>
            <w:r w:rsidRPr="00337D5D">
              <w:t xml:space="preserve">Звіт про виконання бюджету </w:t>
            </w:r>
          </w:p>
        </w:tc>
        <w:tc>
          <w:tcPr>
            <w:tcW w:w="2132" w:type="dxa"/>
          </w:tcPr>
          <w:p w:rsidR="00781CD1" w:rsidRPr="00337D5D" w:rsidRDefault="00781CD1" w:rsidP="00521B1E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Фінансово-економічне управління</w:t>
            </w:r>
          </w:p>
        </w:tc>
        <w:tc>
          <w:tcPr>
            <w:tcW w:w="1949" w:type="dxa"/>
          </w:tcPr>
          <w:p w:rsidR="00781CD1" w:rsidRPr="00337D5D" w:rsidRDefault="00781CD1" w:rsidP="00521B1E">
            <w:pPr>
              <w:jc w:val="center"/>
              <w:rPr>
                <w:shd w:val="clear" w:color="auto" w:fill="FFFFFF"/>
                <w:lang w:val="uk-UA"/>
              </w:rPr>
            </w:pPr>
            <w:r w:rsidRPr="00337D5D">
              <w:rPr>
                <w:shd w:val="clear" w:color="auto" w:fill="FFFFFF"/>
                <w:lang w:val="uk-UA"/>
              </w:rPr>
              <w:t xml:space="preserve">Щокварталу, </w:t>
            </w:r>
          </w:p>
          <w:p w:rsidR="00781CD1" w:rsidRPr="00337D5D" w:rsidRDefault="00781CD1" w:rsidP="00521B1E">
            <w:pPr>
              <w:jc w:val="center"/>
              <w:rPr>
                <w:shd w:val="clear" w:color="auto" w:fill="FFFFFF"/>
                <w:lang w:val="uk-UA"/>
              </w:rPr>
            </w:pPr>
            <w:r w:rsidRPr="00337D5D">
              <w:rPr>
                <w:shd w:val="clear" w:color="auto" w:fill="FFFFFF"/>
                <w:lang w:val="uk-UA"/>
              </w:rPr>
              <w:t>не пізніше 45 днів після закінчення звітного періоду;</w:t>
            </w:r>
          </w:p>
          <w:p w:rsidR="00781CD1" w:rsidRPr="00337D5D" w:rsidRDefault="00781CD1" w:rsidP="00521B1E">
            <w:pPr>
              <w:jc w:val="center"/>
              <w:rPr>
                <w:shd w:val="clear" w:color="auto" w:fill="FFFFFF"/>
                <w:lang w:val="uk-UA"/>
              </w:rPr>
            </w:pPr>
            <w:r w:rsidRPr="00337D5D">
              <w:rPr>
                <w:shd w:val="clear" w:color="auto" w:fill="FFFFFF"/>
                <w:lang w:val="uk-UA"/>
              </w:rPr>
              <w:t>щороку,</w:t>
            </w:r>
          </w:p>
          <w:p w:rsidR="00781CD1" w:rsidRPr="00337D5D" w:rsidRDefault="00781CD1" w:rsidP="000C4B2C">
            <w:pPr>
              <w:jc w:val="center"/>
              <w:rPr>
                <w:lang w:val="uk-UA"/>
              </w:rPr>
            </w:pPr>
            <w:r w:rsidRPr="00337D5D">
              <w:rPr>
                <w:shd w:val="clear" w:color="auto" w:fill="FFFFFF"/>
                <w:lang w:val="uk-UA"/>
              </w:rPr>
              <w:t>до 04 березня</w:t>
            </w:r>
          </w:p>
        </w:tc>
        <w:tc>
          <w:tcPr>
            <w:tcW w:w="2333" w:type="dxa"/>
          </w:tcPr>
          <w:p w:rsidR="00781CD1" w:rsidRPr="00337D5D" w:rsidRDefault="00781CD1" w:rsidP="006632F6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 xml:space="preserve">Форма № 2-ПФ (бюджет), затверджена наказом Пенсійного фонду України </w:t>
            </w:r>
          </w:p>
          <w:p w:rsidR="00781CD1" w:rsidRPr="00337D5D" w:rsidRDefault="00781CD1" w:rsidP="006632F6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від 01.06.2017 № 105</w:t>
            </w:r>
          </w:p>
        </w:tc>
        <w:tc>
          <w:tcPr>
            <w:tcW w:w="1880" w:type="dxa"/>
            <w:gridSpan w:val="4"/>
          </w:tcPr>
          <w:p w:rsidR="00781CD1" w:rsidRPr="004D7810" w:rsidRDefault="00781CD1" w:rsidP="00C455DC">
            <w:pPr>
              <w:pStyle w:val="BodyTextIndent"/>
              <w:spacing w:before="120" w:after="120"/>
              <w:ind w:firstLine="0"/>
              <w:jc w:val="center"/>
              <w:rPr>
                <w:rFonts w:ascii="Times New Roman" w:hAnsi="Times New Roman"/>
                <w:sz w:val="24"/>
              </w:rPr>
            </w:pPr>
            <w:r w:rsidRPr="004D7810">
              <w:rPr>
                <w:rFonts w:ascii="Times New Roman" w:hAnsi="Times New Roman"/>
                <w:sz w:val="24"/>
              </w:rPr>
              <w:t>Ні</w:t>
            </w:r>
          </w:p>
        </w:tc>
        <w:tc>
          <w:tcPr>
            <w:tcW w:w="1943" w:type="dxa"/>
          </w:tcPr>
          <w:p w:rsidR="00781CD1" w:rsidRPr="004D7810" w:rsidRDefault="00781CD1" w:rsidP="00E0773E">
            <w:pPr>
              <w:pStyle w:val="BodyTextIndent"/>
              <w:spacing w:before="120" w:after="120"/>
              <w:ind w:firstLine="0"/>
              <w:jc w:val="center"/>
              <w:rPr>
                <w:rFonts w:ascii="Times New Roman" w:hAnsi="Times New Roman"/>
                <w:sz w:val="24"/>
              </w:rPr>
            </w:pPr>
            <w:r w:rsidRPr="004D7810">
              <w:rPr>
                <w:rFonts w:ascii="Times New Roman" w:hAnsi="Times New Roman"/>
                <w:sz w:val="24"/>
              </w:rPr>
              <w:t>Структуровані дані</w:t>
            </w:r>
          </w:p>
        </w:tc>
        <w:tc>
          <w:tcPr>
            <w:tcW w:w="1988" w:type="dxa"/>
          </w:tcPr>
          <w:p w:rsidR="00781CD1" w:rsidRPr="00337D5D" w:rsidRDefault="00781CD1" w:rsidP="000C0B13">
            <w:pPr>
              <w:jc w:val="center"/>
              <w:rPr>
                <w:lang w:val="uk-UA"/>
              </w:rPr>
            </w:pPr>
            <w:r w:rsidRPr="00337D5D">
              <w:rPr>
                <w:lang w:val="uk-UA"/>
              </w:rPr>
              <w:t>XLS(X) або XMLабо ODS або CSV або JSON</w:t>
            </w:r>
          </w:p>
        </w:tc>
      </w:tr>
    </w:tbl>
    <w:p w:rsidR="00781CD1" w:rsidRPr="00337D5D" w:rsidRDefault="00781CD1" w:rsidP="00782FE6">
      <w:pPr>
        <w:rPr>
          <w:sz w:val="8"/>
          <w:szCs w:val="8"/>
          <w:lang w:val="uk-UA"/>
        </w:rPr>
      </w:pPr>
    </w:p>
    <w:p w:rsidR="00781CD1" w:rsidRPr="00337D5D" w:rsidRDefault="00781CD1" w:rsidP="00782FE6">
      <w:pPr>
        <w:rPr>
          <w:sz w:val="8"/>
          <w:szCs w:val="8"/>
          <w:lang w:val="uk-UA"/>
        </w:rPr>
      </w:pPr>
    </w:p>
    <w:p w:rsidR="00781CD1" w:rsidRPr="00337D5D" w:rsidRDefault="00781CD1" w:rsidP="000D294A">
      <w:pPr>
        <w:rPr>
          <w:lang w:val="uk-UA"/>
        </w:rPr>
      </w:pPr>
      <w:r w:rsidRPr="00337D5D">
        <w:rPr>
          <w:lang w:val="uk-UA"/>
        </w:rPr>
        <w:t>* Примітка: після реалізації відповідної технічної можливості.</w:t>
      </w:r>
    </w:p>
    <w:p w:rsidR="00781CD1" w:rsidRPr="00337D5D" w:rsidRDefault="00781CD1" w:rsidP="000D294A">
      <w:pPr>
        <w:jc w:val="center"/>
        <w:rPr>
          <w:lang w:val="uk-UA"/>
        </w:rPr>
      </w:pPr>
      <w:r w:rsidRPr="00337D5D">
        <w:rPr>
          <w:lang w:val="uk-UA"/>
        </w:rPr>
        <w:t>______________________________________________________________</w:t>
      </w:r>
    </w:p>
    <w:sectPr w:rsidR="00781CD1" w:rsidRPr="00337D5D" w:rsidSect="006C38D5">
      <w:headerReference w:type="default" r:id="rId7"/>
      <w:pgSz w:w="16838" w:h="11906" w:orient="landscape" w:code="9"/>
      <w:pgMar w:top="1134" w:right="567" w:bottom="1276" w:left="567" w:header="426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1CD1" w:rsidRDefault="00781CD1" w:rsidP="00250B1B">
      <w:r>
        <w:separator/>
      </w:r>
    </w:p>
  </w:endnote>
  <w:endnote w:type="continuationSeparator" w:id="0">
    <w:p w:rsidR="00781CD1" w:rsidRDefault="00781CD1" w:rsidP="00250B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SourceSans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1CD1" w:rsidRDefault="00781CD1" w:rsidP="00250B1B">
      <w:r>
        <w:separator/>
      </w:r>
    </w:p>
  </w:footnote>
  <w:footnote w:type="continuationSeparator" w:id="0">
    <w:p w:rsidR="00781CD1" w:rsidRDefault="00781CD1" w:rsidP="00250B1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CD1" w:rsidRDefault="00781CD1" w:rsidP="00191784">
    <w:pPr>
      <w:pStyle w:val="Header"/>
      <w:jc w:val="center"/>
      <w:rPr>
        <w:lang w:val="en-US"/>
      </w:rPr>
    </w:pPr>
    <w:fldSimple w:instr="PAGE   \* MERGEFORMAT">
      <w:r>
        <w:rPr>
          <w:noProof/>
        </w:rPr>
        <w:t>5</w:t>
      </w:r>
    </w:fldSimple>
  </w:p>
  <w:p w:rsidR="00781CD1" w:rsidRPr="004C5B2D" w:rsidRDefault="00781CD1" w:rsidP="006C38D5">
    <w:pPr>
      <w:pStyle w:val="Header"/>
      <w:jc w:val="right"/>
      <w:rPr>
        <w:lang/>
      </w:rPr>
    </w:pPr>
    <w:r w:rsidRPr="004C5B2D">
      <w:rPr>
        <w:lang/>
      </w:rPr>
      <w:t>Продовження таблиці</w:t>
    </w:r>
  </w:p>
  <w:p w:rsidR="00781CD1" w:rsidRPr="006C38D5" w:rsidRDefault="00781CD1" w:rsidP="006C38D5">
    <w:pPr>
      <w:pStyle w:val="Header"/>
      <w:jc w:val="right"/>
      <w:rPr>
        <w:sz w:val="12"/>
        <w:szCs w:val="12"/>
        <w:lang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14926"/>
    <w:multiLevelType w:val="hybridMultilevel"/>
    <w:tmpl w:val="D78A7E88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2A6578E"/>
    <w:multiLevelType w:val="hybridMultilevel"/>
    <w:tmpl w:val="9A22B01A"/>
    <w:lvl w:ilvl="0" w:tplc="6FAA635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90369F3"/>
    <w:multiLevelType w:val="hybridMultilevel"/>
    <w:tmpl w:val="6C64DB9A"/>
    <w:lvl w:ilvl="0" w:tplc="5A889E5A">
      <w:start w:val="12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3">
    <w:nsid w:val="13F43B99"/>
    <w:multiLevelType w:val="hybridMultilevel"/>
    <w:tmpl w:val="1AE4DDBA"/>
    <w:lvl w:ilvl="0" w:tplc="1FD24554">
      <w:start w:val="16"/>
      <w:numFmt w:val="decimal"/>
      <w:lvlText w:val="%1"/>
      <w:lvlJc w:val="left"/>
      <w:pPr>
        <w:ind w:left="144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">
    <w:nsid w:val="16236EBC"/>
    <w:multiLevelType w:val="hybridMultilevel"/>
    <w:tmpl w:val="18F83D38"/>
    <w:lvl w:ilvl="0" w:tplc="B85AED9C">
      <w:start w:val="8"/>
      <w:numFmt w:val="decimal"/>
      <w:lvlText w:val="%1."/>
      <w:lvlJc w:val="left"/>
      <w:pPr>
        <w:ind w:left="1080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19935615"/>
    <w:multiLevelType w:val="hybridMultilevel"/>
    <w:tmpl w:val="8FEAA322"/>
    <w:lvl w:ilvl="0" w:tplc="E96097E4">
      <w:start w:val="1"/>
      <w:numFmt w:val="decimal"/>
      <w:lvlText w:val="%1."/>
      <w:lvlJc w:val="left"/>
      <w:pPr>
        <w:ind w:left="383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103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1823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543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263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3983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703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423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143" w:hanging="180"/>
      </w:pPr>
      <w:rPr>
        <w:rFonts w:cs="Times New Roman"/>
      </w:rPr>
    </w:lvl>
  </w:abstractNum>
  <w:abstractNum w:abstractNumId="6">
    <w:nsid w:val="20384D5E"/>
    <w:multiLevelType w:val="hybridMultilevel"/>
    <w:tmpl w:val="0E8ED02C"/>
    <w:lvl w:ilvl="0" w:tplc="8B9A216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02612A"/>
    <w:multiLevelType w:val="hybridMultilevel"/>
    <w:tmpl w:val="658295EC"/>
    <w:lvl w:ilvl="0" w:tplc="048A5E92">
      <w:start w:val="7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2A23C14"/>
    <w:multiLevelType w:val="hybridMultilevel"/>
    <w:tmpl w:val="D2D0EF42"/>
    <w:lvl w:ilvl="0" w:tplc="5A468A72">
      <w:start w:val="13"/>
      <w:numFmt w:val="decimal"/>
      <w:lvlText w:val="%1"/>
      <w:lvlJc w:val="left"/>
      <w:pPr>
        <w:ind w:left="1080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350C5D21"/>
    <w:multiLevelType w:val="hybridMultilevel"/>
    <w:tmpl w:val="9C12F5DC"/>
    <w:lvl w:ilvl="0" w:tplc="17F2DE66">
      <w:start w:val="1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10">
    <w:nsid w:val="36994350"/>
    <w:multiLevelType w:val="hybridMultilevel"/>
    <w:tmpl w:val="AA0E6218"/>
    <w:lvl w:ilvl="0" w:tplc="CB6C741A">
      <w:start w:val="24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3770137F"/>
    <w:multiLevelType w:val="hybridMultilevel"/>
    <w:tmpl w:val="63845238"/>
    <w:lvl w:ilvl="0" w:tplc="C2605E5C">
      <w:start w:val="12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7C653FB"/>
    <w:multiLevelType w:val="hybridMultilevel"/>
    <w:tmpl w:val="31061184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1C84A9F"/>
    <w:multiLevelType w:val="hybridMultilevel"/>
    <w:tmpl w:val="DB422F1E"/>
    <w:lvl w:ilvl="0" w:tplc="0422000F">
      <w:start w:val="1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11B2E12"/>
    <w:multiLevelType w:val="hybridMultilevel"/>
    <w:tmpl w:val="FFE47858"/>
    <w:lvl w:ilvl="0" w:tplc="B3CE9106">
      <w:start w:val="6"/>
      <w:numFmt w:val="upperRoman"/>
      <w:lvlText w:val="%1."/>
      <w:lvlJc w:val="left"/>
      <w:pPr>
        <w:ind w:left="1435" w:hanging="72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95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15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35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55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75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395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15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35" w:hanging="180"/>
      </w:pPr>
      <w:rPr>
        <w:rFonts w:cs="Times New Roman"/>
      </w:rPr>
    </w:lvl>
  </w:abstractNum>
  <w:abstractNum w:abstractNumId="15">
    <w:nsid w:val="58493CE5"/>
    <w:multiLevelType w:val="hybridMultilevel"/>
    <w:tmpl w:val="9A22B01A"/>
    <w:lvl w:ilvl="0" w:tplc="6FAA635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69426711"/>
    <w:multiLevelType w:val="hybridMultilevel"/>
    <w:tmpl w:val="BCF24868"/>
    <w:lvl w:ilvl="0" w:tplc="15BC4774">
      <w:start w:val="1"/>
      <w:numFmt w:val="decimal"/>
      <w:lvlText w:val="%1."/>
      <w:lvlJc w:val="left"/>
      <w:pPr>
        <w:ind w:left="383" w:hanging="360"/>
      </w:pPr>
      <w:rPr>
        <w:rFonts w:cs="Times New Roman" w:hint="default"/>
        <w:color w:val="000000"/>
      </w:rPr>
    </w:lvl>
    <w:lvl w:ilvl="1" w:tplc="04220019" w:tentative="1">
      <w:start w:val="1"/>
      <w:numFmt w:val="lowerLetter"/>
      <w:lvlText w:val="%2."/>
      <w:lvlJc w:val="left"/>
      <w:pPr>
        <w:ind w:left="1103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1823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543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263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3983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703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423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143" w:hanging="180"/>
      </w:pPr>
      <w:rPr>
        <w:rFonts w:cs="Times New Roman"/>
      </w:rPr>
    </w:lvl>
  </w:abstractNum>
  <w:abstractNum w:abstractNumId="17">
    <w:nsid w:val="6E8F306F"/>
    <w:multiLevelType w:val="hybridMultilevel"/>
    <w:tmpl w:val="759423BE"/>
    <w:lvl w:ilvl="0" w:tplc="CFF6B8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7F00A37"/>
    <w:multiLevelType w:val="hybridMultilevel"/>
    <w:tmpl w:val="98966080"/>
    <w:lvl w:ilvl="0" w:tplc="059C963A">
      <w:start w:val="4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8"/>
  </w:num>
  <w:num w:numId="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7"/>
  </w:num>
  <w:num w:numId="5">
    <w:abstractNumId w:val="9"/>
  </w:num>
  <w:num w:numId="6">
    <w:abstractNumId w:val="5"/>
  </w:num>
  <w:num w:numId="7">
    <w:abstractNumId w:val="16"/>
  </w:num>
  <w:num w:numId="8">
    <w:abstractNumId w:val="13"/>
  </w:num>
  <w:num w:numId="9">
    <w:abstractNumId w:val="1"/>
  </w:num>
  <w:num w:numId="10">
    <w:abstractNumId w:val="7"/>
  </w:num>
  <w:num w:numId="11">
    <w:abstractNumId w:val="11"/>
  </w:num>
  <w:num w:numId="12">
    <w:abstractNumId w:val="4"/>
  </w:num>
  <w:num w:numId="13">
    <w:abstractNumId w:val="12"/>
  </w:num>
  <w:num w:numId="14">
    <w:abstractNumId w:val="0"/>
  </w:num>
  <w:num w:numId="15">
    <w:abstractNumId w:val="15"/>
  </w:num>
  <w:num w:numId="16">
    <w:abstractNumId w:val="10"/>
  </w:num>
  <w:num w:numId="17">
    <w:abstractNumId w:val="8"/>
  </w:num>
  <w:num w:numId="18">
    <w:abstractNumId w:val="3"/>
  </w:num>
  <w:num w:numId="19">
    <w:abstractNumId w:val="2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stylePaneFormatFilter w:val="3F0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6C2C"/>
    <w:rsid w:val="000115CE"/>
    <w:rsid w:val="00013A4F"/>
    <w:rsid w:val="000220C6"/>
    <w:rsid w:val="000269C0"/>
    <w:rsid w:val="000361C4"/>
    <w:rsid w:val="000368E9"/>
    <w:rsid w:val="000377A7"/>
    <w:rsid w:val="0004064F"/>
    <w:rsid w:val="0004167E"/>
    <w:rsid w:val="00042DC5"/>
    <w:rsid w:val="0005260A"/>
    <w:rsid w:val="00062723"/>
    <w:rsid w:val="000655EF"/>
    <w:rsid w:val="00067C4F"/>
    <w:rsid w:val="00070E8F"/>
    <w:rsid w:val="00073880"/>
    <w:rsid w:val="000759CA"/>
    <w:rsid w:val="000762C9"/>
    <w:rsid w:val="00077600"/>
    <w:rsid w:val="00080A6D"/>
    <w:rsid w:val="000811F7"/>
    <w:rsid w:val="00082651"/>
    <w:rsid w:val="00083889"/>
    <w:rsid w:val="00084F97"/>
    <w:rsid w:val="00091D30"/>
    <w:rsid w:val="00092B2B"/>
    <w:rsid w:val="00093694"/>
    <w:rsid w:val="00094A27"/>
    <w:rsid w:val="00094DF5"/>
    <w:rsid w:val="00096163"/>
    <w:rsid w:val="000A0A6D"/>
    <w:rsid w:val="000A0BED"/>
    <w:rsid w:val="000A2BF3"/>
    <w:rsid w:val="000A2D30"/>
    <w:rsid w:val="000A3279"/>
    <w:rsid w:val="000A5707"/>
    <w:rsid w:val="000B09AD"/>
    <w:rsid w:val="000B1DB5"/>
    <w:rsid w:val="000B1ECF"/>
    <w:rsid w:val="000C0B13"/>
    <w:rsid w:val="000C2CBB"/>
    <w:rsid w:val="000C4B2C"/>
    <w:rsid w:val="000C64D4"/>
    <w:rsid w:val="000D1C9A"/>
    <w:rsid w:val="000D294A"/>
    <w:rsid w:val="000D3696"/>
    <w:rsid w:val="000D7A26"/>
    <w:rsid w:val="000D7AE0"/>
    <w:rsid w:val="000E24A4"/>
    <w:rsid w:val="000E552F"/>
    <w:rsid w:val="000E674A"/>
    <w:rsid w:val="000F5F60"/>
    <w:rsid w:val="00102A50"/>
    <w:rsid w:val="00102B35"/>
    <w:rsid w:val="00104317"/>
    <w:rsid w:val="00104B69"/>
    <w:rsid w:val="00105B3E"/>
    <w:rsid w:val="001062D3"/>
    <w:rsid w:val="001078F8"/>
    <w:rsid w:val="00110A4B"/>
    <w:rsid w:val="00111627"/>
    <w:rsid w:val="00112BBB"/>
    <w:rsid w:val="00114BA0"/>
    <w:rsid w:val="0012702A"/>
    <w:rsid w:val="001348DE"/>
    <w:rsid w:val="00141961"/>
    <w:rsid w:val="001438BE"/>
    <w:rsid w:val="00147DDD"/>
    <w:rsid w:val="0015234F"/>
    <w:rsid w:val="00153802"/>
    <w:rsid w:val="0016461D"/>
    <w:rsid w:val="0017178B"/>
    <w:rsid w:val="0017680A"/>
    <w:rsid w:val="00176AB1"/>
    <w:rsid w:val="0018391D"/>
    <w:rsid w:val="00186A70"/>
    <w:rsid w:val="00190684"/>
    <w:rsid w:val="00191784"/>
    <w:rsid w:val="001B23D6"/>
    <w:rsid w:val="001B5CCD"/>
    <w:rsid w:val="001C189D"/>
    <w:rsid w:val="001C27FE"/>
    <w:rsid w:val="001C2A3F"/>
    <w:rsid w:val="001C3947"/>
    <w:rsid w:val="001C5B01"/>
    <w:rsid w:val="001C798E"/>
    <w:rsid w:val="001D0AB6"/>
    <w:rsid w:val="001D3E1B"/>
    <w:rsid w:val="001D7EBD"/>
    <w:rsid w:val="001E73EE"/>
    <w:rsid w:val="001F16EA"/>
    <w:rsid w:val="001F7F3F"/>
    <w:rsid w:val="00200DD5"/>
    <w:rsid w:val="0021213B"/>
    <w:rsid w:val="00212A4F"/>
    <w:rsid w:val="00216B8A"/>
    <w:rsid w:val="002310F8"/>
    <w:rsid w:val="002419F1"/>
    <w:rsid w:val="00243742"/>
    <w:rsid w:val="00244422"/>
    <w:rsid w:val="0024748B"/>
    <w:rsid w:val="00250B1B"/>
    <w:rsid w:val="0025114A"/>
    <w:rsid w:val="00251E16"/>
    <w:rsid w:val="00254559"/>
    <w:rsid w:val="00254CAE"/>
    <w:rsid w:val="0026106C"/>
    <w:rsid w:val="00261C1C"/>
    <w:rsid w:val="002634EA"/>
    <w:rsid w:val="00270B42"/>
    <w:rsid w:val="00270DAA"/>
    <w:rsid w:val="00271DE4"/>
    <w:rsid w:val="00272433"/>
    <w:rsid w:val="002763A0"/>
    <w:rsid w:val="002766F3"/>
    <w:rsid w:val="00281ACD"/>
    <w:rsid w:val="00282096"/>
    <w:rsid w:val="00282960"/>
    <w:rsid w:val="002941DC"/>
    <w:rsid w:val="002945E1"/>
    <w:rsid w:val="002952C5"/>
    <w:rsid w:val="002B127B"/>
    <w:rsid w:val="002B170E"/>
    <w:rsid w:val="002B582E"/>
    <w:rsid w:val="002C1631"/>
    <w:rsid w:val="002C1FED"/>
    <w:rsid w:val="002C336F"/>
    <w:rsid w:val="002C55D4"/>
    <w:rsid w:val="002C74E6"/>
    <w:rsid w:val="002D2193"/>
    <w:rsid w:val="002D5335"/>
    <w:rsid w:val="002D7F72"/>
    <w:rsid w:val="002E1AB8"/>
    <w:rsid w:val="002E6AD8"/>
    <w:rsid w:val="002F1758"/>
    <w:rsid w:val="002F41D9"/>
    <w:rsid w:val="0030477F"/>
    <w:rsid w:val="003055A9"/>
    <w:rsid w:val="00307172"/>
    <w:rsid w:val="00310C30"/>
    <w:rsid w:val="00312274"/>
    <w:rsid w:val="00312EF8"/>
    <w:rsid w:val="00321B4B"/>
    <w:rsid w:val="003241F3"/>
    <w:rsid w:val="00332A57"/>
    <w:rsid w:val="00332CDA"/>
    <w:rsid w:val="00333F79"/>
    <w:rsid w:val="00337D5D"/>
    <w:rsid w:val="00341C80"/>
    <w:rsid w:val="003433BA"/>
    <w:rsid w:val="00343D83"/>
    <w:rsid w:val="00344170"/>
    <w:rsid w:val="0034641C"/>
    <w:rsid w:val="003471B5"/>
    <w:rsid w:val="0034781D"/>
    <w:rsid w:val="00356136"/>
    <w:rsid w:val="00356358"/>
    <w:rsid w:val="0036051F"/>
    <w:rsid w:val="00360E8F"/>
    <w:rsid w:val="00361293"/>
    <w:rsid w:val="00370122"/>
    <w:rsid w:val="00370317"/>
    <w:rsid w:val="00374D5E"/>
    <w:rsid w:val="00375D43"/>
    <w:rsid w:val="0037610E"/>
    <w:rsid w:val="00380BB7"/>
    <w:rsid w:val="00382F04"/>
    <w:rsid w:val="0038335C"/>
    <w:rsid w:val="00384A4C"/>
    <w:rsid w:val="00384E32"/>
    <w:rsid w:val="003875B6"/>
    <w:rsid w:val="0038799D"/>
    <w:rsid w:val="003922EE"/>
    <w:rsid w:val="0039295F"/>
    <w:rsid w:val="00392A0D"/>
    <w:rsid w:val="00394D0C"/>
    <w:rsid w:val="00394DB3"/>
    <w:rsid w:val="003A1185"/>
    <w:rsid w:val="003B324A"/>
    <w:rsid w:val="003B691D"/>
    <w:rsid w:val="003C1421"/>
    <w:rsid w:val="003C16C8"/>
    <w:rsid w:val="003C2AA3"/>
    <w:rsid w:val="003C3AC1"/>
    <w:rsid w:val="003D32A2"/>
    <w:rsid w:val="003D3630"/>
    <w:rsid w:val="003D3685"/>
    <w:rsid w:val="003D4BC9"/>
    <w:rsid w:val="003D519C"/>
    <w:rsid w:val="003D5B15"/>
    <w:rsid w:val="003D5C6C"/>
    <w:rsid w:val="003D5D37"/>
    <w:rsid w:val="003E0723"/>
    <w:rsid w:val="003E31DC"/>
    <w:rsid w:val="003F317F"/>
    <w:rsid w:val="003F64F8"/>
    <w:rsid w:val="003F739C"/>
    <w:rsid w:val="00404B2B"/>
    <w:rsid w:val="00406A74"/>
    <w:rsid w:val="00406C09"/>
    <w:rsid w:val="00410582"/>
    <w:rsid w:val="0041418E"/>
    <w:rsid w:val="004154F0"/>
    <w:rsid w:val="0041627B"/>
    <w:rsid w:val="00425F41"/>
    <w:rsid w:val="00426760"/>
    <w:rsid w:val="00433119"/>
    <w:rsid w:val="004354DA"/>
    <w:rsid w:val="00435781"/>
    <w:rsid w:val="0043793A"/>
    <w:rsid w:val="0044129C"/>
    <w:rsid w:val="004423F9"/>
    <w:rsid w:val="00442421"/>
    <w:rsid w:val="0044528B"/>
    <w:rsid w:val="004502D0"/>
    <w:rsid w:val="0045524B"/>
    <w:rsid w:val="0045569C"/>
    <w:rsid w:val="00460E50"/>
    <w:rsid w:val="004632E1"/>
    <w:rsid w:val="00463EBB"/>
    <w:rsid w:val="00467108"/>
    <w:rsid w:val="00467595"/>
    <w:rsid w:val="00470CDD"/>
    <w:rsid w:val="004715E0"/>
    <w:rsid w:val="004817CA"/>
    <w:rsid w:val="00482008"/>
    <w:rsid w:val="004850F4"/>
    <w:rsid w:val="00491451"/>
    <w:rsid w:val="00493C87"/>
    <w:rsid w:val="004967C4"/>
    <w:rsid w:val="00497EAD"/>
    <w:rsid w:val="004A222A"/>
    <w:rsid w:val="004A2928"/>
    <w:rsid w:val="004B20D1"/>
    <w:rsid w:val="004C06FD"/>
    <w:rsid w:val="004C2066"/>
    <w:rsid w:val="004C5B2D"/>
    <w:rsid w:val="004C6404"/>
    <w:rsid w:val="004D0EBE"/>
    <w:rsid w:val="004D4E5E"/>
    <w:rsid w:val="004D6361"/>
    <w:rsid w:val="004D7810"/>
    <w:rsid w:val="004E23A9"/>
    <w:rsid w:val="004E312A"/>
    <w:rsid w:val="004E6D9B"/>
    <w:rsid w:val="004F0BE3"/>
    <w:rsid w:val="004F4782"/>
    <w:rsid w:val="004F5393"/>
    <w:rsid w:val="004F73A5"/>
    <w:rsid w:val="00500F89"/>
    <w:rsid w:val="005107E9"/>
    <w:rsid w:val="00512B7C"/>
    <w:rsid w:val="005164C8"/>
    <w:rsid w:val="005212E3"/>
    <w:rsid w:val="00521B1E"/>
    <w:rsid w:val="00525079"/>
    <w:rsid w:val="0053451E"/>
    <w:rsid w:val="0053485D"/>
    <w:rsid w:val="005359F1"/>
    <w:rsid w:val="00535CE5"/>
    <w:rsid w:val="00541B77"/>
    <w:rsid w:val="00541F03"/>
    <w:rsid w:val="00550762"/>
    <w:rsid w:val="005522FF"/>
    <w:rsid w:val="00556B56"/>
    <w:rsid w:val="00557F78"/>
    <w:rsid w:val="00561EFB"/>
    <w:rsid w:val="0056228C"/>
    <w:rsid w:val="00563017"/>
    <w:rsid w:val="00566093"/>
    <w:rsid w:val="00566FF3"/>
    <w:rsid w:val="00567163"/>
    <w:rsid w:val="00567483"/>
    <w:rsid w:val="00567BD8"/>
    <w:rsid w:val="00570540"/>
    <w:rsid w:val="00571DED"/>
    <w:rsid w:val="00576525"/>
    <w:rsid w:val="00576F25"/>
    <w:rsid w:val="00577D19"/>
    <w:rsid w:val="00580BDF"/>
    <w:rsid w:val="0058308D"/>
    <w:rsid w:val="00586640"/>
    <w:rsid w:val="00587210"/>
    <w:rsid w:val="0059324E"/>
    <w:rsid w:val="00595E7C"/>
    <w:rsid w:val="005A22EB"/>
    <w:rsid w:val="005A458E"/>
    <w:rsid w:val="005A5066"/>
    <w:rsid w:val="005A5224"/>
    <w:rsid w:val="005B2D85"/>
    <w:rsid w:val="005C0B7F"/>
    <w:rsid w:val="005C4247"/>
    <w:rsid w:val="005C4BF0"/>
    <w:rsid w:val="005C51EE"/>
    <w:rsid w:val="005D0EC7"/>
    <w:rsid w:val="005D4B17"/>
    <w:rsid w:val="005D55FC"/>
    <w:rsid w:val="005D5ACA"/>
    <w:rsid w:val="005E3C93"/>
    <w:rsid w:val="005E3F67"/>
    <w:rsid w:val="005E4BEC"/>
    <w:rsid w:val="005E6C20"/>
    <w:rsid w:val="005F1C19"/>
    <w:rsid w:val="005F2443"/>
    <w:rsid w:val="005F33D6"/>
    <w:rsid w:val="005F6468"/>
    <w:rsid w:val="00605874"/>
    <w:rsid w:val="00605CF6"/>
    <w:rsid w:val="0060773C"/>
    <w:rsid w:val="006106EF"/>
    <w:rsid w:val="006279F5"/>
    <w:rsid w:val="006323FF"/>
    <w:rsid w:val="00636466"/>
    <w:rsid w:val="00640904"/>
    <w:rsid w:val="006511AF"/>
    <w:rsid w:val="00651ACA"/>
    <w:rsid w:val="00655363"/>
    <w:rsid w:val="00655BE3"/>
    <w:rsid w:val="00655E50"/>
    <w:rsid w:val="00657391"/>
    <w:rsid w:val="00657ABD"/>
    <w:rsid w:val="00657CEA"/>
    <w:rsid w:val="00661181"/>
    <w:rsid w:val="00661495"/>
    <w:rsid w:val="00661749"/>
    <w:rsid w:val="006632F6"/>
    <w:rsid w:val="00673218"/>
    <w:rsid w:val="00677D4B"/>
    <w:rsid w:val="006806F0"/>
    <w:rsid w:val="00680751"/>
    <w:rsid w:val="006814B5"/>
    <w:rsid w:val="00681C7C"/>
    <w:rsid w:val="0069049D"/>
    <w:rsid w:val="00691A87"/>
    <w:rsid w:val="00693172"/>
    <w:rsid w:val="00693231"/>
    <w:rsid w:val="0069417A"/>
    <w:rsid w:val="00694FC8"/>
    <w:rsid w:val="0069680C"/>
    <w:rsid w:val="006973C2"/>
    <w:rsid w:val="00697C0E"/>
    <w:rsid w:val="006A1013"/>
    <w:rsid w:val="006A1632"/>
    <w:rsid w:val="006B4590"/>
    <w:rsid w:val="006B645F"/>
    <w:rsid w:val="006C06B3"/>
    <w:rsid w:val="006C38D5"/>
    <w:rsid w:val="006C4114"/>
    <w:rsid w:val="006C64C6"/>
    <w:rsid w:val="006D003A"/>
    <w:rsid w:val="006D3769"/>
    <w:rsid w:val="006D40A0"/>
    <w:rsid w:val="006D4A4D"/>
    <w:rsid w:val="006D5C4C"/>
    <w:rsid w:val="006D62DB"/>
    <w:rsid w:val="006D66BC"/>
    <w:rsid w:val="006D6DA2"/>
    <w:rsid w:val="006E1CDB"/>
    <w:rsid w:val="006E3566"/>
    <w:rsid w:val="006E3F7C"/>
    <w:rsid w:val="006E5E58"/>
    <w:rsid w:val="006E7CC5"/>
    <w:rsid w:val="006F501A"/>
    <w:rsid w:val="006F6BF6"/>
    <w:rsid w:val="006F78A7"/>
    <w:rsid w:val="00701213"/>
    <w:rsid w:val="00701842"/>
    <w:rsid w:val="00703C55"/>
    <w:rsid w:val="00704B2F"/>
    <w:rsid w:val="007135B8"/>
    <w:rsid w:val="0071431F"/>
    <w:rsid w:val="00720E12"/>
    <w:rsid w:val="00722998"/>
    <w:rsid w:val="007243F3"/>
    <w:rsid w:val="00725E0F"/>
    <w:rsid w:val="0072632B"/>
    <w:rsid w:val="007323EE"/>
    <w:rsid w:val="00734A5E"/>
    <w:rsid w:val="007415EE"/>
    <w:rsid w:val="00746793"/>
    <w:rsid w:val="00747383"/>
    <w:rsid w:val="0075052F"/>
    <w:rsid w:val="00751A6C"/>
    <w:rsid w:val="00751DD6"/>
    <w:rsid w:val="007549CF"/>
    <w:rsid w:val="00755A21"/>
    <w:rsid w:val="00760150"/>
    <w:rsid w:val="0076027A"/>
    <w:rsid w:val="00760D4D"/>
    <w:rsid w:val="00766522"/>
    <w:rsid w:val="0077320F"/>
    <w:rsid w:val="00773320"/>
    <w:rsid w:val="00774DF9"/>
    <w:rsid w:val="007813C2"/>
    <w:rsid w:val="00781CD1"/>
    <w:rsid w:val="00782FE6"/>
    <w:rsid w:val="00787CED"/>
    <w:rsid w:val="00790156"/>
    <w:rsid w:val="00790D88"/>
    <w:rsid w:val="00791150"/>
    <w:rsid w:val="00794E81"/>
    <w:rsid w:val="00797C1A"/>
    <w:rsid w:val="007A6420"/>
    <w:rsid w:val="007B1717"/>
    <w:rsid w:val="007B2E5A"/>
    <w:rsid w:val="007B30B6"/>
    <w:rsid w:val="007C5085"/>
    <w:rsid w:val="007D238B"/>
    <w:rsid w:val="007D4838"/>
    <w:rsid w:val="007E07DE"/>
    <w:rsid w:val="007E0D81"/>
    <w:rsid w:val="007E562A"/>
    <w:rsid w:val="007E71FA"/>
    <w:rsid w:val="007E75F0"/>
    <w:rsid w:val="007E79EC"/>
    <w:rsid w:val="007F05C3"/>
    <w:rsid w:val="007F1E26"/>
    <w:rsid w:val="007F6051"/>
    <w:rsid w:val="00801987"/>
    <w:rsid w:val="00805B02"/>
    <w:rsid w:val="00805D24"/>
    <w:rsid w:val="00807556"/>
    <w:rsid w:val="0081279C"/>
    <w:rsid w:val="0081560E"/>
    <w:rsid w:val="008256DD"/>
    <w:rsid w:val="008307A5"/>
    <w:rsid w:val="00831C77"/>
    <w:rsid w:val="00835B0C"/>
    <w:rsid w:val="0084178A"/>
    <w:rsid w:val="008436D8"/>
    <w:rsid w:val="008510DC"/>
    <w:rsid w:val="0085121D"/>
    <w:rsid w:val="0086190D"/>
    <w:rsid w:val="0086320C"/>
    <w:rsid w:val="00866132"/>
    <w:rsid w:val="00871D62"/>
    <w:rsid w:val="00871E7A"/>
    <w:rsid w:val="00874080"/>
    <w:rsid w:val="00874E5B"/>
    <w:rsid w:val="008831D6"/>
    <w:rsid w:val="00886649"/>
    <w:rsid w:val="00887C74"/>
    <w:rsid w:val="00890AA1"/>
    <w:rsid w:val="00894EC2"/>
    <w:rsid w:val="008A1611"/>
    <w:rsid w:val="008A34FD"/>
    <w:rsid w:val="008A3FAF"/>
    <w:rsid w:val="008A4C18"/>
    <w:rsid w:val="008B1D7E"/>
    <w:rsid w:val="008B444F"/>
    <w:rsid w:val="008C5EB6"/>
    <w:rsid w:val="008C65C3"/>
    <w:rsid w:val="008D6996"/>
    <w:rsid w:val="008E397F"/>
    <w:rsid w:val="008E4457"/>
    <w:rsid w:val="008E5956"/>
    <w:rsid w:val="008E7E83"/>
    <w:rsid w:val="008F2A1C"/>
    <w:rsid w:val="008F59DC"/>
    <w:rsid w:val="00901B51"/>
    <w:rsid w:val="0091281E"/>
    <w:rsid w:val="009214BA"/>
    <w:rsid w:val="00921867"/>
    <w:rsid w:val="00921EE9"/>
    <w:rsid w:val="00922407"/>
    <w:rsid w:val="009225C7"/>
    <w:rsid w:val="009235EC"/>
    <w:rsid w:val="009268EF"/>
    <w:rsid w:val="0093105A"/>
    <w:rsid w:val="009401CB"/>
    <w:rsid w:val="0094123C"/>
    <w:rsid w:val="009418B7"/>
    <w:rsid w:val="009441F9"/>
    <w:rsid w:val="009448A6"/>
    <w:rsid w:val="009503D5"/>
    <w:rsid w:val="00956529"/>
    <w:rsid w:val="00963E68"/>
    <w:rsid w:val="00964133"/>
    <w:rsid w:val="00964F65"/>
    <w:rsid w:val="00972F5C"/>
    <w:rsid w:val="00974CA9"/>
    <w:rsid w:val="00975028"/>
    <w:rsid w:val="0097777F"/>
    <w:rsid w:val="00977F1A"/>
    <w:rsid w:val="00984F0B"/>
    <w:rsid w:val="00986ECF"/>
    <w:rsid w:val="009872B9"/>
    <w:rsid w:val="00990293"/>
    <w:rsid w:val="00990E1E"/>
    <w:rsid w:val="00993B8A"/>
    <w:rsid w:val="00996CF7"/>
    <w:rsid w:val="009A0F40"/>
    <w:rsid w:val="009A13E3"/>
    <w:rsid w:val="009A220F"/>
    <w:rsid w:val="009A37AB"/>
    <w:rsid w:val="009A6DB1"/>
    <w:rsid w:val="009B0583"/>
    <w:rsid w:val="009B5B89"/>
    <w:rsid w:val="009B7C7F"/>
    <w:rsid w:val="009C57F8"/>
    <w:rsid w:val="009C5FCE"/>
    <w:rsid w:val="009C6334"/>
    <w:rsid w:val="009C650C"/>
    <w:rsid w:val="009D2214"/>
    <w:rsid w:val="009E56FA"/>
    <w:rsid w:val="009F4583"/>
    <w:rsid w:val="009F746F"/>
    <w:rsid w:val="00A107AA"/>
    <w:rsid w:val="00A13055"/>
    <w:rsid w:val="00A141D3"/>
    <w:rsid w:val="00A14B62"/>
    <w:rsid w:val="00A1768E"/>
    <w:rsid w:val="00A17D96"/>
    <w:rsid w:val="00A219FE"/>
    <w:rsid w:val="00A27BFC"/>
    <w:rsid w:val="00A31856"/>
    <w:rsid w:val="00A32C29"/>
    <w:rsid w:val="00A3498F"/>
    <w:rsid w:val="00A41359"/>
    <w:rsid w:val="00A419EE"/>
    <w:rsid w:val="00A50BEC"/>
    <w:rsid w:val="00A52AA5"/>
    <w:rsid w:val="00A641C9"/>
    <w:rsid w:val="00A653E3"/>
    <w:rsid w:val="00A66C07"/>
    <w:rsid w:val="00A723C7"/>
    <w:rsid w:val="00A76849"/>
    <w:rsid w:val="00A8156A"/>
    <w:rsid w:val="00A82B66"/>
    <w:rsid w:val="00A84934"/>
    <w:rsid w:val="00A8559A"/>
    <w:rsid w:val="00A93881"/>
    <w:rsid w:val="00A94223"/>
    <w:rsid w:val="00A94298"/>
    <w:rsid w:val="00A96505"/>
    <w:rsid w:val="00A96836"/>
    <w:rsid w:val="00AA1981"/>
    <w:rsid w:val="00AA2979"/>
    <w:rsid w:val="00AA51A7"/>
    <w:rsid w:val="00AC1C6B"/>
    <w:rsid w:val="00AC5CBF"/>
    <w:rsid w:val="00AD4B94"/>
    <w:rsid w:val="00AD5B53"/>
    <w:rsid w:val="00AE4AAA"/>
    <w:rsid w:val="00AE643B"/>
    <w:rsid w:val="00AE7338"/>
    <w:rsid w:val="00AF10D8"/>
    <w:rsid w:val="00AF340D"/>
    <w:rsid w:val="00AF443A"/>
    <w:rsid w:val="00AF5002"/>
    <w:rsid w:val="00AF618C"/>
    <w:rsid w:val="00B05792"/>
    <w:rsid w:val="00B121EC"/>
    <w:rsid w:val="00B13D4B"/>
    <w:rsid w:val="00B214E5"/>
    <w:rsid w:val="00B21ED4"/>
    <w:rsid w:val="00B23E48"/>
    <w:rsid w:val="00B23F4C"/>
    <w:rsid w:val="00B24426"/>
    <w:rsid w:val="00B2733A"/>
    <w:rsid w:val="00B3176F"/>
    <w:rsid w:val="00B3189F"/>
    <w:rsid w:val="00B32C50"/>
    <w:rsid w:val="00B32CAD"/>
    <w:rsid w:val="00B468E0"/>
    <w:rsid w:val="00B470E7"/>
    <w:rsid w:val="00B53BD2"/>
    <w:rsid w:val="00B61C99"/>
    <w:rsid w:val="00B646F2"/>
    <w:rsid w:val="00B661AA"/>
    <w:rsid w:val="00B67FE2"/>
    <w:rsid w:val="00B71C72"/>
    <w:rsid w:val="00B77A6A"/>
    <w:rsid w:val="00B82F59"/>
    <w:rsid w:val="00B83220"/>
    <w:rsid w:val="00B862A1"/>
    <w:rsid w:val="00B86AB8"/>
    <w:rsid w:val="00B9079A"/>
    <w:rsid w:val="00B91A4E"/>
    <w:rsid w:val="00BB462B"/>
    <w:rsid w:val="00BB7FEF"/>
    <w:rsid w:val="00BC33E3"/>
    <w:rsid w:val="00BD5C48"/>
    <w:rsid w:val="00BF07F8"/>
    <w:rsid w:val="00BF6DF8"/>
    <w:rsid w:val="00BF745B"/>
    <w:rsid w:val="00C00F7E"/>
    <w:rsid w:val="00C01D9F"/>
    <w:rsid w:val="00C040C0"/>
    <w:rsid w:val="00C05E36"/>
    <w:rsid w:val="00C06735"/>
    <w:rsid w:val="00C11648"/>
    <w:rsid w:val="00C13149"/>
    <w:rsid w:val="00C13DAD"/>
    <w:rsid w:val="00C15AF2"/>
    <w:rsid w:val="00C20FD3"/>
    <w:rsid w:val="00C32FFE"/>
    <w:rsid w:val="00C36941"/>
    <w:rsid w:val="00C37452"/>
    <w:rsid w:val="00C40895"/>
    <w:rsid w:val="00C40A8C"/>
    <w:rsid w:val="00C43ACE"/>
    <w:rsid w:val="00C44060"/>
    <w:rsid w:val="00C455DC"/>
    <w:rsid w:val="00C4600F"/>
    <w:rsid w:val="00C47E62"/>
    <w:rsid w:val="00C52C78"/>
    <w:rsid w:val="00C54735"/>
    <w:rsid w:val="00C567B5"/>
    <w:rsid w:val="00C57D62"/>
    <w:rsid w:val="00C6186A"/>
    <w:rsid w:val="00C64C7F"/>
    <w:rsid w:val="00C664BE"/>
    <w:rsid w:val="00C67431"/>
    <w:rsid w:val="00C70A2F"/>
    <w:rsid w:val="00C71573"/>
    <w:rsid w:val="00C75D24"/>
    <w:rsid w:val="00C81068"/>
    <w:rsid w:val="00C840E9"/>
    <w:rsid w:val="00C84173"/>
    <w:rsid w:val="00C848D0"/>
    <w:rsid w:val="00C84BF7"/>
    <w:rsid w:val="00C869AF"/>
    <w:rsid w:val="00C923E1"/>
    <w:rsid w:val="00C964F6"/>
    <w:rsid w:val="00CA158A"/>
    <w:rsid w:val="00CA37CD"/>
    <w:rsid w:val="00CA4DC2"/>
    <w:rsid w:val="00CB0772"/>
    <w:rsid w:val="00CB34E0"/>
    <w:rsid w:val="00CB4A1A"/>
    <w:rsid w:val="00CB4F06"/>
    <w:rsid w:val="00CB6F75"/>
    <w:rsid w:val="00CB744E"/>
    <w:rsid w:val="00CC0634"/>
    <w:rsid w:val="00CC1BA8"/>
    <w:rsid w:val="00CC232D"/>
    <w:rsid w:val="00CC308C"/>
    <w:rsid w:val="00CD25C6"/>
    <w:rsid w:val="00CD4636"/>
    <w:rsid w:val="00CD51ED"/>
    <w:rsid w:val="00CD773F"/>
    <w:rsid w:val="00CE5EE1"/>
    <w:rsid w:val="00CF0BE2"/>
    <w:rsid w:val="00CF1CEF"/>
    <w:rsid w:val="00CF4620"/>
    <w:rsid w:val="00CF471A"/>
    <w:rsid w:val="00CF5C6D"/>
    <w:rsid w:val="00CF636E"/>
    <w:rsid w:val="00D0378C"/>
    <w:rsid w:val="00D053F3"/>
    <w:rsid w:val="00D07EEB"/>
    <w:rsid w:val="00D10B49"/>
    <w:rsid w:val="00D16C2C"/>
    <w:rsid w:val="00D17076"/>
    <w:rsid w:val="00D17EC6"/>
    <w:rsid w:val="00D2165F"/>
    <w:rsid w:val="00D2199F"/>
    <w:rsid w:val="00D221F7"/>
    <w:rsid w:val="00D2270D"/>
    <w:rsid w:val="00D24AAF"/>
    <w:rsid w:val="00D2766D"/>
    <w:rsid w:val="00D276F6"/>
    <w:rsid w:val="00D3126E"/>
    <w:rsid w:val="00D335DC"/>
    <w:rsid w:val="00D37C63"/>
    <w:rsid w:val="00D37EF1"/>
    <w:rsid w:val="00D4114F"/>
    <w:rsid w:val="00D439AF"/>
    <w:rsid w:val="00D50E53"/>
    <w:rsid w:val="00D53DC6"/>
    <w:rsid w:val="00D62A0C"/>
    <w:rsid w:val="00D631D1"/>
    <w:rsid w:val="00D63DA7"/>
    <w:rsid w:val="00D71BBC"/>
    <w:rsid w:val="00D73DF6"/>
    <w:rsid w:val="00D766D6"/>
    <w:rsid w:val="00D91EAC"/>
    <w:rsid w:val="00D94A3A"/>
    <w:rsid w:val="00D952BA"/>
    <w:rsid w:val="00D95670"/>
    <w:rsid w:val="00D9723E"/>
    <w:rsid w:val="00DA141B"/>
    <w:rsid w:val="00DA1DD3"/>
    <w:rsid w:val="00DA3363"/>
    <w:rsid w:val="00DA3574"/>
    <w:rsid w:val="00DA6DCC"/>
    <w:rsid w:val="00DA706D"/>
    <w:rsid w:val="00DB1E4D"/>
    <w:rsid w:val="00DB76FA"/>
    <w:rsid w:val="00DC69D5"/>
    <w:rsid w:val="00DD3E8B"/>
    <w:rsid w:val="00DD5959"/>
    <w:rsid w:val="00DE238C"/>
    <w:rsid w:val="00DE518D"/>
    <w:rsid w:val="00DE6B73"/>
    <w:rsid w:val="00DF23A6"/>
    <w:rsid w:val="00DF5E2C"/>
    <w:rsid w:val="00DF7D2B"/>
    <w:rsid w:val="00E0048D"/>
    <w:rsid w:val="00E008F0"/>
    <w:rsid w:val="00E017A1"/>
    <w:rsid w:val="00E041A0"/>
    <w:rsid w:val="00E055B7"/>
    <w:rsid w:val="00E0773E"/>
    <w:rsid w:val="00E07ED6"/>
    <w:rsid w:val="00E176FB"/>
    <w:rsid w:val="00E17DA5"/>
    <w:rsid w:val="00E2320F"/>
    <w:rsid w:val="00E36660"/>
    <w:rsid w:val="00E4461D"/>
    <w:rsid w:val="00E46B59"/>
    <w:rsid w:val="00E46D6B"/>
    <w:rsid w:val="00E54453"/>
    <w:rsid w:val="00E6021C"/>
    <w:rsid w:val="00E62730"/>
    <w:rsid w:val="00E63CF7"/>
    <w:rsid w:val="00E63F7F"/>
    <w:rsid w:val="00E72F99"/>
    <w:rsid w:val="00E74A54"/>
    <w:rsid w:val="00E767FD"/>
    <w:rsid w:val="00E85B40"/>
    <w:rsid w:val="00E90303"/>
    <w:rsid w:val="00E930A9"/>
    <w:rsid w:val="00E96AA4"/>
    <w:rsid w:val="00EA2817"/>
    <w:rsid w:val="00EA2FE5"/>
    <w:rsid w:val="00EB3A3D"/>
    <w:rsid w:val="00EB4AD9"/>
    <w:rsid w:val="00EB7A67"/>
    <w:rsid w:val="00EC10DC"/>
    <w:rsid w:val="00EC2A60"/>
    <w:rsid w:val="00EC2F48"/>
    <w:rsid w:val="00EC40BB"/>
    <w:rsid w:val="00EC4A53"/>
    <w:rsid w:val="00EC7452"/>
    <w:rsid w:val="00EC78B4"/>
    <w:rsid w:val="00EC7FCF"/>
    <w:rsid w:val="00ED355F"/>
    <w:rsid w:val="00ED3C42"/>
    <w:rsid w:val="00EE02AC"/>
    <w:rsid w:val="00EE6332"/>
    <w:rsid w:val="00EE6E9F"/>
    <w:rsid w:val="00EE6FA0"/>
    <w:rsid w:val="00EF0D63"/>
    <w:rsid w:val="00EF195E"/>
    <w:rsid w:val="00EF7863"/>
    <w:rsid w:val="00F00F96"/>
    <w:rsid w:val="00F010C8"/>
    <w:rsid w:val="00F0357B"/>
    <w:rsid w:val="00F064C8"/>
    <w:rsid w:val="00F111EC"/>
    <w:rsid w:val="00F14F73"/>
    <w:rsid w:val="00F26663"/>
    <w:rsid w:val="00F27EDC"/>
    <w:rsid w:val="00F3368E"/>
    <w:rsid w:val="00F34C89"/>
    <w:rsid w:val="00F373D3"/>
    <w:rsid w:val="00F45D6B"/>
    <w:rsid w:val="00F51D14"/>
    <w:rsid w:val="00F5205D"/>
    <w:rsid w:val="00F522A7"/>
    <w:rsid w:val="00F5269A"/>
    <w:rsid w:val="00F63801"/>
    <w:rsid w:val="00F717A6"/>
    <w:rsid w:val="00F741D1"/>
    <w:rsid w:val="00F81DE3"/>
    <w:rsid w:val="00F8352E"/>
    <w:rsid w:val="00F86BA8"/>
    <w:rsid w:val="00F93507"/>
    <w:rsid w:val="00F96A36"/>
    <w:rsid w:val="00FA1B4F"/>
    <w:rsid w:val="00FA2F1A"/>
    <w:rsid w:val="00FA53B5"/>
    <w:rsid w:val="00FA6E2C"/>
    <w:rsid w:val="00FB0696"/>
    <w:rsid w:val="00FB2251"/>
    <w:rsid w:val="00FB2595"/>
    <w:rsid w:val="00FC6B08"/>
    <w:rsid w:val="00FC70DC"/>
    <w:rsid w:val="00FC712C"/>
    <w:rsid w:val="00FC715F"/>
    <w:rsid w:val="00FD1C92"/>
    <w:rsid w:val="00FE2566"/>
    <w:rsid w:val="00FE26C0"/>
    <w:rsid w:val="00FE2EB2"/>
    <w:rsid w:val="00FE3731"/>
    <w:rsid w:val="00FE66FF"/>
    <w:rsid w:val="00FF0D14"/>
    <w:rsid w:val="00FF402E"/>
    <w:rsid w:val="00FF7720"/>
    <w:rsid w:val="00FF7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7F78"/>
    <w:rPr>
      <w:sz w:val="24"/>
      <w:szCs w:val="24"/>
      <w:lang w:val="ru-RU" w:eastAsia="ru-RU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16C2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3">
    <w:name w:val="heading 3"/>
    <w:basedOn w:val="Normal"/>
    <w:link w:val="Heading3Char"/>
    <w:uiPriority w:val="99"/>
    <w:qFormat/>
    <w:rsid w:val="00D16C2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5AB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5AB"/>
    <w:rPr>
      <w:rFonts w:asciiTheme="majorHAnsi" w:eastAsiaTheme="majorEastAsia" w:hAnsiTheme="majorHAnsi" w:cstheme="majorBidi"/>
      <w:b/>
      <w:bCs/>
      <w:sz w:val="26"/>
      <w:szCs w:val="26"/>
      <w:lang w:val="ru-RU" w:eastAsia="ru-RU"/>
    </w:rPr>
  </w:style>
  <w:style w:type="character" w:styleId="Hyperlink">
    <w:name w:val="Hyperlink"/>
    <w:basedOn w:val="DefaultParagraphFont"/>
    <w:uiPriority w:val="99"/>
    <w:rsid w:val="00D16C2C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rsid w:val="00D16C2C"/>
    <w:rPr>
      <w:rFonts w:cs="Times New Roman"/>
      <w:color w:val="800080"/>
      <w:u w:val="single"/>
    </w:rPr>
  </w:style>
  <w:style w:type="paragraph" w:styleId="NormalWeb">
    <w:name w:val="Normal (Web)"/>
    <w:basedOn w:val="Normal"/>
    <w:uiPriority w:val="99"/>
    <w:rsid w:val="00D16C2C"/>
    <w:pPr>
      <w:spacing w:before="100" w:beforeAutospacing="1" w:after="100" w:afterAutospacing="1"/>
    </w:pPr>
  </w:style>
  <w:style w:type="paragraph" w:styleId="Footer">
    <w:name w:val="footer"/>
    <w:basedOn w:val="Normal"/>
    <w:link w:val="FooterChar"/>
    <w:uiPriority w:val="99"/>
    <w:rsid w:val="00D16C2C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25AB"/>
    <w:rPr>
      <w:sz w:val="24"/>
      <w:szCs w:val="24"/>
      <w:lang w:val="ru-RU" w:eastAsia="ru-RU"/>
    </w:rPr>
  </w:style>
  <w:style w:type="character" w:customStyle="1" w:styleId="BalloonTextChar">
    <w:name w:val="Balloon Text Char"/>
    <w:link w:val="BalloonText"/>
    <w:uiPriority w:val="99"/>
    <w:locked/>
    <w:rsid w:val="00D16C2C"/>
    <w:rPr>
      <w:rFonts w:ascii="Tahoma" w:hAnsi="Tahoma"/>
      <w:sz w:val="16"/>
      <w:lang w:val="ru-RU" w:eastAsia="ru-RU"/>
    </w:rPr>
  </w:style>
  <w:style w:type="paragraph" w:styleId="BalloonText">
    <w:name w:val="Balloon Text"/>
    <w:basedOn w:val="Normal"/>
    <w:link w:val="BalloonTextChar"/>
    <w:uiPriority w:val="99"/>
    <w:rsid w:val="00D16C2C"/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8E25AB"/>
    <w:rPr>
      <w:sz w:val="0"/>
      <w:szCs w:val="0"/>
      <w:lang w:val="ru-RU" w:eastAsia="ru-RU"/>
    </w:rPr>
  </w:style>
  <w:style w:type="character" w:customStyle="1" w:styleId="apple-converted-space">
    <w:name w:val="apple-converted-space"/>
    <w:basedOn w:val="DefaultParagraphFont"/>
    <w:uiPriority w:val="99"/>
    <w:rsid w:val="00D16C2C"/>
    <w:rPr>
      <w:rFonts w:cs="Times New Roman"/>
    </w:rPr>
  </w:style>
  <w:style w:type="character" w:styleId="Strong">
    <w:name w:val="Strong"/>
    <w:basedOn w:val="DefaultParagraphFont"/>
    <w:uiPriority w:val="99"/>
    <w:qFormat/>
    <w:rsid w:val="00D16C2C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D16C2C"/>
    <w:rPr>
      <w:rFonts w:cs="Times New Roman"/>
      <w:i/>
    </w:rPr>
  </w:style>
  <w:style w:type="paragraph" w:styleId="ListParagraph">
    <w:name w:val="List Paragraph"/>
    <w:basedOn w:val="Normal"/>
    <w:uiPriority w:val="99"/>
    <w:qFormat/>
    <w:rsid w:val="00A94223"/>
    <w:pPr>
      <w:ind w:left="708"/>
    </w:pPr>
  </w:style>
  <w:style w:type="paragraph" w:styleId="Header">
    <w:name w:val="header"/>
    <w:basedOn w:val="Normal"/>
    <w:link w:val="HeaderChar"/>
    <w:uiPriority w:val="99"/>
    <w:rsid w:val="00250B1B"/>
    <w:pPr>
      <w:tabs>
        <w:tab w:val="center" w:pos="4677"/>
        <w:tab w:val="right" w:pos="9355"/>
      </w:tabs>
    </w:pPr>
    <w:rPr>
      <w:lang w:val="uk-UA" w:eastAsia="ko-KR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50B1B"/>
    <w:rPr>
      <w:sz w:val="24"/>
    </w:rPr>
  </w:style>
  <w:style w:type="character" w:customStyle="1" w:styleId="rvts15">
    <w:name w:val="rvts15"/>
    <w:uiPriority w:val="99"/>
    <w:rsid w:val="00084F97"/>
  </w:style>
  <w:style w:type="paragraph" w:customStyle="1" w:styleId="rvps2">
    <w:name w:val="rvps2"/>
    <w:basedOn w:val="Normal"/>
    <w:uiPriority w:val="99"/>
    <w:rsid w:val="00084F97"/>
    <w:pPr>
      <w:spacing w:before="100" w:beforeAutospacing="1" w:after="100" w:afterAutospacing="1"/>
    </w:pPr>
    <w:rPr>
      <w:lang w:val="uk-UA" w:eastAsia="uk-UA"/>
    </w:rPr>
  </w:style>
  <w:style w:type="paragraph" w:customStyle="1" w:styleId="rvps7">
    <w:name w:val="rvps7"/>
    <w:basedOn w:val="Normal"/>
    <w:uiPriority w:val="99"/>
    <w:rsid w:val="00C923E1"/>
    <w:pPr>
      <w:spacing w:before="100" w:beforeAutospacing="1" w:after="100" w:afterAutospacing="1"/>
    </w:pPr>
    <w:rPr>
      <w:lang w:val="uk-UA" w:eastAsia="uk-UA"/>
    </w:rPr>
  </w:style>
  <w:style w:type="paragraph" w:styleId="BodyTextIndent">
    <w:name w:val="Body Text Indent"/>
    <w:basedOn w:val="Normal"/>
    <w:link w:val="BodyTextIndentChar"/>
    <w:uiPriority w:val="99"/>
    <w:rsid w:val="003D32A2"/>
    <w:pPr>
      <w:ind w:firstLine="540"/>
      <w:jc w:val="both"/>
    </w:pPr>
    <w:rPr>
      <w:rFonts w:ascii="Book Antiqua" w:hAnsi="Book Antiqua"/>
      <w:sz w:val="28"/>
      <w:lang w:val="uk-UA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D32A2"/>
    <w:rPr>
      <w:rFonts w:ascii="Book Antiqua" w:hAnsi="Book Antiqua"/>
      <w:sz w:val="24"/>
      <w:lang w:eastAsia="ru-RU"/>
    </w:rPr>
  </w:style>
  <w:style w:type="paragraph" w:styleId="HTMLPreformatted">
    <w:name w:val="HTML Preformatted"/>
    <w:basedOn w:val="Normal"/>
    <w:link w:val="HTMLPreformattedChar"/>
    <w:uiPriority w:val="99"/>
    <w:rsid w:val="00CF471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val="uk-UA" w:eastAsia="ko-K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CF471A"/>
    <w:rPr>
      <w:rFonts w:ascii="Courier New" w:hAnsi="Courier New"/>
    </w:rPr>
  </w:style>
  <w:style w:type="paragraph" w:styleId="Revision">
    <w:name w:val="Revision"/>
    <w:hidden/>
    <w:uiPriority w:val="99"/>
    <w:semiHidden/>
    <w:rsid w:val="004E23A9"/>
    <w:rPr>
      <w:sz w:val="24"/>
      <w:szCs w:val="24"/>
      <w:lang w:val="ru-RU" w:eastAsia="ru-RU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EC40BB"/>
    <w:rPr>
      <w:rFonts w:cs="Times New Roman"/>
      <w:b/>
      <w:bCs/>
      <w:sz w:val="27"/>
      <w:szCs w:val="27"/>
      <w:shd w:val="clear" w:color="auto" w:fill="FFFFFF"/>
    </w:rPr>
  </w:style>
  <w:style w:type="paragraph" w:customStyle="1" w:styleId="30">
    <w:name w:val="Основной текст (3)"/>
    <w:basedOn w:val="Normal"/>
    <w:link w:val="3"/>
    <w:uiPriority w:val="99"/>
    <w:rsid w:val="00EC40BB"/>
    <w:pPr>
      <w:shd w:val="clear" w:color="auto" w:fill="FFFFFF"/>
      <w:spacing w:before="2220" w:line="320" w:lineRule="exact"/>
    </w:pPr>
    <w:rPr>
      <w:b/>
      <w:bCs/>
      <w:sz w:val="27"/>
      <w:szCs w:val="27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9722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2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22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111</TotalTime>
  <Pages>5</Pages>
  <Words>3436</Words>
  <Characters>1960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11_12</dc:creator>
  <cp:keywords/>
  <dc:description/>
  <cp:lastModifiedBy>user</cp:lastModifiedBy>
  <cp:revision>10</cp:revision>
  <cp:lastPrinted>2024-11-26T12:35:00Z</cp:lastPrinted>
  <dcterms:created xsi:type="dcterms:W3CDTF">2024-12-04T13:48:00Z</dcterms:created>
  <dcterms:modified xsi:type="dcterms:W3CDTF">2024-12-11T08:29:00Z</dcterms:modified>
</cp:coreProperties>
</file>