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80D" w:rsidRDefault="005128C5">
      <w:pPr>
        <w:pStyle w:val="a3"/>
        <w:ind w:left="4671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391875" cy="58493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875" cy="58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80D" w:rsidRDefault="005128C5">
      <w:pPr>
        <w:pStyle w:val="a3"/>
        <w:spacing w:before="249"/>
        <w:ind w:left="964" w:right="1079"/>
        <w:jc w:val="center"/>
      </w:pPr>
      <w:r>
        <w:t>ПЕНСІЙНИЙ</w:t>
      </w:r>
      <w:r>
        <w:rPr>
          <w:lang w:val="en-US"/>
        </w:rPr>
        <w:t xml:space="preserve"> </w:t>
      </w:r>
      <w:r>
        <w:t>ФОНД</w:t>
      </w:r>
      <w:r>
        <w:rPr>
          <w:lang w:val="en-US"/>
        </w:rPr>
        <w:t xml:space="preserve"> </w:t>
      </w:r>
      <w:r>
        <w:rPr>
          <w:spacing w:val="-2"/>
        </w:rPr>
        <w:t>УКРАЇНИ</w:t>
      </w:r>
    </w:p>
    <w:p w:rsidR="0007780D" w:rsidRDefault="0007780D">
      <w:pPr>
        <w:pStyle w:val="a3"/>
      </w:pPr>
    </w:p>
    <w:p w:rsidR="0007780D" w:rsidRDefault="005128C5">
      <w:pPr>
        <w:pStyle w:val="Heading1"/>
        <w:ind w:left="961" w:right="1079"/>
        <w:jc w:val="center"/>
      </w:pPr>
      <w:r>
        <w:rPr>
          <w:spacing w:val="-2"/>
        </w:rPr>
        <w:t>ГОЛОВНЕ</w:t>
      </w:r>
      <w:r w:rsidRPr="005128C5">
        <w:rPr>
          <w:spacing w:val="-2"/>
          <w:lang w:val="ru-RU"/>
        </w:rPr>
        <w:t xml:space="preserve"> </w:t>
      </w:r>
      <w:r>
        <w:rPr>
          <w:spacing w:val="-2"/>
        </w:rPr>
        <w:t>УПРАВЛІННЯ</w:t>
      </w:r>
      <w:r w:rsidRPr="005128C5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5128C5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5128C5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07780D" w:rsidRDefault="0007780D">
      <w:pPr>
        <w:pStyle w:val="a3"/>
        <w:spacing w:before="46"/>
        <w:rPr>
          <w:b/>
        </w:rPr>
      </w:pPr>
    </w:p>
    <w:p w:rsidR="0007780D" w:rsidRDefault="005128C5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07780D" w:rsidRDefault="0007780D">
      <w:pPr>
        <w:pStyle w:val="a3"/>
        <w:rPr>
          <w:b/>
        </w:rPr>
      </w:pPr>
    </w:p>
    <w:p w:rsidR="0007780D" w:rsidRDefault="005128C5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07780D" w:rsidRDefault="0007780D">
      <w:pPr>
        <w:pStyle w:val="a3"/>
      </w:pPr>
    </w:p>
    <w:p w:rsidR="0007780D" w:rsidRDefault="005128C5">
      <w:pPr>
        <w:pStyle w:val="Heading1"/>
        <w:ind w:right="139"/>
        <w:jc w:val="both"/>
      </w:pPr>
      <w:r>
        <w:t>Про затвердження інформаційної та технологічної картки адміністративної послуги з надання допомоги на проживання внутрішньо переміщени</w:t>
      </w:r>
      <w:r>
        <w:t>м</w:t>
      </w:r>
      <w:r w:rsidRPr="005128C5">
        <w:rPr>
          <w:lang w:val="ru-RU"/>
        </w:rPr>
        <w:t xml:space="preserve"> </w:t>
      </w:r>
      <w:r>
        <w:rPr>
          <w:spacing w:val="-2"/>
        </w:rPr>
        <w:t>особам</w:t>
      </w:r>
    </w:p>
    <w:p w:rsidR="0007780D" w:rsidRDefault="0007780D">
      <w:pPr>
        <w:pStyle w:val="a3"/>
        <w:rPr>
          <w:b/>
        </w:rPr>
      </w:pPr>
    </w:p>
    <w:p w:rsidR="0007780D" w:rsidRDefault="005128C5">
      <w:pPr>
        <w:pStyle w:val="a3"/>
        <w:ind w:left="590"/>
        <w:jc w:val="both"/>
      </w:pPr>
      <w:r>
        <w:t>Відповідно</w:t>
      </w:r>
      <w:r w:rsidRPr="005128C5">
        <w:rPr>
          <w:lang w:val="ru-RU"/>
        </w:rPr>
        <w:t xml:space="preserve"> </w:t>
      </w:r>
      <w:r>
        <w:t>до</w:t>
      </w:r>
      <w:r w:rsidRPr="005128C5">
        <w:rPr>
          <w:lang w:val="ru-RU"/>
        </w:rPr>
        <w:t xml:space="preserve"> </w:t>
      </w:r>
      <w:r>
        <w:t>статті8</w:t>
      </w:r>
      <w:r w:rsidRPr="005128C5">
        <w:rPr>
          <w:lang w:val="ru-RU"/>
        </w:rPr>
        <w:t xml:space="preserve"> </w:t>
      </w:r>
      <w:r>
        <w:t>Закону</w:t>
      </w:r>
      <w:r w:rsidRPr="005128C5">
        <w:rPr>
          <w:lang w:val="ru-RU"/>
        </w:rPr>
        <w:t xml:space="preserve"> </w:t>
      </w:r>
      <w:r>
        <w:t>України</w:t>
      </w:r>
      <w:r w:rsidRPr="005128C5">
        <w:rPr>
          <w:lang w:val="ru-RU"/>
        </w:rPr>
        <w:t xml:space="preserve"> </w:t>
      </w:r>
      <w:r>
        <w:t>від</w:t>
      </w:r>
      <w:r w:rsidRPr="005128C5">
        <w:rPr>
          <w:lang w:val="ru-RU"/>
        </w:rPr>
        <w:t xml:space="preserve"> </w:t>
      </w:r>
      <w:r>
        <w:t>06</w:t>
      </w:r>
      <w:r w:rsidRPr="005128C5">
        <w:rPr>
          <w:lang w:val="ru-RU"/>
        </w:rPr>
        <w:t xml:space="preserve"> </w:t>
      </w:r>
      <w:r>
        <w:t>вересня</w:t>
      </w:r>
      <w:r w:rsidRPr="005128C5">
        <w:rPr>
          <w:lang w:val="ru-RU"/>
        </w:rPr>
        <w:t xml:space="preserve"> </w:t>
      </w:r>
      <w:r>
        <w:t>2012</w:t>
      </w:r>
      <w:r w:rsidRPr="005128C5">
        <w:rPr>
          <w:lang w:val="ru-RU"/>
        </w:rPr>
        <w:t xml:space="preserve"> </w:t>
      </w:r>
      <w:r>
        <w:t>року</w:t>
      </w:r>
      <w:r w:rsidRPr="005128C5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07780D" w:rsidRDefault="005128C5">
      <w:pPr>
        <w:pStyle w:val="a3"/>
        <w:ind w:left="23" w:right="138"/>
        <w:jc w:val="both"/>
      </w:pPr>
      <w:r>
        <w:t>«Про адміністративні послуги», пункту 1 переліку видів державної соціальної допомоги, соціальної стипендії, призначення та виплата яких здійснюються органами Пенсійного фонду України, зат</w:t>
      </w:r>
      <w:r>
        <w:t xml:space="preserve">вердженого постановою Кабінету Міністрів України від25червня 2025року №765 «Деякі питання призначення та виплати державних соціальних </w:t>
      </w:r>
      <w:proofErr w:type="spellStart"/>
      <w:r>
        <w:t>допомог</w:t>
      </w:r>
      <w:proofErr w:type="spellEnd"/>
      <w:r>
        <w:t>, соціальних стипендій органами Пенсійного фонду України», Положення про організацію прийому та обслуговування осіб</w:t>
      </w:r>
      <w:r>
        <w:t>, які звертаються до органів Пенсійного фонду України, затвердженого постановою правління Пенсійного фонду України від 30 липня 2015року №13-1 (із змінами), зареєстрованого в Міністерстві юстиції України 18 серпня 2015року за№991/27436 та на виконання нака</w:t>
      </w:r>
      <w:r>
        <w:t>зу Пенсійного фонду України від 04листопада 2025 року №194 «Про затвердження типової інформаційної картки адміністративної послуги з надання допомоги на проживання внутрішньо переміщеним особам»,</w:t>
      </w:r>
    </w:p>
    <w:p w:rsidR="0007780D" w:rsidRDefault="0007780D">
      <w:pPr>
        <w:pStyle w:val="a3"/>
      </w:pPr>
    </w:p>
    <w:p w:rsidR="0007780D" w:rsidRDefault="005128C5">
      <w:pPr>
        <w:pStyle w:val="Heading1"/>
        <w:spacing w:before="1"/>
      </w:pPr>
      <w:r>
        <w:rPr>
          <w:spacing w:val="-2"/>
        </w:rPr>
        <w:t>НАКАЗУЮ:</w:t>
      </w:r>
    </w:p>
    <w:p w:rsidR="0007780D" w:rsidRDefault="005128C5">
      <w:pPr>
        <w:pStyle w:val="a4"/>
        <w:numPr>
          <w:ilvl w:val="0"/>
          <w:numId w:val="1"/>
        </w:numPr>
        <w:tabs>
          <w:tab w:val="left" w:pos="870"/>
        </w:tabs>
        <w:spacing w:before="322"/>
        <w:ind w:right="139" w:firstLine="567"/>
        <w:jc w:val="both"/>
        <w:rPr>
          <w:sz w:val="28"/>
        </w:rPr>
      </w:pPr>
      <w:r>
        <w:rPr>
          <w:sz w:val="28"/>
        </w:rPr>
        <w:t>Затвердити такі, що додаються, інформаційні картки адміністративної послуги з надання допомоги на проживання внутрішньо переміщеним особам.</w:t>
      </w:r>
    </w:p>
    <w:p w:rsidR="0007780D" w:rsidRDefault="0007780D">
      <w:pPr>
        <w:pStyle w:val="a3"/>
        <w:spacing w:before="74"/>
      </w:pPr>
    </w:p>
    <w:p w:rsidR="0007780D" w:rsidRDefault="005128C5">
      <w:pPr>
        <w:pStyle w:val="a4"/>
        <w:numPr>
          <w:ilvl w:val="0"/>
          <w:numId w:val="1"/>
        </w:numPr>
        <w:tabs>
          <w:tab w:val="left" w:pos="870"/>
        </w:tabs>
        <w:ind w:right="139" w:firstLine="567"/>
        <w:jc w:val="both"/>
        <w:rPr>
          <w:sz w:val="28"/>
        </w:rPr>
      </w:pPr>
      <w:r>
        <w:rPr>
          <w:sz w:val="28"/>
        </w:rPr>
        <w:t>Затвердити такі, що додаються, технологічні картки адміністративної послуги з надання допомоги на проживання внутрі</w:t>
      </w:r>
      <w:r>
        <w:rPr>
          <w:sz w:val="28"/>
        </w:rPr>
        <w:t>шньо переміщеним особам.</w:t>
      </w:r>
    </w:p>
    <w:p w:rsidR="0007780D" w:rsidRDefault="0007780D">
      <w:pPr>
        <w:pStyle w:val="a3"/>
      </w:pPr>
    </w:p>
    <w:p w:rsidR="0007780D" w:rsidRDefault="005128C5">
      <w:pPr>
        <w:pStyle w:val="a4"/>
        <w:numPr>
          <w:ilvl w:val="0"/>
          <w:numId w:val="1"/>
        </w:numPr>
        <w:tabs>
          <w:tab w:val="left" w:pos="870"/>
        </w:tabs>
        <w:ind w:right="246" w:firstLine="567"/>
        <w:jc w:val="both"/>
        <w:rPr>
          <w:sz w:val="28"/>
        </w:rPr>
      </w:pPr>
      <w:r>
        <w:rPr>
          <w:sz w:val="28"/>
        </w:rPr>
        <w:t xml:space="preserve">Сектору організаційно-інформаційної роботи (Савченко Л.М.) забезпечити оприлюднення цього наказу на інформаційній сторінці Головного управління Пенсійного фонду України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фонду України.</w:t>
      </w:r>
    </w:p>
    <w:p w:rsidR="0007780D" w:rsidRDefault="0007780D">
      <w:pPr>
        <w:pStyle w:val="a3"/>
        <w:rPr>
          <w:sz w:val="20"/>
        </w:rPr>
      </w:pPr>
    </w:p>
    <w:p w:rsidR="0007780D" w:rsidRDefault="0007780D">
      <w:pPr>
        <w:pStyle w:val="a3"/>
        <w:spacing w:before="130"/>
        <w:rPr>
          <w:sz w:val="20"/>
        </w:rPr>
      </w:pPr>
    </w:p>
    <w:p w:rsidR="0007780D" w:rsidRDefault="0007780D">
      <w:pPr>
        <w:pStyle w:val="a3"/>
        <w:rPr>
          <w:sz w:val="20"/>
        </w:rPr>
        <w:sectPr w:rsidR="0007780D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07780D" w:rsidRDefault="005128C5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52169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Костюша</w:t>
      </w:r>
      <w:proofErr w:type="spellEnd"/>
      <w:r w:rsidRPr="005128C5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5128C5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 w:rsidRPr="005128C5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07780D" w:rsidRDefault="005128C5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07780D" w:rsidRDefault="0007780D">
      <w:pPr>
        <w:pStyle w:val="a3"/>
        <w:spacing w:before="84"/>
        <w:rPr>
          <w:rFonts w:ascii="Arial"/>
          <w:b/>
          <w:sz w:val="12"/>
        </w:rPr>
      </w:pPr>
    </w:p>
    <w:p w:rsidR="0007780D" w:rsidRDefault="005128C5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17.11.2025</w:t>
      </w:r>
    </w:p>
    <w:p w:rsidR="0007780D" w:rsidRDefault="005128C5">
      <w:pPr>
        <w:spacing w:before="24"/>
        <w:rPr>
          <w:rFonts w:ascii="Arial"/>
          <w:b/>
          <w:sz w:val="14"/>
        </w:rPr>
      </w:pPr>
      <w:r>
        <w:br w:type="column"/>
      </w:r>
    </w:p>
    <w:p w:rsidR="0007780D" w:rsidRDefault="005128C5">
      <w:pPr>
        <w:spacing w:before="1"/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5128C5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5128C5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5128C5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5128C5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5128C5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07780D" w:rsidRDefault="005128C5">
      <w:pPr>
        <w:pStyle w:val="a3"/>
        <w:spacing w:before="1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96622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7780D" w:rsidRDefault="005128C5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17.11.2025</w:t>
      </w:r>
      <w:r>
        <w:rPr>
          <w:rFonts w:ascii="Arial"/>
          <w:b/>
          <w:spacing w:val="-5"/>
          <w:sz w:val="14"/>
        </w:rPr>
        <w:t>798</w:t>
      </w:r>
    </w:p>
    <w:p w:rsidR="0007780D" w:rsidRDefault="0007780D">
      <w:pPr>
        <w:jc w:val="center"/>
        <w:rPr>
          <w:rFonts w:ascii="Arial"/>
          <w:b/>
          <w:sz w:val="14"/>
        </w:rPr>
        <w:sectPr w:rsidR="0007780D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07780D" w:rsidRDefault="005128C5">
      <w:pPr>
        <w:spacing w:before="79"/>
        <w:ind w:left="962" w:right="1079"/>
        <w:jc w:val="center"/>
        <w:rPr>
          <w:sz w:val="24"/>
        </w:rPr>
      </w:pPr>
      <w:r>
        <w:rPr>
          <w:spacing w:val="-10"/>
          <w:sz w:val="24"/>
        </w:rPr>
        <w:lastRenderedPageBreak/>
        <w:t>2</w:t>
      </w:r>
    </w:p>
    <w:p w:rsidR="0007780D" w:rsidRDefault="0007780D">
      <w:pPr>
        <w:pStyle w:val="a3"/>
        <w:spacing w:before="13"/>
        <w:rPr>
          <w:sz w:val="24"/>
        </w:rPr>
      </w:pPr>
    </w:p>
    <w:p w:rsidR="0007780D" w:rsidRDefault="005128C5">
      <w:pPr>
        <w:pStyle w:val="a4"/>
        <w:numPr>
          <w:ilvl w:val="0"/>
          <w:numId w:val="1"/>
        </w:numPr>
        <w:tabs>
          <w:tab w:val="left" w:pos="870"/>
        </w:tabs>
        <w:ind w:firstLine="567"/>
        <w:jc w:val="both"/>
        <w:rPr>
          <w:sz w:val="28"/>
        </w:rPr>
      </w:pPr>
      <w:r>
        <w:rPr>
          <w:sz w:val="28"/>
        </w:rPr>
        <w:t>Управлінню обслуговування громадян (Василенко В.Л.), управлінню пенсійного забезпечення, надання страхових виплат, соціальних послуг,житлових субсидій</w:t>
      </w:r>
      <w:r w:rsidRPr="005128C5">
        <w:rPr>
          <w:sz w:val="28"/>
        </w:rPr>
        <w:t xml:space="preserve"> </w:t>
      </w:r>
      <w:r>
        <w:rPr>
          <w:sz w:val="28"/>
        </w:rPr>
        <w:t>та</w:t>
      </w:r>
      <w:r w:rsidRPr="005128C5">
        <w:rPr>
          <w:sz w:val="28"/>
        </w:rPr>
        <w:t xml:space="preserve"> </w:t>
      </w:r>
      <w:r>
        <w:rPr>
          <w:sz w:val="28"/>
        </w:rPr>
        <w:t>пільг</w:t>
      </w:r>
      <w:r w:rsidRPr="005128C5">
        <w:rPr>
          <w:sz w:val="28"/>
        </w:rPr>
        <w:t xml:space="preserve"> </w:t>
      </w:r>
      <w:r>
        <w:rPr>
          <w:sz w:val="28"/>
        </w:rPr>
        <w:t>(Коваль</w:t>
      </w:r>
      <w:r w:rsidRPr="005128C5">
        <w:rPr>
          <w:sz w:val="28"/>
        </w:rPr>
        <w:t xml:space="preserve"> </w:t>
      </w:r>
      <w:r>
        <w:rPr>
          <w:sz w:val="28"/>
        </w:rPr>
        <w:t>Т.М.),</w:t>
      </w:r>
      <w:r w:rsidRPr="005128C5">
        <w:rPr>
          <w:sz w:val="28"/>
        </w:rPr>
        <w:t xml:space="preserve"> </w:t>
      </w:r>
      <w:r>
        <w:rPr>
          <w:sz w:val="28"/>
        </w:rPr>
        <w:t>управлінню</w:t>
      </w:r>
      <w:r w:rsidRPr="005128C5">
        <w:rPr>
          <w:sz w:val="28"/>
        </w:rPr>
        <w:t xml:space="preserve"> </w:t>
      </w:r>
      <w:r>
        <w:rPr>
          <w:sz w:val="28"/>
        </w:rPr>
        <w:t>з</w:t>
      </w:r>
      <w:r w:rsidRPr="005128C5">
        <w:rPr>
          <w:sz w:val="28"/>
        </w:rPr>
        <w:t xml:space="preserve"> </w:t>
      </w:r>
      <w:r>
        <w:rPr>
          <w:sz w:val="28"/>
        </w:rPr>
        <w:t>питань</w:t>
      </w:r>
      <w:r w:rsidRPr="005128C5">
        <w:rPr>
          <w:sz w:val="28"/>
        </w:rPr>
        <w:t xml:space="preserve"> </w:t>
      </w:r>
      <w:r>
        <w:rPr>
          <w:sz w:val="28"/>
        </w:rPr>
        <w:t>виплат (Червова Т.Г.), працівникам, відповідальним за</w:t>
      </w:r>
      <w:r w:rsidRPr="005128C5">
        <w:rPr>
          <w:sz w:val="28"/>
        </w:rPr>
        <w:t xml:space="preserve"> </w:t>
      </w:r>
      <w:r>
        <w:rPr>
          <w:sz w:val="28"/>
        </w:rPr>
        <w:t>здійснення предст</w:t>
      </w:r>
      <w:r>
        <w:rPr>
          <w:sz w:val="28"/>
        </w:rPr>
        <w:t>авницьких функцій у відповідних адміністративно-територіальних одиницях Головного управління Пенсійного фонду України в Черкаській області, забезпечити використання інформаційних та дотримання технологічних карток адміністративної послуги з надання допомог</w:t>
      </w:r>
      <w:r>
        <w:rPr>
          <w:sz w:val="28"/>
        </w:rPr>
        <w:t>и на проживання внутрішньо переміщеним особам.</w:t>
      </w:r>
    </w:p>
    <w:p w:rsidR="0007780D" w:rsidRDefault="005128C5">
      <w:pPr>
        <w:pStyle w:val="a4"/>
        <w:numPr>
          <w:ilvl w:val="0"/>
          <w:numId w:val="1"/>
        </w:numPr>
        <w:tabs>
          <w:tab w:val="left" w:pos="870"/>
        </w:tabs>
        <w:spacing w:before="240"/>
        <w:ind w:firstLine="567"/>
        <w:jc w:val="both"/>
        <w:rPr>
          <w:sz w:val="28"/>
        </w:rPr>
      </w:pPr>
      <w:r>
        <w:rPr>
          <w:sz w:val="28"/>
        </w:rPr>
        <w:t>Контроль за виконанням цього наказу покласти на першого заступника начальника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Головного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управління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Пенсійного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фонду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України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>Черкаській</w:t>
      </w:r>
      <w:r w:rsidRPr="005128C5">
        <w:rPr>
          <w:sz w:val="28"/>
          <w:lang w:val="ru-RU"/>
        </w:rPr>
        <w:t xml:space="preserve"> </w:t>
      </w:r>
      <w:r>
        <w:rPr>
          <w:sz w:val="28"/>
        </w:rPr>
        <w:t xml:space="preserve">області </w:t>
      </w:r>
      <w:proofErr w:type="spellStart"/>
      <w:r>
        <w:rPr>
          <w:sz w:val="28"/>
        </w:rPr>
        <w:t>Зінник</w:t>
      </w:r>
      <w:proofErr w:type="spellEnd"/>
      <w:r>
        <w:rPr>
          <w:sz w:val="28"/>
        </w:rPr>
        <w:t xml:space="preserve"> С. М.</w:t>
      </w:r>
    </w:p>
    <w:p w:rsidR="0007780D" w:rsidRDefault="0007780D">
      <w:pPr>
        <w:pStyle w:val="a3"/>
      </w:pPr>
    </w:p>
    <w:p w:rsidR="0007780D" w:rsidRDefault="0007780D">
      <w:pPr>
        <w:pStyle w:val="a3"/>
      </w:pPr>
    </w:p>
    <w:p w:rsidR="0007780D" w:rsidRDefault="0007780D">
      <w:pPr>
        <w:pStyle w:val="a3"/>
      </w:pPr>
    </w:p>
    <w:p w:rsidR="0007780D" w:rsidRDefault="0007780D">
      <w:pPr>
        <w:pStyle w:val="a3"/>
      </w:pPr>
    </w:p>
    <w:p w:rsidR="0007780D" w:rsidRDefault="005128C5">
      <w:pPr>
        <w:tabs>
          <w:tab w:val="left" w:pos="6884"/>
        </w:tabs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07780D" w:rsidSect="0007780D">
      <w:pgSz w:w="11910" w:h="16840"/>
      <w:pgMar w:top="460" w:right="425" w:bottom="280" w:left="1417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A01949"/>
    <w:multiLevelType w:val="hybridMultilevel"/>
    <w:tmpl w:val="41582F84"/>
    <w:lvl w:ilvl="0" w:tplc="25069EA2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2749590">
      <w:numFmt w:val="bullet"/>
      <w:lvlText w:val="•"/>
      <w:lvlJc w:val="left"/>
      <w:pPr>
        <w:ind w:left="1024" w:hanging="280"/>
      </w:pPr>
      <w:rPr>
        <w:rFonts w:hint="default"/>
        <w:lang w:val="uk-UA" w:eastAsia="en-US" w:bidi="ar-SA"/>
      </w:rPr>
    </w:lvl>
    <w:lvl w:ilvl="2" w:tplc="1F72986C">
      <w:numFmt w:val="bullet"/>
      <w:lvlText w:val="•"/>
      <w:lvlJc w:val="left"/>
      <w:pPr>
        <w:ind w:left="2028" w:hanging="280"/>
      </w:pPr>
      <w:rPr>
        <w:rFonts w:hint="default"/>
        <w:lang w:val="uk-UA" w:eastAsia="en-US" w:bidi="ar-SA"/>
      </w:rPr>
    </w:lvl>
    <w:lvl w:ilvl="3" w:tplc="CE2293EC">
      <w:numFmt w:val="bullet"/>
      <w:lvlText w:val="•"/>
      <w:lvlJc w:val="left"/>
      <w:pPr>
        <w:ind w:left="3033" w:hanging="280"/>
      </w:pPr>
      <w:rPr>
        <w:rFonts w:hint="default"/>
        <w:lang w:val="uk-UA" w:eastAsia="en-US" w:bidi="ar-SA"/>
      </w:rPr>
    </w:lvl>
    <w:lvl w:ilvl="4" w:tplc="2DBE18BC">
      <w:numFmt w:val="bullet"/>
      <w:lvlText w:val="•"/>
      <w:lvlJc w:val="left"/>
      <w:pPr>
        <w:ind w:left="4037" w:hanging="280"/>
      </w:pPr>
      <w:rPr>
        <w:rFonts w:hint="default"/>
        <w:lang w:val="uk-UA" w:eastAsia="en-US" w:bidi="ar-SA"/>
      </w:rPr>
    </w:lvl>
    <w:lvl w:ilvl="5" w:tplc="42F41F72">
      <w:numFmt w:val="bullet"/>
      <w:lvlText w:val="•"/>
      <w:lvlJc w:val="left"/>
      <w:pPr>
        <w:ind w:left="5042" w:hanging="280"/>
      </w:pPr>
      <w:rPr>
        <w:rFonts w:hint="default"/>
        <w:lang w:val="uk-UA" w:eastAsia="en-US" w:bidi="ar-SA"/>
      </w:rPr>
    </w:lvl>
    <w:lvl w:ilvl="6" w:tplc="B23E7AB4">
      <w:numFmt w:val="bullet"/>
      <w:lvlText w:val="•"/>
      <w:lvlJc w:val="left"/>
      <w:pPr>
        <w:ind w:left="6046" w:hanging="280"/>
      </w:pPr>
      <w:rPr>
        <w:rFonts w:hint="default"/>
        <w:lang w:val="uk-UA" w:eastAsia="en-US" w:bidi="ar-SA"/>
      </w:rPr>
    </w:lvl>
    <w:lvl w:ilvl="7" w:tplc="DE4CB864">
      <w:numFmt w:val="bullet"/>
      <w:lvlText w:val="•"/>
      <w:lvlJc w:val="left"/>
      <w:pPr>
        <w:ind w:left="7050" w:hanging="280"/>
      </w:pPr>
      <w:rPr>
        <w:rFonts w:hint="default"/>
        <w:lang w:val="uk-UA" w:eastAsia="en-US" w:bidi="ar-SA"/>
      </w:rPr>
    </w:lvl>
    <w:lvl w:ilvl="8" w:tplc="515EF7F8">
      <w:numFmt w:val="bullet"/>
      <w:lvlText w:val="•"/>
      <w:lvlJc w:val="left"/>
      <w:pPr>
        <w:ind w:left="8055" w:hanging="28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7780D"/>
    <w:rsid w:val="0007780D"/>
    <w:rsid w:val="00512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7780D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7780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7780D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7780D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7780D"/>
    <w:pPr>
      <w:ind w:left="23" w:right="138" w:firstLine="567"/>
      <w:jc w:val="both"/>
    </w:pPr>
  </w:style>
  <w:style w:type="paragraph" w:customStyle="1" w:styleId="TableParagraph">
    <w:name w:val="Table Paragraph"/>
    <w:basedOn w:val="a"/>
    <w:uiPriority w:val="1"/>
    <w:qFormat/>
    <w:rsid w:val="0007780D"/>
  </w:style>
  <w:style w:type="paragraph" w:styleId="a5">
    <w:name w:val="Balloon Text"/>
    <w:basedOn w:val="a"/>
    <w:link w:val="a6"/>
    <w:uiPriority w:val="99"/>
    <w:semiHidden/>
    <w:unhideWhenUsed/>
    <w:rsid w:val="005128C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28C5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1731</Words>
  <Characters>988</Characters>
  <Application>Microsoft Office Word</Application>
  <DocSecurity>0</DocSecurity>
  <Lines>8</Lines>
  <Paragraphs>5</Paragraphs>
  <ScaleCrop>false</ScaleCrop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2025-11-19T07:19:00Z</dcterms:created>
  <dcterms:modified xsi:type="dcterms:W3CDTF">2025-11-19T07:21:00Z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2025-11-17T00:00:00Z</vt:filetime>
  </property>
  <property fmtid="{D5CDD505-2E9C-101B-9397-08002B2CF9AE}" pid="3" name="LastSaved">
    <vt:filetime>2025-11-19T00:00:00Z</vt:filetime>
  </property>
  <property fmtid="{D5CDD505-2E9C-101B-9397-08002B2CF9AE}" pid="4" name="Producer">
    <vt:lpwstr>Developer Express Inc. DXperience (tm) v19.1.7</vt:lpwstr>
  </property>
</Properties>
</file>