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AC6" w:rsidRPr="00D5500E" w:rsidRDefault="00E91AC6" w:rsidP="00E91AC6">
      <w:pPr>
        <w:spacing w:line="360" w:lineRule="auto"/>
        <w:ind w:left="5291"/>
        <w:rPr>
          <w:b/>
          <w:bCs/>
          <w:sz w:val="28"/>
          <w:szCs w:val="28"/>
          <w:lang w:val="ru-RU"/>
        </w:rPr>
      </w:pPr>
      <w:r w:rsidRPr="00D5500E">
        <w:rPr>
          <w:b/>
          <w:bCs/>
          <w:sz w:val="28"/>
          <w:szCs w:val="28"/>
          <w:lang w:val="ru-RU"/>
        </w:rPr>
        <w:t>ЗАТВЕРДЖЕНО</w:t>
      </w:r>
    </w:p>
    <w:p w:rsidR="00E91AC6" w:rsidRPr="00D5500E" w:rsidRDefault="00E91AC6" w:rsidP="00E91AC6">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E91AC6" w:rsidRPr="00D5500E" w:rsidRDefault="00E91AC6" w:rsidP="00E91AC6">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E91AC6" w:rsidRPr="00D5500E" w:rsidRDefault="00E91AC6" w:rsidP="00E91AC6">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E91AC6" w:rsidRPr="00D5500E" w:rsidRDefault="00E91AC6" w:rsidP="00E91AC6">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E91AC6" w:rsidRDefault="00E91AC6" w:rsidP="00E91AC6">
      <w:pPr>
        <w:spacing w:line="20" w:lineRule="exact"/>
        <w:ind w:left="5810"/>
        <w:rPr>
          <w:sz w:val="2"/>
        </w:rPr>
      </w:pPr>
    </w:p>
    <w:p w:rsidR="00E91AC6" w:rsidRDefault="00E91AC6" w:rsidP="00E91AC6">
      <w:pPr>
        <w:pStyle w:val="a3"/>
        <w:ind w:right="66"/>
        <w:jc w:val="center"/>
        <w:rPr>
          <w:color w:val="000000"/>
          <w:lang w:eastAsia="uk-UA"/>
        </w:rPr>
      </w:pPr>
    </w:p>
    <w:p w:rsidR="00E91AC6" w:rsidRDefault="00E91AC6" w:rsidP="00E91AC6">
      <w:pPr>
        <w:pStyle w:val="a3"/>
        <w:ind w:right="66"/>
        <w:jc w:val="center"/>
      </w:pPr>
      <w:r w:rsidRPr="00427E63">
        <w:rPr>
          <w:color w:val="000000"/>
          <w:lang w:eastAsia="uk-UA"/>
        </w:rPr>
        <w:t>ІНФОРМАЦІЙНА КАРТКА</w:t>
      </w:r>
    </w:p>
    <w:p w:rsidR="004B2E36" w:rsidRDefault="009D6E6E" w:rsidP="00E91AC6">
      <w:pPr>
        <w:pStyle w:val="a3"/>
        <w:ind w:left="2" w:right="402"/>
        <w:jc w:val="both"/>
      </w:pPr>
      <w:r>
        <w:t>послуги</w:t>
      </w:r>
      <w:r>
        <w:rPr>
          <w:spacing w:val="-10"/>
        </w:rPr>
        <w:t xml:space="preserve"> </w:t>
      </w:r>
      <w:r>
        <w:t>з</w:t>
      </w:r>
      <w:r>
        <w:rPr>
          <w:spacing w:val="-9"/>
        </w:rPr>
        <w:t xml:space="preserve"> </w:t>
      </w:r>
      <w:r>
        <w:t>надання</w:t>
      </w:r>
      <w:r>
        <w:rPr>
          <w:spacing w:val="-9"/>
        </w:rPr>
        <w:t xml:space="preserve"> </w:t>
      </w:r>
      <w:r>
        <w:t>одноразової</w:t>
      </w:r>
      <w:r>
        <w:rPr>
          <w:spacing w:val="-9"/>
        </w:rPr>
        <w:t xml:space="preserve"> </w:t>
      </w:r>
      <w:r>
        <w:t>грошової</w:t>
      </w:r>
      <w:r>
        <w:rPr>
          <w:spacing w:val="-9"/>
        </w:rPr>
        <w:t xml:space="preserve"> </w:t>
      </w:r>
      <w:r>
        <w:t>допомоги</w:t>
      </w:r>
      <w:r>
        <w:rPr>
          <w:spacing w:val="-10"/>
        </w:rPr>
        <w:t xml:space="preserve"> </w:t>
      </w:r>
      <w:r>
        <w:t>учням</w:t>
      </w:r>
      <w:r>
        <w:rPr>
          <w:spacing w:val="-9"/>
        </w:rPr>
        <w:t xml:space="preserve"> </w:t>
      </w:r>
      <w:r>
        <w:t>перших</w:t>
      </w:r>
      <w:r>
        <w:rPr>
          <w:spacing w:val="-9"/>
        </w:rPr>
        <w:t xml:space="preserve"> </w:t>
      </w:r>
      <w:r w:rsidR="00E91AC6">
        <w:t>класів «Пакунок школяра»</w:t>
      </w:r>
    </w:p>
    <w:p w:rsidR="004B2E36" w:rsidRDefault="004B2E36">
      <w:pPr>
        <w:spacing w:before="62"/>
        <w:rPr>
          <w:b/>
          <w:sz w:val="20"/>
        </w:rPr>
      </w:pPr>
    </w:p>
    <w:p w:rsidR="00E91AC6" w:rsidRPr="000666D3" w:rsidRDefault="00E91AC6" w:rsidP="00E91AC6">
      <w:pPr>
        <w:pStyle w:val="a3"/>
        <w:pBdr>
          <w:bottom w:val="single" w:sz="12" w:space="1" w:color="auto"/>
        </w:pBdr>
        <w:ind w:left="327" w:right="371" w:hanging="1"/>
        <w:jc w:val="center"/>
        <w:rPr>
          <w:sz w:val="26"/>
          <w:szCs w:val="26"/>
        </w:rPr>
      </w:pPr>
      <w:r>
        <w:rPr>
          <w:sz w:val="26"/>
          <w:szCs w:val="26"/>
        </w:rPr>
        <w:t>Відповідно до Додатка</w:t>
      </w:r>
    </w:p>
    <w:p w:rsidR="00E91AC6" w:rsidRPr="00CA0851" w:rsidRDefault="00E91AC6" w:rsidP="00E91AC6">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4B2E36" w:rsidRDefault="004B2E36">
      <w:pPr>
        <w:spacing w:before="104"/>
        <w:rPr>
          <w:sz w:val="20"/>
        </w:rPr>
      </w:pPr>
    </w:p>
    <w:tbl>
      <w:tblPr>
        <w:tblStyle w:val="TableNormal"/>
        <w:tblW w:w="0" w:type="auto"/>
        <w:tblInd w:w="3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42"/>
        <w:gridCol w:w="2852"/>
        <w:gridCol w:w="6245"/>
      </w:tblGrid>
      <w:tr w:rsidR="004B2E36">
        <w:trPr>
          <w:trHeight w:val="321"/>
        </w:trPr>
        <w:tc>
          <w:tcPr>
            <w:tcW w:w="9639" w:type="dxa"/>
            <w:gridSpan w:val="3"/>
          </w:tcPr>
          <w:p w:rsidR="004B2E36" w:rsidRDefault="009D6E6E">
            <w:pPr>
              <w:pStyle w:val="TableParagraph"/>
              <w:spacing w:line="302" w:lineRule="exact"/>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4B2E36">
        <w:trPr>
          <w:trHeight w:val="644"/>
        </w:trPr>
        <w:tc>
          <w:tcPr>
            <w:tcW w:w="542" w:type="dxa"/>
          </w:tcPr>
          <w:p w:rsidR="004B2E36" w:rsidRDefault="009D6E6E">
            <w:pPr>
              <w:pStyle w:val="TableParagraph"/>
              <w:spacing w:line="310" w:lineRule="exact"/>
              <w:ind w:left="16"/>
              <w:jc w:val="center"/>
              <w:rPr>
                <w:sz w:val="28"/>
              </w:rPr>
            </w:pPr>
            <w:r>
              <w:rPr>
                <w:spacing w:val="-10"/>
                <w:sz w:val="28"/>
              </w:rPr>
              <w:t>1</w:t>
            </w:r>
          </w:p>
        </w:tc>
        <w:tc>
          <w:tcPr>
            <w:tcW w:w="2852" w:type="dxa"/>
          </w:tcPr>
          <w:p w:rsidR="004B2E36" w:rsidRDefault="009D6E6E">
            <w:pPr>
              <w:pStyle w:val="TableParagraph"/>
              <w:spacing w:line="310" w:lineRule="exact"/>
              <w:rPr>
                <w:sz w:val="28"/>
              </w:rPr>
            </w:pPr>
            <w:r>
              <w:rPr>
                <w:spacing w:val="-2"/>
                <w:sz w:val="28"/>
              </w:rPr>
              <w:t>Місцезнаходження</w:t>
            </w:r>
          </w:p>
        </w:tc>
        <w:tc>
          <w:tcPr>
            <w:tcW w:w="6245" w:type="dxa"/>
          </w:tcPr>
          <w:p w:rsidR="004B2E36" w:rsidRDefault="00E91AC6" w:rsidP="00E91AC6">
            <w:pPr>
              <w:pStyle w:val="TableParagraph"/>
              <w:spacing w:line="314" w:lineRule="exact"/>
              <w:ind w:left="62" w:firstLine="403"/>
              <w:rPr>
                <w:sz w:val="28"/>
              </w:rPr>
            </w:pPr>
            <w:r w:rsidRPr="00B0294D">
              <w:rPr>
                <w:i/>
                <w:sz w:val="28"/>
                <w:szCs w:val="28"/>
              </w:rPr>
              <w:t>Відповідно до Додатка</w:t>
            </w:r>
          </w:p>
        </w:tc>
      </w:tr>
      <w:tr w:rsidR="004B2E36">
        <w:trPr>
          <w:trHeight w:val="643"/>
        </w:trPr>
        <w:tc>
          <w:tcPr>
            <w:tcW w:w="542" w:type="dxa"/>
          </w:tcPr>
          <w:p w:rsidR="004B2E36" w:rsidRDefault="009D6E6E">
            <w:pPr>
              <w:pStyle w:val="TableParagraph"/>
              <w:spacing w:line="310" w:lineRule="exact"/>
              <w:ind w:left="16"/>
              <w:jc w:val="center"/>
              <w:rPr>
                <w:sz w:val="28"/>
              </w:rPr>
            </w:pPr>
            <w:r>
              <w:rPr>
                <w:spacing w:val="-10"/>
                <w:sz w:val="28"/>
              </w:rPr>
              <w:t>2</w:t>
            </w:r>
          </w:p>
        </w:tc>
        <w:tc>
          <w:tcPr>
            <w:tcW w:w="2852" w:type="dxa"/>
          </w:tcPr>
          <w:p w:rsidR="004B2E36" w:rsidRDefault="009D6E6E">
            <w:pPr>
              <w:pStyle w:val="TableParagraph"/>
              <w:spacing w:line="310" w:lineRule="exact"/>
              <w:rPr>
                <w:sz w:val="28"/>
              </w:rPr>
            </w:pPr>
            <w:r>
              <w:rPr>
                <w:sz w:val="28"/>
              </w:rPr>
              <w:t>Інформація</w:t>
            </w:r>
            <w:r>
              <w:rPr>
                <w:spacing w:val="-12"/>
                <w:sz w:val="28"/>
              </w:rPr>
              <w:t xml:space="preserve"> </w:t>
            </w:r>
            <w:r>
              <w:rPr>
                <w:spacing w:val="-4"/>
                <w:sz w:val="28"/>
              </w:rPr>
              <w:t>щодо</w:t>
            </w:r>
          </w:p>
          <w:p w:rsidR="004B2E36" w:rsidRDefault="009D6E6E">
            <w:pPr>
              <w:pStyle w:val="TableParagraph"/>
              <w:spacing w:line="314" w:lineRule="exact"/>
              <w:rPr>
                <w:sz w:val="28"/>
              </w:rPr>
            </w:pPr>
            <w:r>
              <w:rPr>
                <w:sz w:val="28"/>
              </w:rPr>
              <w:t>режиму</w:t>
            </w:r>
            <w:r>
              <w:rPr>
                <w:spacing w:val="-3"/>
                <w:sz w:val="28"/>
              </w:rPr>
              <w:t xml:space="preserve"> </w:t>
            </w:r>
            <w:r>
              <w:rPr>
                <w:spacing w:val="-2"/>
                <w:sz w:val="28"/>
              </w:rPr>
              <w:t>роботи</w:t>
            </w:r>
          </w:p>
        </w:tc>
        <w:tc>
          <w:tcPr>
            <w:tcW w:w="6245" w:type="dxa"/>
          </w:tcPr>
          <w:p w:rsidR="004B2E36" w:rsidRDefault="00E91AC6" w:rsidP="00E91AC6">
            <w:pPr>
              <w:pStyle w:val="TableParagraph"/>
              <w:spacing w:line="314" w:lineRule="exact"/>
              <w:ind w:firstLine="403"/>
              <w:rPr>
                <w:sz w:val="28"/>
              </w:rPr>
            </w:pPr>
            <w:r w:rsidRPr="00B0294D">
              <w:rPr>
                <w:i/>
                <w:sz w:val="28"/>
                <w:szCs w:val="28"/>
              </w:rPr>
              <w:t>Відповідно до Додатка</w:t>
            </w:r>
          </w:p>
        </w:tc>
      </w:tr>
      <w:tr w:rsidR="004B2E36">
        <w:trPr>
          <w:trHeight w:val="966"/>
        </w:trPr>
        <w:tc>
          <w:tcPr>
            <w:tcW w:w="542" w:type="dxa"/>
          </w:tcPr>
          <w:p w:rsidR="004B2E36" w:rsidRDefault="009D6E6E">
            <w:pPr>
              <w:pStyle w:val="TableParagraph"/>
              <w:spacing w:line="310" w:lineRule="exact"/>
              <w:ind w:left="16"/>
              <w:jc w:val="center"/>
              <w:rPr>
                <w:sz w:val="28"/>
              </w:rPr>
            </w:pPr>
            <w:r>
              <w:rPr>
                <w:spacing w:val="-10"/>
                <w:sz w:val="28"/>
              </w:rPr>
              <w:t>3</w:t>
            </w:r>
          </w:p>
        </w:tc>
        <w:tc>
          <w:tcPr>
            <w:tcW w:w="2852" w:type="dxa"/>
          </w:tcPr>
          <w:p w:rsidR="004B2E36" w:rsidRDefault="009D6E6E">
            <w:pPr>
              <w:pStyle w:val="TableParagraph"/>
              <w:rPr>
                <w:sz w:val="28"/>
              </w:rPr>
            </w:pPr>
            <w:r>
              <w:rPr>
                <w:sz w:val="28"/>
              </w:rPr>
              <w:t>Телефон, адреса електронної</w:t>
            </w:r>
            <w:r>
              <w:rPr>
                <w:spacing w:val="-18"/>
                <w:sz w:val="28"/>
              </w:rPr>
              <w:t xml:space="preserve"> </w:t>
            </w:r>
            <w:r>
              <w:rPr>
                <w:sz w:val="28"/>
              </w:rPr>
              <w:t>пошти,</w:t>
            </w:r>
          </w:p>
          <w:p w:rsidR="004B2E36" w:rsidRDefault="009D6E6E">
            <w:pPr>
              <w:pStyle w:val="TableParagraph"/>
              <w:spacing w:line="314" w:lineRule="exact"/>
              <w:rPr>
                <w:sz w:val="28"/>
              </w:rPr>
            </w:pPr>
            <w:proofErr w:type="spellStart"/>
            <w:r>
              <w:rPr>
                <w:spacing w:val="-2"/>
                <w:sz w:val="28"/>
              </w:rPr>
              <w:t>вебсайт</w:t>
            </w:r>
            <w:proofErr w:type="spellEnd"/>
          </w:p>
        </w:tc>
        <w:tc>
          <w:tcPr>
            <w:tcW w:w="6245" w:type="dxa"/>
          </w:tcPr>
          <w:p w:rsidR="004B2E36" w:rsidRDefault="00E91AC6" w:rsidP="00E91AC6">
            <w:pPr>
              <w:pStyle w:val="TableParagraph"/>
              <w:spacing w:line="314" w:lineRule="exact"/>
              <w:ind w:firstLine="403"/>
              <w:rPr>
                <w:sz w:val="28"/>
              </w:rPr>
            </w:pPr>
            <w:r w:rsidRPr="00B0294D">
              <w:rPr>
                <w:i/>
                <w:sz w:val="28"/>
                <w:szCs w:val="28"/>
              </w:rPr>
              <w:t>Відповідно до Додатка</w:t>
            </w:r>
          </w:p>
        </w:tc>
      </w:tr>
      <w:tr w:rsidR="004B2E36">
        <w:trPr>
          <w:trHeight w:val="322"/>
        </w:trPr>
        <w:tc>
          <w:tcPr>
            <w:tcW w:w="9639" w:type="dxa"/>
            <w:gridSpan w:val="3"/>
          </w:tcPr>
          <w:p w:rsidR="004B2E36" w:rsidRDefault="009D6E6E">
            <w:pPr>
              <w:pStyle w:val="TableParagraph"/>
              <w:spacing w:line="302" w:lineRule="exact"/>
              <w:ind w:left="406"/>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4B2E36">
        <w:trPr>
          <w:trHeight w:val="965"/>
        </w:trPr>
        <w:tc>
          <w:tcPr>
            <w:tcW w:w="542" w:type="dxa"/>
          </w:tcPr>
          <w:p w:rsidR="004B2E36" w:rsidRDefault="009D6E6E">
            <w:pPr>
              <w:pStyle w:val="TableParagraph"/>
              <w:spacing w:line="310" w:lineRule="exact"/>
              <w:ind w:left="16"/>
              <w:jc w:val="center"/>
              <w:rPr>
                <w:sz w:val="28"/>
              </w:rPr>
            </w:pPr>
            <w:r>
              <w:rPr>
                <w:spacing w:val="-10"/>
                <w:sz w:val="28"/>
              </w:rPr>
              <w:t>4</w:t>
            </w:r>
          </w:p>
        </w:tc>
        <w:tc>
          <w:tcPr>
            <w:tcW w:w="2852" w:type="dxa"/>
          </w:tcPr>
          <w:p w:rsidR="004B2E36" w:rsidRDefault="009D6E6E">
            <w:pPr>
              <w:pStyle w:val="TableParagraph"/>
              <w:spacing w:line="310" w:lineRule="exact"/>
              <w:rPr>
                <w:sz w:val="28"/>
              </w:rPr>
            </w:pPr>
            <w:r>
              <w:rPr>
                <w:sz w:val="28"/>
              </w:rPr>
              <w:t>Закони</w:t>
            </w:r>
            <w:r>
              <w:rPr>
                <w:spacing w:val="-17"/>
                <w:sz w:val="28"/>
              </w:rPr>
              <w:t xml:space="preserve"> </w:t>
            </w:r>
            <w:r>
              <w:rPr>
                <w:spacing w:val="-2"/>
                <w:sz w:val="28"/>
              </w:rPr>
              <w:t>України</w:t>
            </w:r>
          </w:p>
        </w:tc>
        <w:tc>
          <w:tcPr>
            <w:tcW w:w="6245" w:type="dxa"/>
          </w:tcPr>
          <w:p w:rsidR="004B2E36" w:rsidRDefault="009D6E6E" w:rsidP="00C04A51">
            <w:pPr>
              <w:pStyle w:val="TableParagraph"/>
              <w:spacing w:line="310" w:lineRule="exact"/>
              <w:ind w:left="450"/>
              <w:jc w:val="both"/>
              <w:rPr>
                <w:sz w:val="28"/>
              </w:rPr>
            </w:pPr>
            <w:r>
              <w:rPr>
                <w:sz w:val="28"/>
              </w:rPr>
              <w:t>Закон</w:t>
            </w:r>
            <w:r>
              <w:rPr>
                <w:spacing w:val="-17"/>
                <w:sz w:val="28"/>
              </w:rPr>
              <w:t xml:space="preserve"> </w:t>
            </w:r>
            <w:r>
              <w:rPr>
                <w:sz w:val="28"/>
              </w:rPr>
              <w:t>України</w:t>
            </w:r>
            <w:r>
              <w:rPr>
                <w:spacing w:val="-14"/>
                <w:sz w:val="28"/>
              </w:rPr>
              <w:t xml:space="preserve"> </w:t>
            </w:r>
            <w:r w:rsidR="003E3966">
              <w:rPr>
                <w:sz w:val="28"/>
              </w:rPr>
              <w:t>«</w:t>
            </w:r>
            <w:r>
              <w:rPr>
                <w:sz w:val="28"/>
              </w:rPr>
              <w:t>Про</w:t>
            </w:r>
            <w:r>
              <w:rPr>
                <w:spacing w:val="-15"/>
                <w:sz w:val="28"/>
              </w:rPr>
              <w:t xml:space="preserve"> </w:t>
            </w:r>
            <w:r>
              <w:rPr>
                <w:sz w:val="28"/>
              </w:rPr>
              <w:t>адміністративні</w:t>
            </w:r>
            <w:r>
              <w:rPr>
                <w:spacing w:val="-14"/>
                <w:sz w:val="28"/>
              </w:rPr>
              <w:t xml:space="preserve"> </w:t>
            </w:r>
            <w:r w:rsidR="003E3966">
              <w:rPr>
                <w:spacing w:val="-2"/>
                <w:sz w:val="28"/>
              </w:rPr>
              <w:t>послуги»</w:t>
            </w:r>
            <w:r>
              <w:rPr>
                <w:spacing w:val="-2"/>
                <w:sz w:val="28"/>
              </w:rPr>
              <w:t>;</w:t>
            </w:r>
          </w:p>
          <w:p w:rsidR="004B2E36" w:rsidRDefault="009D6E6E" w:rsidP="00C04A51">
            <w:pPr>
              <w:pStyle w:val="TableParagraph"/>
              <w:tabs>
                <w:tab w:val="left" w:pos="1643"/>
                <w:tab w:val="left" w:pos="3111"/>
                <w:tab w:val="left" w:pos="4235"/>
              </w:tabs>
              <w:spacing w:line="320" w:lineRule="atLeast"/>
              <w:ind w:right="42" w:firstLine="390"/>
              <w:jc w:val="both"/>
              <w:rPr>
                <w:sz w:val="28"/>
              </w:rPr>
            </w:pPr>
            <w:r>
              <w:rPr>
                <w:spacing w:val="-2"/>
                <w:sz w:val="28"/>
              </w:rPr>
              <w:t>Закон</w:t>
            </w:r>
            <w:r w:rsidR="00C04A51">
              <w:rPr>
                <w:sz w:val="28"/>
              </w:rPr>
              <w:t xml:space="preserve"> </w:t>
            </w:r>
            <w:r>
              <w:rPr>
                <w:spacing w:val="-2"/>
                <w:sz w:val="28"/>
              </w:rPr>
              <w:t>України</w:t>
            </w:r>
            <w:r w:rsidR="00C04A51">
              <w:rPr>
                <w:sz w:val="28"/>
              </w:rPr>
              <w:t xml:space="preserve"> </w:t>
            </w:r>
            <w:r w:rsidR="00C04A51">
              <w:rPr>
                <w:spacing w:val="-4"/>
                <w:sz w:val="28"/>
              </w:rPr>
              <w:t>«</w:t>
            </w:r>
            <w:r>
              <w:rPr>
                <w:spacing w:val="-4"/>
                <w:sz w:val="28"/>
              </w:rPr>
              <w:t>Про</w:t>
            </w:r>
            <w:r w:rsidR="00C04A51">
              <w:rPr>
                <w:sz w:val="28"/>
              </w:rPr>
              <w:t xml:space="preserve"> </w:t>
            </w:r>
            <w:r w:rsidR="00C04A51">
              <w:rPr>
                <w:spacing w:val="-2"/>
                <w:sz w:val="28"/>
              </w:rPr>
              <w:t>адміністративну процедуру»</w:t>
            </w:r>
            <w:r>
              <w:rPr>
                <w:spacing w:val="-2"/>
                <w:sz w:val="28"/>
              </w:rPr>
              <w:t>.</w:t>
            </w:r>
          </w:p>
        </w:tc>
      </w:tr>
      <w:tr w:rsidR="004B2E36">
        <w:trPr>
          <w:trHeight w:val="2898"/>
        </w:trPr>
        <w:tc>
          <w:tcPr>
            <w:tcW w:w="542" w:type="dxa"/>
          </w:tcPr>
          <w:p w:rsidR="004B2E36" w:rsidRDefault="009D6E6E">
            <w:pPr>
              <w:pStyle w:val="TableParagraph"/>
              <w:spacing w:line="310" w:lineRule="exact"/>
              <w:ind w:left="16"/>
              <w:jc w:val="center"/>
              <w:rPr>
                <w:sz w:val="28"/>
              </w:rPr>
            </w:pPr>
            <w:r>
              <w:rPr>
                <w:spacing w:val="-10"/>
                <w:sz w:val="28"/>
              </w:rPr>
              <w:t>5</w:t>
            </w:r>
          </w:p>
        </w:tc>
        <w:tc>
          <w:tcPr>
            <w:tcW w:w="2852" w:type="dxa"/>
          </w:tcPr>
          <w:p w:rsidR="004B2E36" w:rsidRDefault="009D6E6E">
            <w:pPr>
              <w:pStyle w:val="TableParagraph"/>
              <w:tabs>
                <w:tab w:val="left" w:pos="1732"/>
              </w:tabs>
              <w:ind w:right="42"/>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245" w:type="dxa"/>
          </w:tcPr>
          <w:p w:rsidR="004B2E36" w:rsidRDefault="009D6E6E">
            <w:pPr>
              <w:pStyle w:val="TableParagraph"/>
              <w:ind w:right="42" w:firstLine="390"/>
              <w:jc w:val="both"/>
              <w:rPr>
                <w:sz w:val="28"/>
              </w:rPr>
            </w:pPr>
            <w:r>
              <w:rPr>
                <w:sz w:val="28"/>
              </w:rPr>
              <w:t>Порядок надання одноразової грошово</w:t>
            </w:r>
            <w:r w:rsidR="00C04A51">
              <w:rPr>
                <w:sz w:val="28"/>
              </w:rPr>
              <w:t>ї допомоги учням перших класів «Пакунок школяра»</w:t>
            </w:r>
            <w:r>
              <w:rPr>
                <w:sz w:val="28"/>
              </w:rPr>
              <w:t>, затверджений постановою Кабінету Міністрів України від</w:t>
            </w:r>
            <w:r>
              <w:rPr>
                <w:spacing w:val="-5"/>
                <w:sz w:val="28"/>
              </w:rPr>
              <w:t xml:space="preserve"> </w:t>
            </w:r>
            <w:r>
              <w:rPr>
                <w:sz w:val="28"/>
              </w:rPr>
              <w:t>07</w:t>
            </w:r>
            <w:r>
              <w:rPr>
                <w:spacing w:val="-5"/>
                <w:sz w:val="28"/>
              </w:rPr>
              <w:t xml:space="preserve"> </w:t>
            </w:r>
            <w:r>
              <w:rPr>
                <w:sz w:val="28"/>
              </w:rPr>
              <w:t>липня 2025 року №</w:t>
            </w:r>
            <w:r w:rsidR="00C04A51">
              <w:rPr>
                <w:spacing w:val="-6"/>
                <w:sz w:val="28"/>
              </w:rPr>
              <w:t> </w:t>
            </w:r>
            <w:r w:rsidR="00C04A51">
              <w:rPr>
                <w:sz w:val="28"/>
              </w:rPr>
              <w:t>809 (далі – Порядок № </w:t>
            </w:r>
            <w:r>
              <w:rPr>
                <w:sz w:val="28"/>
              </w:rPr>
              <w:t>809);</w:t>
            </w:r>
          </w:p>
          <w:p w:rsidR="004B2E36" w:rsidRDefault="009D6E6E">
            <w:pPr>
              <w:pStyle w:val="TableParagraph"/>
              <w:spacing w:line="320" w:lineRule="atLeast"/>
              <w:ind w:right="42" w:firstLine="390"/>
              <w:jc w:val="both"/>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Pr>
                <w:sz w:val="28"/>
              </w:rPr>
              <w:t>від</w:t>
            </w:r>
            <w:r>
              <w:rPr>
                <w:spacing w:val="-3"/>
                <w:sz w:val="28"/>
              </w:rPr>
              <w:t xml:space="preserve"> </w:t>
            </w:r>
            <w:r>
              <w:rPr>
                <w:sz w:val="28"/>
              </w:rPr>
              <w:t>08</w:t>
            </w:r>
            <w:r w:rsidR="00C04A51">
              <w:rPr>
                <w:spacing w:val="-3"/>
                <w:sz w:val="28"/>
              </w:rPr>
              <w:t> </w:t>
            </w:r>
            <w:r>
              <w:rPr>
                <w:sz w:val="28"/>
              </w:rPr>
              <w:t>вересня 2016 року №</w:t>
            </w:r>
            <w:r w:rsidR="00C04A51">
              <w:rPr>
                <w:spacing w:val="-4"/>
                <w:sz w:val="28"/>
              </w:rPr>
              <w:t> </w:t>
            </w:r>
            <w:r w:rsidR="00C04A51">
              <w:rPr>
                <w:sz w:val="28"/>
              </w:rPr>
              <w:t>606 «</w:t>
            </w:r>
            <w:r>
              <w:rPr>
                <w:sz w:val="28"/>
              </w:rPr>
              <w:t xml:space="preserve">Деякі питання електронної взаємодії електронних інформаційних </w:t>
            </w:r>
            <w:r w:rsidR="00C04A51">
              <w:rPr>
                <w:spacing w:val="-2"/>
                <w:sz w:val="28"/>
              </w:rPr>
              <w:t>ресурсів»</w:t>
            </w:r>
            <w:r>
              <w:rPr>
                <w:spacing w:val="-2"/>
                <w:sz w:val="28"/>
              </w:rPr>
              <w:t>.</w:t>
            </w:r>
          </w:p>
        </w:tc>
      </w:tr>
      <w:tr w:rsidR="004B2E36">
        <w:trPr>
          <w:trHeight w:val="2897"/>
        </w:trPr>
        <w:tc>
          <w:tcPr>
            <w:tcW w:w="542" w:type="dxa"/>
          </w:tcPr>
          <w:p w:rsidR="004B2E36" w:rsidRDefault="009D6E6E">
            <w:pPr>
              <w:pStyle w:val="TableParagraph"/>
              <w:spacing w:line="310" w:lineRule="exact"/>
              <w:ind w:left="16"/>
              <w:jc w:val="center"/>
              <w:rPr>
                <w:sz w:val="28"/>
              </w:rPr>
            </w:pPr>
            <w:r>
              <w:rPr>
                <w:spacing w:val="-10"/>
                <w:sz w:val="28"/>
              </w:rPr>
              <w:t>6</w:t>
            </w:r>
          </w:p>
        </w:tc>
        <w:tc>
          <w:tcPr>
            <w:tcW w:w="2852" w:type="dxa"/>
          </w:tcPr>
          <w:p w:rsidR="004B2E36" w:rsidRDefault="009D6E6E">
            <w:pPr>
              <w:pStyle w:val="TableParagraph"/>
              <w:ind w:right="42"/>
              <w:jc w:val="both"/>
              <w:rPr>
                <w:sz w:val="28"/>
              </w:rPr>
            </w:pPr>
            <w:r>
              <w:rPr>
                <w:sz w:val="28"/>
              </w:rPr>
              <w:t xml:space="preserve">Акти центральних органів виконавчої </w:t>
            </w:r>
            <w:r>
              <w:rPr>
                <w:spacing w:val="-2"/>
                <w:sz w:val="28"/>
              </w:rPr>
              <w:t>влади</w:t>
            </w:r>
          </w:p>
        </w:tc>
        <w:tc>
          <w:tcPr>
            <w:tcW w:w="6245" w:type="dxa"/>
          </w:tcPr>
          <w:p w:rsidR="004B2E36" w:rsidRDefault="009D6E6E">
            <w:pPr>
              <w:pStyle w:val="TableParagraph"/>
              <w:ind w:right="42" w:firstLine="390"/>
              <w:jc w:val="both"/>
              <w:rPr>
                <w:sz w:val="28"/>
              </w:rPr>
            </w:pPr>
            <w:r>
              <w:rPr>
                <w:sz w:val="28"/>
              </w:rPr>
              <w:t>Постанова правління Пенсійного фонду України від</w:t>
            </w:r>
            <w:r>
              <w:rPr>
                <w:spacing w:val="-4"/>
                <w:sz w:val="28"/>
              </w:rPr>
              <w:t xml:space="preserve"> </w:t>
            </w:r>
            <w:r w:rsidR="00C04A51">
              <w:rPr>
                <w:sz w:val="28"/>
              </w:rPr>
              <w:t>30 липня 2015 року № 13-1 «</w:t>
            </w:r>
            <w:r>
              <w:rPr>
                <w:sz w:val="28"/>
              </w:rPr>
              <w:t>Про організацію прийому та обслуговування осіб, які звертаються до о</w:t>
            </w:r>
            <w:r w:rsidR="00C04A51">
              <w:rPr>
                <w:sz w:val="28"/>
              </w:rPr>
              <w:t>рганів Пенсійного фонду України»</w:t>
            </w:r>
            <w:r>
              <w:rPr>
                <w:sz w:val="28"/>
              </w:rPr>
              <w:t>, зареєстрована в Міністерстві юстиції У</w:t>
            </w:r>
            <w:r w:rsidR="00C04A51">
              <w:rPr>
                <w:sz w:val="28"/>
              </w:rPr>
              <w:t>країни 18 серпня 2015 року за № </w:t>
            </w:r>
            <w:r>
              <w:rPr>
                <w:sz w:val="28"/>
              </w:rPr>
              <w:t>991/27436;</w:t>
            </w:r>
          </w:p>
          <w:p w:rsidR="004B2E36" w:rsidRDefault="009D6E6E">
            <w:pPr>
              <w:pStyle w:val="TableParagraph"/>
              <w:spacing w:line="320" w:lineRule="atLeast"/>
              <w:ind w:right="42" w:firstLine="390"/>
              <w:jc w:val="both"/>
              <w:rPr>
                <w:sz w:val="28"/>
              </w:rPr>
            </w:pPr>
            <w:r>
              <w:rPr>
                <w:sz w:val="28"/>
              </w:rPr>
              <w:t>Перелік територій, на яких ведуться (велися) бойові дії або тимчасово окупованих Російською Федерацією,</w:t>
            </w:r>
            <w:r>
              <w:rPr>
                <w:spacing w:val="67"/>
                <w:sz w:val="28"/>
              </w:rPr>
              <w:t xml:space="preserve"> </w:t>
            </w:r>
            <w:r>
              <w:rPr>
                <w:sz w:val="28"/>
              </w:rPr>
              <w:t>затверджений</w:t>
            </w:r>
            <w:r>
              <w:rPr>
                <w:spacing w:val="69"/>
                <w:sz w:val="28"/>
              </w:rPr>
              <w:t xml:space="preserve"> </w:t>
            </w:r>
            <w:r>
              <w:rPr>
                <w:sz w:val="28"/>
              </w:rPr>
              <w:t>наказом</w:t>
            </w:r>
            <w:r>
              <w:rPr>
                <w:spacing w:val="70"/>
                <w:sz w:val="28"/>
              </w:rPr>
              <w:t xml:space="preserve"> </w:t>
            </w:r>
            <w:r>
              <w:rPr>
                <w:spacing w:val="-2"/>
                <w:sz w:val="28"/>
              </w:rPr>
              <w:t>Міністерства</w:t>
            </w:r>
          </w:p>
        </w:tc>
      </w:tr>
    </w:tbl>
    <w:p w:rsidR="004B2E36" w:rsidRDefault="004B2E36">
      <w:pPr>
        <w:spacing w:before="5"/>
        <w:rPr>
          <w:sz w:val="18"/>
        </w:rPr>
      </w:pPr>
    </w:p>
    <w:p w:rsidR="004B2E36" w:rsidRDefault="004B2E36">
      <w:pPr>
        <w:rPr>
          <w:sz w:val="18"/>
        </w:rPr>
        <w:sectPr w:rsidR="004B2E36">
          <w:type w:val="continuous"/>
          <w:pgSz w:w="11910" w:h="16840"/>
          <w:pgMar w:top="1280" w:right="425" w:bottom="280" w:left="1417" w:header="708" w:footer="708" w:gutter="0"/>
          <w:cols w:space="720"/>
        </w:sectPr>
      </w:pPr>
    </w:p>
    <w:p w:rsidR="004B2E36" w:rsidRDefault="004B2E36">
      <w:pPr>
        <w:jc w:val="center"/>
        <w:rPr>
          <w:rFonts w:ascii="Arial"/>
          <w:b/>
          <w:sz w:val="14"/>
        </w:rPr>
        <w:sectPr w:rsidR="004B2E36">
          <w:type w:val="continuous"/>
          <w:pgSz w:w="11910" w:h="16840"/>
          <w:pgMar w:top="1280" w:right="425" w:bottom="280" w:left="1417" w:header="708" w:footer="708" w:gutter="0"/>
          <w:cols w:num="2" w:space="720" w:equalWidth="0">
            <w:col w:w="6147" w:space="170"/>
            <w:col w:w="3751"/>
          </w:cols>
        </w:sectPr>
      </w:pPr>
    </w:p>
    <w:tbl>
      <w:tblPr>
        <w:tblStyle w:val="TableNormal"/>
        <w:tblW w:w="0" w:type="auto"/>
        <w:tblInd w:w="3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42"/>
        <w:gridCol w:w="2852"/>
        <w:gridCol w:w="6245"/>
      </w:tblGrid>
      <w:tr w:rsidR="004B2E36">
        <w:trPr>
          <w:trHeight w:val="1287"/>
        </w:trPr>
        <w:tc>
          <w:tcPr>
            <w:tcW w:w="542" w:type="dxa"/>
          </w:tcPr>
          <w:p w:rsidR="004B2E36" w:rsidRDefault="004B2E36">
            <w:pPr>
              <w:pStyle w:val="TableParagraph"/>
              <w:ind w:left="0"/>
              <w:rPr>
                <w:sz w:val="28"/>
              </w:rPr>
            </w:pPr>
          </w:p>
        </w:tc>
        <w:tc>
          <w:tcPr>
            <w:tcW w:w="2852" w:type="dxa"/>
          </w:tcPr>
          <w:p w:rsidR="004B2E36" w:rsidRDefault="004B2E36">
            <w:pPr>
              <w:pStyle w:val="TableParagraph"/>
              <w:ind w:left="0"/>
              <w:rPr>
                <w:sz w:val="28"/>
              </w:rPr>
            </w:pPr>
          </w:p>
        </w:tc>
        <w:tc>
          <w:tcPr>
            <w:tcW w:w="6245" w:type="dxa"/>
          </w:tcPr>
          <w:p w:rsidR="004B2E36" w:rsidRDefault="00C04A51" w:rsidP="00C04A51">
            <w:pPr>
              <w:pStyle w:val="TableParagraph"/>
              <w:tabs>
                <w:tab w:val="left" w:pos="1593"/>
                <w:tab w:val="left" w:pos="2891"/>
                <w:tab w:val="left" w:pos="3606"/>
                <w:tab w:val="left" w:pos="5234"/>
              </w:tabs>
              <w:ind w:right="42"/>
              <w:jc w:val="both"/>
              <w:rPr>
                <w:sz w:val="28"/>
              </w:rPr>
            </w:pPr>
            <w:r>
              <w:rPr>
                <w:spacing w:val="-2"/>
                <w:sz w:val="28"/>
              </w:rPr>
              <w:t>р</w:t>
            </w:r>
            <w:r w:rsidR="009D6E6E">
              <w:rPr>
                <w:spacing w:val="-2"/>
                <w:sz w:val="28"/>
              </w:rPr>
              <w:t>озвитку</w:t>
            </w:r>
            <w:r>
              <w:rPr>
                <w:sz w:val="28"/>
              </w:rPr>
              <w:t xml:space="preserve"> </w:t>
            </w:r>
            <w:r w:rsidR="009D6E6E">
              <w:rPr>
                <w:spacing w:val="-2"/>
                <w:sz w:val="28"/>
              </w:rPr>
              <w:t>громад</w:t>
            </w:r>
            <w:r>
              <w:rPr>
                <w:sz w:val="28"/>
              </w:rPr>
              <w:t xml:space="preserve"> </w:t>
            </w:r>
            <w:r w:rsidR="009D6E6E">
              <w:rPr>
                <w:spacing w:val="-6"/>
                <w:sz w:val="28"/>
              </w:rPr>
              <w:t>та</w:t>
            </w:r>
            <w:r>
              <w:rPr>
                <w:sz w:val="28"/>
              </w:rPr>
              <w:t xml:space="preserve"> </w:t>
            </w:r>
            <w:r w:rsidR="009D6E6E">
              <w:rPr>
                <w:spacing w:val="-2"/>
                <w:sz w:val="28"/>
              </w:rPr>
              <w:t>територій</w:t>
            </w:r>
            <w:r>
              <w:rPr>
                <w:sz w:val="28"/>
              </w:rPr>
              <w:t xml:space="preserve"> </w:t>
            </w:r>
            <w:r w:rsidR="009D6E6E">
              <w:rPr>
                <w:spacing w:val="-6"/>
                <w:sz w:val="28"/>
              </w:rPr>
              <w:t xml:space="preserve">України </w:t>
            </w:r>
            <w:r w:rsidR="009D6E6E">
              <w:rPr>
                <w:sz w:val="28"/>
              </w:rPr>
              <w:t>від</w:t>
            </w:r>
            <w:r w:rsidR="009D6E6E">
              <w:rPr>
                <w:spacing w:val="-5"/>
                <w:sz w:val="28"/>
              </w:rPr>
              <w:t xml:space="preserve"> </w:t>
            </w:r>
            <w:r w:rsidR="009D6E6E">
              <w:rPr>
                <w:sz w:val="28"/>
              </w:rPr>
              <w:t>28</w:t>
            </w:r>
            <w:r>
              <w:rPr>
                <w:spacing w:val="-3"/>
                <w:sz w:val="28"/>
              </w:rPr>
              <w:t> </w:t>
            </w:r>
            <w:r w:rsidR="009D6E6E">
              <w:rPr>
                <w:sz w:val="28"/>
              </w:rPr>
              <w:t>лютого</w:t>
            </w:r>
            <w:r w:rsidR="009D6E6E">
              <w:rPr>
                <w:spacing w:val="29"/>
                <w:sz w:val="28"/>
              </w:rPr>
              <w:t xml:space="preserve"> </w:t>
            </w:r>
            <w:r>
              <w:rPr>
                <w:spacing w:val="29"/>
                <w:sz w:val="28"/>
              </w:rPr>
              <w:t xml:space="preserve"> </w:t>
            </w:r>
            <w:r w:rsidR="009D6E6E">
              <w:rPr>
                <w:sz w:val="28"/>
              </w:rPr>
              <w:t>2025</w:t>
            </w:r>
            <w:r>
              <w:rPr>
                <w:sz w:val="28"/>
              </w:rPr>
              <w:t xml:space="preserve"> </w:t>
            </w:r>
            <w:r w:rsidR="009D6E6E">
              <w:rPr>
                <w:spacing w:val="29"/>
                <w:sz w:val="28"/>
              </w:rPr>
              <w:t xml:space="preserve"> </w:t>
            </w:r>
            <w:r w:rsidR="009D6E6E">
              <w:rPr>
                <w:sz w:val="28"/>
              </w:rPr>
              <w:t>року</w:t>
            </w:r>
            <w:r w:rsidR="009D6E6E">
              <w:rPr>
                <w:spacing w:val="30"/>
                <w:sz w:val="28"/>
              </w:rPr>
              <w:t xml:space="preserve"> </w:t>
            </w:r>
            <w:r>
              <w:rPr>
                <w:spacing w:val="30"/>
                <w:sz w:val="28"/>
              </w:rPr>
              <w:t xml:space="preserve"> </w:t>
            </w:r>
            <w:r w:rsidR="009D6E6E">
              <w:rPr>
                <w:sz w:val="28"/>
              </w:rPr>
              <w:t>№</w:t>
            </w:r>
            <w:r>
              <w:rPr>
                <w:spacing w:val="29"/>
                <w:sz w:val="28"/>
              </w:rPr>
              <w:t> </w:t>
            </w:r>
            <w:r w:rsidR="009D6E6E">
              <w:rPr>
                <w:sz w:val="28"/>
              </w:rPr>
              <w:t>376,</w:t>
            </w:r>
            <w:r w:rsidR="009D6E6E">
              <w:rPr>
                <w:spacing w:val="30"/>
                <w:sz w:val="28"/>
              </w:rPr>
              <w:t xml:space="preserve"> </w:t>
            </w:r>
            <w:r>
              <w:rPr>
                <w:spacing w:val="30"/>
                <w:sz w:val="28"/>
              </w:rPr>
              <w:t xml:space="preserve"> </w:t>
            </w:r>
            <w:r w:rsidR="009D6E6E">
              <w:rPr>
                <w:sz w:val="28"/>
              </w:rPr>
              <w:t>зареєстрованим</w:t>
            </w:r>
            <w:r w:rsidR="009D6E6E">
              <w:rPr>
                <w:spacing w:val="29"/>
                <w:sz w:val="28"/>
              </w:rPr>
              <w:t xml:space="preserve"> </w:t>
            </w:r>
            <w:r w:rsidR="009D6E6E">
              <w:rPr>
                <w:spacing w:val="-10"/>
                <w:sz w:val="28"/>
              </w:rPr>
              <w:t>в</w:t>
            </w:r>
          </w:p>
          <w:p w:rsidR="004B2E36" w:rsidRDefault="009D6E6E" w:rsidP="00C04A51">
            <w:pPr>
              <w:pStyle w:val="TableParagraph"/>
              <w:spacing w:line="320" w:lineRule="atLeast"/>
              <w:jc w:val="both"/>
              <w:rPr>
                <w:sz w:val="28"/>
              </w:rPr>
            </w:pPr>
            <w:r>
              <w:rPr>
                <w:sz w:val="28"/>
              </w:rPr>
              <w:t>Міністерстві</w:t>
            </w:r>
            <w:r>
              <w:rPr>
                <w:spacing w:val="-10"/>
                <w:sz w:val="28"/>
              </w:rPr>
              <w:t xml:space="preserve"> </w:t>
            </w:r>
            <w:r>
              <w:rPr>
                <w:sz w:val="28"/>
              </w:rPr>
              <w:t>юстиції</w:t>
            </w:r>
            <w:r>
              <w:rPr>
                <w:spacing w:val="-10"/>
                <w:sz w:val="28"/>
              </w:rPr>
              <w:t xml:space="preserve"> </w:t>
            </w:r>
            <w:r>
              <w:rPr>
                <w:sz w:val="28"/>
              </w:rPr>
              <w:t>України</w:t>
            </w:r>
            <w:r>
              <w:rPr>
                <w:spacing w:val="-10"/>
                <w:sz w:val="28"/>
              </w:rPr>
              <w:t xml:space="preserve"> </w:t>
            </w:r>
            <w:r>
              <w:rPr>
                <w:sz w:val="28"/>
              </w:rPr>
              <w:t>11</w:t>
            </w:r>
            <w:r>
              <w:rPr>
                <w:spacing w:val="-10"/>
                <w:sz w:val="28"/>
              </w:rPr>
              <w:t xml:space="preserve"> </w:t>
            </w:r>
            <w:r>
              <w:rPr>
                <w:sz w:val="28"/>
              </w:rPr>
              <w:t>березня</w:t>
            </w:r>
            <w:r>
              <w:rPr>
                <w:spacing w:val="-10"/>
                <w:sz w:val="28"/>
              </w:rPr>
              <w:t xml:space="preserve"> </w:t>
            </w:r>
            <w:r>
              <w:rPr>
                <w:sz w:val="28"/>
              </w:rPr>
              <w:t>2025</w:t>
            </w:r>
            <w:r>
              <w:rPr>
                <w:spacing w:val="-13"/>
                <w:sz w:val="28"/>
              </w:rPr>
              <w:t xml:space="preserve"> </w:t>
            </w:r>
            <w:r w:rsidR="00544247">
              <w:rPr>
                <w:sz w:val="28"/>
              </w:rPr>
              <w:t>року за № </w:t>
            </w:r>
            <w:r>
              <w:rPr>
                <w:sz w:val="28"/>
              </w:rPr>
              <w:t>380/43786.</w:t>
            </w:r>
          </w:p>
        </w:tc>
      </w:tr>
      <w:tr w:rsidR="004B2E36">
        <w:trPr>
          <w:trHeight w:val="322"/>
        </w:trPr>
        <w:tc>
          <w:tcPr>
            <w:tcW w:w="9639" w:type="dxa"/>
            <w:gridSpan w:val="3"/>
          </w:tcPr>
          <w:p w:rsidR="004B2E36" w:rsidRDefault="009D6E6E">
            <w:pPr>
              <w:pStyle w:val="TableParagraph"/>
              <w:spacing w:line="302" w:lineRule="exact"/>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4B2E36">
        <w:trPr>
          <w:trHeight w:val="5151"/>
        </w:trPr>
        <w:tc>
          <w:tcPr>
            <w:tcW w:w="542" w:type="dxa"/>
          </w:tcPr>
          <w:p w:rsidR="004B2E36" w:rsidRDefault="009D6E6E">
            <w:pPr>
              <w:pStyle w:val="TableParagraph"/>
              <w:spacing w:line="310" w:lineRule="exact"/>
              <w:ind w:left="16"/>
              <w:jc w:val="center"/>
              <w:rPr>
                <w:sz w:val="28"/>
              </w:rPr>
            </w:pPr>
            <w:r>
              <w:rPr>
                <w:spacing w:val="-10"/>
                <w:sz w:val="28"/>
              </w:rPr>
              <w:t>7</w:t>
            </w:r>
          </w:p>
        </w:tc>
        <w:tc>
          <w:tcPr>
            <w:tcW w:w="2852" w:type="dxa"/>
          </w:tcPr>
          <w:p w:rsidR="004B2E36" w:rsidRDefault="009D6E6E">
            <w:pPr>
              <w:pStyle w:val="TableParagraph"/>
              <w:ind w:right="42"/>
              <w:jc w:val="both"/>
              <w:rPr>
                <w:sz w:val="28"/>
              </w:rPr>
            </w:pPr>
            <w:r>
              <w:rPr>
                <w:sz w:val="28"/>
              </w:rPr>
              <w:t xml:space="preserve">Особи, які мають право на отримання </w:t>
            </w:r>
            <w:r>
              <w:rPr>
                <w:spacing w:val="-2"/>
                <w:sz w:val="28"/>
              </w:rPr>
              <w:t>послуги</w:t>
            </w:r>
          </w:p>
        </w:tc>
        <w:tc>
          <w:tcPr>
            <w:tcW w:w="6245" w:type="dxa"/>
          </w:tcPr>
          <w:p w:rsidR="004B2E36" w:rsidRDefault="009D6E6E">
            <w:pPr>
              <w:pStyle w:val="TableParagraph"/>
              <w:ind w:right="42" w:firstLine="390"/>
              <w:jc w:val="both"/>
              <w:rPr>
                <w:sz w:val="28"/>
              </w:rPr>
            </w:pPr>
            <w:r>
              <w:rPr>
                <w:sz w:val="28"/>
              </w:rPr>
              <w:t>Один з батьків або інший законний представник, які є громадянами України, учня, якого зараховано у новому навчальному році до першого класу закладу освіти, що забезпечує здобуття початкової, базової середньої освіти, та який є громадянином України;</w:t>
            </w:r>
          </w:p>
          <w:p w:rsidR="004B2E36" w:rsidRDefault="009D6E6E">
            <w:pPr>
              <w:pStyle w:val="TableParagraph"/>
              <w:spacing w:line="320" w:lineRule="atLeast"/>
              <w:ind w:right="42" w:firstLine="390"/>
              <w:jc w:val="both"/>
              <w:rPr>
                <w:sz w:val="28"/>
              </w:rPr>
            </w:pPr>
            <w:r>
              <w:rPr>
                <w:sz w:val="28"/>
              </w:rPr>
              <w:t>уповноважений представник дитячого будинку сімейного типу, прийомної сім’ї, закладу для дітей-сиріт та дітей, позбавлених батьківського піклування, особа, до сім’ї якої тимчасово влаштовано дитину, щодо якої встановлено факт відсутності батьківського піклування та яка постійно проживає на території України (для дітей-сиріт, дітей, позбавлених батьківського піклування, та дітей, які залишилися без батьківського піклування).</w:t>
            </w:r>
          </w:p>
        </w:tc>
      </w:tr>
      <w:tr w:rsidR="004B2E36">
        <w:trPr>
          <w:trHeight w:val="1610"/>
        </w:trPr>
        <w:tc>
          <w:tcPr>
            <w:tcW w:w="542" w:type="dxa"/>
          </w:tcPr>
          <w:p w:rsidR="004B2E36" w:rsidRDefault="009D6E6E">
            <w:pPr>
              <w:pStyle w:val="TableParagraph"/>
              <w:spacing w:line="310" w:lineRule="exact"/>
              <w:ind w:left="16"/>
              <w:jc w:val="center"/>
              <w:rPr>
                <w:sz w:val="28"/>
              </w:rPr>
            </w:pPr>
            <w:r>
              <w:rPr>
                <w:spacing w:val="-10"/>
                <w:sz w:val="28"/>
              </w:rPr>
              <w:t>8</w:t>
            </w:r>
          </w:p>
        </w:tc>
        <w:tc>
          <w:tcPr>
            <w:tcW w:w="2852" w:type="dxa"/>
          </w:tcPr>
          <w:p w:rsidR="004B2E36" w:rsidRDefault="009D6E6E">
            <w:pPr>
              <w:pStyle w:val="TableParagraph"/>
              <w:rPr>
                <w:sz w:val="28"/>
              </w:rPr>
            </w:pPr>
            <w:r>
              <w:rPr>
                <w:sz w:val="28"/>
              </w:rPr>
              <w:t>Підстава для отримання</w:t>
            </w:r>
            <w:r>
              <w:rPr>
                <w:spacing w:val="-18"/>
                <w:sz w:val="28"/>
              </w:rPr>
              <w:t xml:space="preserve"> </w:t>
            </w:r>
            <w:r>
              <w:rPr>
                <w:sz w:val="28"/>
              </w:rPr>
              <w:t>послуги</w:t>
            </w:r>
          </w:p>
        </w:tc>
        <w:tc>
          <w:tcPr>
            <w:tcW w:w="6245" w:type="dxa"/>
          </w:tcPr>
          <w:p w:rsidR="004B2E36" w:rsidRDefault="009D6E6E">
            <w:pPr>
              <w:pStyle w:val="TableParagraph"/>
              <w:spacing w:line="310" w:lineRule="exact"/>
              <w:ind w:left="450"/>
              <w:jc w:val="both"/>
              <w:rPr>
                <w:sz w:val="28"/>
              </w:rPr>
            </w:pPr>
            <w:r>
              <w:rPr>
                <w:sz w:val="28"/>
              </w:rPr>
              <w:t>Звернення</w:t>
            </w:r>
            <w:r>
              <w:rPr>
                <w:spacing w:val="-8"/>
                <w:sz w:val="28"/>
              </w:rPr>
              <w:t xml:space="preserve"> </w:t>
            </w:r>
            <w:r>
              <w:rPr>
                <w:sz w:val="28"/>
              </w:rPr>
              <w:t>до</w:t>
            </w:r>
            <w:r>
              <w:rPr>
                <w:spacing w:val="-6"/>
                <w:sz w:val="28"/>
              </w:rPr>
              <w:t xml:space="preserve"> </w:t>
            </w:r>
            <w:r>
              <w:rPr>
                <w:sz w:val="28"/>
              </w:rPr>
              <w:t>суб’єкта</w:t>
            </w:r>
            <w:r>
              <w:rPr>
                <w:spacing w:val="-6"/>
                <w:sz w:val="28"/>
              </w:rPr>
              <w:t xml:space="preserve"> </w:t>
            </w:r>
            <w:r>
              <w:rPr>
                <w:sz w:val="28"/>
              </w:rPr>
              <w:t>надання</w:t>
            </w:r>
            <w:r>
              <w:rPr>
                <w:spacing w:val="-5"/>
                <w:sz w:val="28"/>
              </w:rPr>
              <w:t xml:space="preserve"> </w:t>
            </w:r>
            <w:r>
              <w:rPr>
                <w:spacing w:val="-2"/>
                <w:sz w:val="28"/>
              </w:rPr>
              <w:t>послуги;</w:t>
            </w:r>
          </w:p>
          <w:p w:rsidR="004B2E36" w:rsidRDefault="009D6E6E">
            <w:pPr>
              <w:pStyle w:val="TableParagraph"/>
              <w:spacing w:line="320" w:lineRule="atLeast"/>
              <w:ind w:right="42" w:firstLine="390"/>
              <w:jc w:val="both"/>
              <w:rPr>
                <w:sz w:val="28"/>
              </w:rPr>
            </w:pPr>
            <w:r>
              <w:rPr>
                <w:sz w:val="28"/>
              </w:rPr>
              <w:t xml:space="preserve">заява на отримання одноразової грошової допомоги засобами мобільного додатка Єдиного державного </w:t>
            </w:r>
            <w:proofErr w:type="spellStart"/>
            <w:r>
              <w:rPr>
                <w:sz w:val="28"/>
              </w:rPr>
              <w:t>вебпорталу</w:t>
            </w:r>
            <w:proofErr w:type="spellEnd"/>
            <w:r>
              <w:rPr>
                <w:sz w:val="28"/>
              </w:rPr>
              <w:t xml:space="preserve"> електронних послуг (Дія) (далі – мобільний додаток Порталу Дія (Дія)).</w:t>
            </w:r>
          </w:p>
        </w:tc>
      </w:tr>
      <w:tr w:rsidR="004B2E36">
        <w:trPr>
          <w:trHeight w:val="4830"/>
        </w:trPr>
        <w:tc>
          <w:tcPr>
            <w:tcW w:w="542" w:type="dxa"/>
          </w:tcPr>
          <w:p w:rsidR="004B2E36" w:rsidRDefault="009D6E6E">
            <w:pPr>
              <w:pStyle w:val="TableParagraph"/>
              <w:spacing w:line="310" w:lineRule="exact"/>
              <w:ind w:left="16"/>
              <w:jc w:val="center"/>
              <w:rPr>
                <w:sz w:val="28"/>
              </w:rPr>
            </w:pPr>
            <w:r>
              <w:rPr>
                <w:spacing w:val="-10"/>
                <w:sz w:val="28"/>
              </w:rPr>
              <w:t>9</w:t>
            </w:r>
          </w:p>
        </w:tc>
        <w:tc>
          <w:tcPr>
            <w:tcW w:w="2852" w:type="dxa"/>
          </w:tcPr>
          <w:p w:rsidR="004B2E36" w:rsidRDefault="009D6E6E">
            <w:pPr>
              <w:pStyle w:val="TableParagraph"/>
              <w:ind w:right="404"/>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245" w:type="dxa"/>
          </w:tcPr>
          <w:p w:rsidR="004B2E36" w:rsidRDefault="009D6E6E">
            <w:pPr>
              <w:pStyle w:val="TableParagraph"/>
              <w:ind w:right="42" w:firstLine="390"/>
              <w:jc w:val="both"/>
              <w:rPr>
                <w:sz w:val="28"/>
              </w:rPr>
            </w:pPr>
            <w:r>
              <w:rPr>
                <w:sz w:val="28"/>
              </w:rPr>
              <w:t>Заявник, особа якого посвідчується паспортом громадянина України або іншим документом, що посвідчує особу,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w:t>
            </w:r>
            <w:r w:rsidR="00544247">
              <w:rPr>
                <w:sz w:val="28"/>
              </w:rPr>
              <w:t xml:space="preserve"> </w:t>
            </w:r>
            <w:r>
              <w:rPr>
                <w:spacing w:val="43"/>
                <w:sz w:val="28"/>
              </w:rPr>
              <w:t xml:space="preserve"> </w:t>
            </w:r>
            <w:r>
              <w:rPr>
                <w:sz w:val="28"/>
              </w:rPr>
              <w:t>та</w:t>
            </w:r>
            <w:r>
              <w:rPr>
                <w:spacing w:val="44"/>
                <w:sz w:val="28"/>
              </w:rPr>
              <w:t xml:space="preserve"> </w:t>
            </w:r>
            <w:r w:rsidR="00544247">
              <w:rPr>
                <w:spacing w:val="44"/>
                <w:sz w:val="28"/>
              </w:rPr>
              <w:t xml:space="preserve"> </w:t>
            </w:r>
            <w:r>
              <w:rPr>
                <w:sz w:val="28"/>
              </w:rPr>
              <w:t>повідомили</w:t>
            </w:r>
            <w:r>
              <w:rPr>
                <w:spacing w:val="45"/>
                <w:sz w:val="28"/>
              </w:rPr>
              <w:t xml:space="preserve"> </w:t>
            </w:r>
            <w:r w:rsidR="00544247">
              <w:rPr>
                <w:spacing w:val="45"/>
                <w:sz w:val="28"/>
              </w:rPr>
              <w:t xml:space="preserve"> </w:t>
            </w:r>
            <w:r>
              <w:rPr>
                <w:sz w:val="28"/>
              </w:rPr>
              <w:t>про</w:t>
            </w:r>
            <w:r>
              <w:rPr>
                <w:spacing w:val="45"/>
                <w:sz w:val="28"/>
              </w:rPr>
              <w:t xml:space="preserve"> </w:t>
            </w:r>
            <w:r w:rsidR="00544247">
              <w:rPr>
                <w:spacing w:val="45"/>
                <w:sz w:val="28"/>
              </w:rPr>
              <w:t xml:space="preserve"> </w:t>
            </w:r>
            <w:r>
              <w:rPr>
                <w:sz w:val="28"/>
              </w:rPr>
              <w:t>це</w:t>
            </w:r>
            <w:r>
              <w:rPr>
                <w:spacing w:val="44"/>
                <w:sz w:val="28"/>
              </w:rPr>
              <w:t xml:space="preserve">  </w:t>
            </w:r>
            <w:r>
              <w:rPr>
                <w:spacing w:val="-2"/>
                <w:sz w:val="28"/>
              </w:rPr>
              <w:t>відповідному</w:t>
            </w:r>
          </w:p>
          <w:p w:rsidR="004B2E36" w:rsidRDefault="009D6E6E">
            <w:pPr>
              <w:pStyle w:val="TableParagraph"/>
              <w:spacing w:line="320" w:lineRule="atLeast"/>
              <w:ind w:right="42"/>
              <w:jc w:val="both"/>
              <w:rPr>
                <w:sz w:val="28"/>
              </w:rPr>
            </w:pPr>
            <w:r>
              <w:rPr>
                <w:sz w:val="28"/>
              </w:rPr>
              <w:t xml:space="preserve">контролюючому органу і мають відмітку в </w:t>
            </w:r>
            <w:r>
              <w:rPr>
                <w:spacing w:val="-2"/>
                <w:sz w:val="28"/>
              </w:rPr>
              <w:t>паспорті);</w:t>
            </w:r>
          </w:p>
        </w:tc>
      </w:tr>
    </w:tbl>
    <w:p w:rsidR="004B2E36" w:rsidRDefault="004B2E36">
      <w:pPr>
        <w:pStyle w:val="TableParagraph"/>
        <w:spacing w:line="320" w:lineRule="atLeast"/>
        <w:jc w:val="both"/>
        <w:rPr>
          <w:sz w:val="28"/>
        </w:rPr>
        <w:sectPr w:rsidR="004B2E36">
          <w:headerReference w:type="default" r:id="rId6"/>
          <w:pgSz w:w="11910" w:h="16840"/>
          <w:pgMar w:top="1280" w:right="425" w:bottom="280" w:left="1417" w:header="709" w:footer="0" w:gutter="0"/>
          <w:pgNumType w:start="2"/>
          <w:cols w:space="720"/>
        </w:sectPr>
      </w:pPr>
    </w:p>
    <w:tbl>
      <w:tblPr>
        <w:tblStyle w:val="TableNormal"/>
        <w:tblW w:w="0" w:type="auto"/>
        <w:tblInd w:w="3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42"/>
        <w:gridCol w:w="2852"/>
        <w:gridCol w:w="6245"/>
      </w:tblGrid>
      <w:tr w:rsidR="004B2E36">
        <w:trPr>
          <w:trHeight w:val="11914"/>
        </w:trPr>
        <w:tc>
          <w:tcPr>
            <w:tcW w:w="542" w:type="dxa"/>
          </w:tcPr>
          <w:p w:rsidR="004B2E36" w:rsidRDefault="004B2E36">
            <w:pPr>
              <w:pStyle w:val="TableParagraph"/>
              <w:ind w:left="0"/>
              <w:rPr>
                <w:sz w:val="28"/>
              </w:rPr>
            </w:pPr>
          </w:p>
        </w:tc>
        <w:tc>
          <w:tcPr>
            <w:tcW w:w="2852" w:type="dxa"/>
          </w:tcPr>
          <w:p w:rsidR="004B2E36" w:rsidRDefault="004B2E36">
            <w:pPr>
              <w:pStyle w:val="TableParagraph"/>
              <w:ind w:left="0"/>
              <w:rPr>
                <w:sz w:val="28"/>
              </w:rPr>
            </w:pPr>
          </w:p>
        </w:tc>
        <w:tc>
          <w:tcPr>
            <w:tcW w:w="6245" w:type="dxa"/>
          </w:tcPr>
          <w:p w:rsidR="004B2E36" w:rsidRDefault="009D6E6E">
            <w:pPr>
              <w:pStyle w:val="TableParagraph"/>
              <w:ind w:right="42" w:firstLine="390"/>
              <w:jc w:val="both"/>
              <w:rPr>
                <w:sz w:val="28"/>
              </w:rPr>
            </w:pPr>
            <w:r>
              <w:rPr>
                <w:sz w:val="28"/>
              </w:rPr>
              <w:t>заява за формою згідно з додатком 2 до Порядку №</w:t>
            </w:r>
            <w:r w:rsidR="00D1428D">
              <w:rPr>
                <w:spacing w:val="-7"/>
                <w:sz w:val="28"/>
              </w:rPr>
              <w:t> </w:t>
            </w:r>
            <w:r w:rsidR="00D1428D">
              <w:rPr>
                <w:sz w:val="28"/>
              </w:rPr>
              <w:t>809 / </w:t>
            </w:r>
            <w:r>
              <w:rPr>
                <w:sz w:val="28"/>
              </w:rPr>
              <w:t xml:space="preserve">заява на отримання одноразової грошової допомоги формується засобами мобільного додатка Порталу Дія (Дія) у довільній </w:t>
            </w:r>
            <w:r>
              <w:rPr>
                <w:spacing w:val="-2"/>
                <w:sz w:val="28"/>
              </w:rPr>
              <w:t>формі;</w:t>
            </w:r>
          </w:p>
          <w:p w:rsidR="004B2E36" w:rsidRDefault="009D6E6E">
            <w:pPr>
              <w:pStyle w:val="TableParagraph"/>
              <w:ind w:right="42" w:firstLine="390"/>
              <w:jc w:val="both"/>
              <w:rPr>
                <w:sz w:val="28"/>
              </w:rPr>
            </w:pPr>
            <w:r>
              <w:rPr>
                <w:sz w:val="28"/>
              </w:rPr>
              <w:t>документи, що підтверджують повноваження законного представника (у разі необхідності):</w:t>
            </w:r>
          </w:p>
          <w:p w:rsidR="004B2E36" w:rsidRDefault="009D6E6E">
            <w:pPr>
              <w:pStyle w:val="TableParagraph"/>
              <w:ind w:left="450" w:right="42"/>
              <w:jc w:val="both"/>
              <w:rPr>
                <w:sz w:val="28"/>
              </w:rPr>
            </w:pPr>
            <w:r>
              <w:rPr>
                <w:sz w:val="28"/>
              </w:rPr>
              <w:t>документи, що підтверджують статус дитини; рішення</w:t>
            </w:r>
            <w:r>
              <w:rPr>
                <w:spacing w:val="57"/>
                <w:sz w:val="28"/>
              </w:rPr>
              <w:t xml:space="preserve"> </w:t>
            </w:r>
            <w:r w:rsidR="00196A2E">
              <w:rPr>
                <w:spacing w:val="57"/>
                <w:sz w:val="28"/>
              </w:rPr>
              <w:t xml:space="preserve"> </w:t>
            </w:r>
            <w:r>
              <w:rPr>
                <w:sz w:val="28"/>
              </w:rPr>
              <w:t>органу</w:t>
            </w:r>
            <w:r>
              <w:rPr>
                <w:spacing w:val="57"/>
                <w:sz w:val="28"/>
              </w:rPr>
              <w:t xml:space="preserve"> </w:t>
            </w:r>
            <w:r w:rsidR="00196A2E">
              <w:rPr>
                <w:spacing w:val="57"/>
                <w:sz w:val="28"/>
              </w:rPr>
              <w:t xml:space="preserve"> </w:t>
            </w:r>
            <w:r>
              <w:rPr>
                <w:sz w:val="28"/>
              </w:rPr>
              <w:t>опіки</w:t>
            </w:r>
            <w:r w:rsidR="00196A2E">
              <w:rPr>
                <w:sz w:val="28"/>
              </w:rPr>
              <w:t xml:space="preserve"> </w:t>
            </w:r>
            <w:r>
              <w:rPr>
                <w:spacing w:val="57"/>
                <w:sz w:val="28"/>
              </w:rPr>
              <w:t xml:space="preserve"> </w:t>
            </w:r>
            <w:r>
              <w:rPr>
                <w:sz w:val="28"/>
              </w:rPr>
              <w:t>та</w:t>
            </w:r>
            <w:r>
              <w:rPr>
                <w:spacing w:val="57"/>
                <w:sz w:val="28"/>
              </w:rPr>
              <w:t xml:space="preserve"> </w:t>
            </w:r>
            <w:r w:rsidR="00196A2E">
              <w:rPr>
                <w:spacing w:val="57"/>
                <w:sz w:val="28"/>
              </w:rPr>
              <w:t xml:space="preserve"> </w:t>
            </w:r>
            <w:r>
              <w:rPr>
                <w:sz w:val="28"/>
              </w:rPr>
              <w:t>піклування</w:t>
            </w:r>
            <w:r>
              <w:rPr>
                <w:spacing w:val="58"/>
                <w:sz w:val="28"/>
              </w:rPr>
              <w:t xml:space="preserve"> </w:t>
            </w:r>
            <w:r w:rsidR="00196A2E">
              <w:rPr>
                <w:spacing w:val="58"/>
                <w:sz w:val="28"/>
              </w:rPr>
              <w:t xml:space="preserve"> </w:t>
            </w:r>
            <w:r>
              <w:rPr>
                <w:spacing w:val="-5"/>
                <w:sz w:val="28"/>
              </w:rPr>
              <w:t>про</w:t>
            </w:r>
          </w:p>
          <w:p w:rsidR="004B2E36" w:rsidRDefault="009D6E6E">
            <w:pPr>
              <w:pStyle w:val="TableParagraph"/>
              <w:ind w:right="42"/>
              <w:jc w:val="both"/>
              <w:rPr>
                <w:sz w:val="28"/>
              </w:rPr>
            </w:pPr>
            <w:r>
              <w:rPr>
                <w:sz w:val="28"/>
              </w:rPr>
              <w:t>встановлення опіки чи піклування або відповідне рішення суду;</w:t>
            </w:r>
          </w:p>
          <w:p w:rsidR="004B2E36" w:rsidRDefault="009D6E6E">
            <w:pPr>
              <w:pStyle w:val="TableParagraph"/>
              <w:ind w:right="42" w:firstLine="390"/>
              <w:jc w:val="both"/>
              <w:rPr>
                <w:sz w:val="28"/>
              </w:rPr>
            </w:pPr>
            <w:r>
              <w:rPr>
                <w:sz w:val="28"/>
              </w:rPr>
              <w:t>договір про організацію діяльності дитячого будинку сімейного типу;</w:t>
            </w:r>
          </w:p>
          <w:p w:rsidR="004B2E36" w:rsidRDefault="009D6E6E">
            <w:pPr>
              <w:pStyle w:val="TableParagraph"/>
              <w:ind w:right="42" w:firstLine="390"/>
              <w:jc w:val="both"/>
              <w:rPr>
                <w:sz w:val="28"/>
              </w:rPr>
            </w:pPr>
            <w:r>
              <w:rPr>
                <w:sz w:val="28"/>
              </w:rPr>
              <w:t xml:space="preserve">договір про влаштування дітей до прийомної </w:t>
            </w:r>
            <w:r>
              <w:rPr>
                <w:spacing w:val="-2"/>
                <w:sz w:val="28"/>
              </w:rPr>
              <w:t>сім’ї;</w:t>
            </w:r>
          </w:p>
          <w:p w:rsidR="004B2E36" w:rsidRDefault="009D6E6E">
            <w:pPr>
              <w:pStyle w:val="TableParagraph"/>
              <w:ind w:right="42" w:firstLine="390"/>
              <w:jc w:val="both"/>
              <w:rPr>
                <w:sz w:val="28"/>
              </w:rPr>
            </w:pPr>
            <w:r>
              <w:rPr>
                <w:sz w:val="28"/>
              </w:rPr>
              <w:t>рішення районної, районної у м. Києві держадміністрації, виконавчого органу міської, районної у місті (у разі її утворення) ради про влаштування дитини до дитячого будинку сімейного типу або прийомної сім’ї;</w:t>
            </w:r>
          </w:p>
          <w:p w:rsidR="004B2E36" w:rsidRDefault="009D6E6E">
            <w:pPr>
              <w:pStyle w:val="TableParagraph"/>
              <w:ind w:right="42" w:firstLine="390"/>
              <w:jc w:val="both"/>
              <w:rPr>
                <w:sz w:val="28"/>
              </w:rPr>
            </w:pPr>
            <w:r>
              <w:rPr>
                <w:sz w:val="28"/>
              </w:rPr>
              <w:t>копія наказу служби у справах дітей про тимчасове влаштування дитини;</w:t>
            </w:r>
          </w:p>
          <w:p w:rsidR="004B2E36" w:rsidRDefault="009D6E6E">
            <w:pPr>
              <w:pStyle w:val="TableParagraph"/>
              <w:ind w:right="42" w:firstLine="390"/>
              <w:jc w:val="both"/>
              <w:rPr>
                <w:sz w:val="28"/>
              </w:rPr>
            </w:pPr>
            <w:r>
              <w:rPr>
                <w:sz w:val="28"/>
              </w:rPr>
              <w:t>наказ служби у справах дітей про передачу дитини до сім’ї патронатного вихователя, договір про умови запровадження та організацію функціонування послуги патронату над дитиною, що надаватиметься сім’єю патронатного вихователя, договір про патронат.</w:t>
            </w:r>
          </w:p>
          <w:p w:rsidR="004B2E36" w:rsidRDefault="009D6E6E">
            <w:pPr>
              <w:pStyle w:val="TableParagraph"/>
              <w:spacing w:line="320" w:lineRule="atLeast"/>
              <w:ind w:right="42" w:firstLine="390"/>
              <w:jc w:val="both"/>
              <w:rPr>
                <w:sz w:val="28"/>
              </w:rPr>
            </w:pPr>
            <w:r>
              <w:rPr>
                <w:sz w:val="28"/>
              </w:rPr>
              <w:t xml:space="preserve">У разі неможливості здійснення Пенсійним фондом України шляхом електронної інформаційної взаємодії з Державним реєстром актів цивільного стану громадян ідентифікації </w:t>
            </w:r>
            <w:proofErr w:type="spellStart"/>
            <w:r>
              <w:rPr>
                <w:sz w:val="28"/>
              </w:rPr>
              <w:t>отримувача</w:t>
            </w:r>
            <w:proofErr w:type="spellEnd"/>
            <w:r>
              <w:rPr>
                <w:sz w:val="28"/>
              </w:rPr>
              <w:t xml:space="preserve"> з причин відсутності інформації, необхідної для ідентифікації, така інформація може бути надана в паперовій формі (паспорт, свідоцтво про народження, свідоцтво про шлюб, рішення суду).</w:t>
            </w:r>
          </w:p>
        </w:tc>
      </w:tr>
      <w:tr w:rsidR="004B2E36">
        <w:trPr>
          <w:trHeight w:val="1609"/>
        </w:trPr>
        <w:tc>
          <w:tcPr>
            <w:tcW w:w="542" w:type="dxa"/>
          </w:tcPr>
          <w:p w:rsidR="004B2E36" w:rsidRDefault="009D6E6E">
            <w:pPr>
              <w:pStyle w:val="TableParagraph"/>
              <w:spacing w:line="310" w:lineRule="exact"/>
              <w:ind w:left="131"/>
              <w:rPr>
                <w:sz w:val="28"/>
              </w:rPr>
            </w:pPr>
            <w:r>
              <w:rPr>
                <w:spacing w:val="-5"/>
                <w:sz w:val="28"/>
              </w:rPr>
              <w:t>10</w:t>
            </w:r>
          </w:p>
        </w:tc>
        <w:tc>
          <w:tcPr>
            <w:tcW w:w="2852" w:type="dxa"/>
          </w:tcPr>
          <w:p w:rsidR="004B2E36" w:rsidRDefault="009D6E6E">
            <w:pPr>
              <w:pStyle w:val="TableParagraph"/>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245" w:type="dxa"/>
          </w:tcPr>
          <w:p w:rsidR="004B2E36" w:rsidRDefault="009D6E6E">
            <w:pPr>
              <w:pStyle w:val="TableParagraph"/>
              <w:ind w:right="42" w:firstLine="390"/>
              <w:jc w:val="both"/>
              <w:rPr>
                <w:sz w:val="28"/>
              </w:rPr>
            </w:pPr>
            <w:r>
              <w:rPr>
                <w:sz w:val="28"/>
              </w:rPr>
              <w:t>У паперовій формі при особистому зверненні до сервісних центрів головних управлінь Пенсійного фонду України в областях та м. Києві;</w:t>
            </w:r>
          </w:p>
          <w:p w:rsidR="004B2E36" w:rsidRDefault="009D6E6E">
            <w:pPr>
              <w:pStyle w:val="TableParagraph"/>
              <w:spacing w:line="320" w:lineRule="atLeast"/>
              <w:ind w:right="42" w:firstLine="390"/>
              <w:jc w:val="both"/>
              <w:rPr>
                <w:sz w:val="28"/>
              </w:rPr>
            </w:pPr>
            <w:r>
              <w:rPr>
                <w:sz w:val="28"/>
              </w:rPr>
              <w:t>засобами мобільного додатка Порталу Дія</w:t>
            </w:r>
            <w:r>
              <w:rPr>
                <w:spacing w:val="40"/>
                <w:sz w:val="28"/>
              </w:rPr>
              <w:t xml:space="preserve"> </w:t>
            </w:r>
            <w:r>
              <w:rPr>
                <w:spacing w:val="-2"/>
                <w:sz w:val="28"/>
              </w:rPr>
              <w:t>(Дія).</w:t>
            </w:r>
          </w:p>
        </w:tc>
      </w:tr>
    </w:tbl>
    <w:p w:rsidR="004B2E36" w:rsidRDefault="004B2E36">
      <w:pPr>
        <w:pStyle w:val="TableParagraph"/>
        <w:spacing w:line="320" w:lineRule="atLeast"/>
        <w:jc w:val="both"/>
        <w:rPr>
          <w:sz w:val="28"/>
        </w:rPr>
        <w:sectPr w:rsidR="004B2E36">
          <w:type w:val="continuous"/>
          <w:pgSz w:w="11910" w:h="16840"/>
          <w:pgMar w:top="1280" w:right="425" w:bottom="1509" w:left="1417" w:header="709" w:footer="0" w:gutter="0"/>
          <w:cols w:space="720"/>
        </w:sectPr>
      </w:pPr>
    </w:p>
    <w:tbl>
      <w:tblPr>
        <w:tblStyle w:val="TableNormal"/>
        <w:tblW w:w="0" w:type="auto"/>
        <w:tblInd w:w="3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42"/>
        <w:gridCol w:w="2852"/>
        <w:gridCol w:w="6245"/>
      </w:tblGrid>
      <w:tr w:rsidR="004B2E36">
        <w:trPr>
          <w:trHeight w:val="965"/>
        </w:trPr>
        <w:tc>
          <w:tcPr>
            <w:tcW w:w="542" w:type="dxa"/>
          </w:tcPr>
          <w:p w:rsidR="004B2E36" w:rsidRDefault="009D6E6E">
            <w:pPr>
              <w:pStyle w:val="TableParagraph"/>
              <w:spacing w:line="310" w:lineRule="exact"/>
              <w:ind w:left="16"/>
              <w:jc w:val="center"/>
              <w:rPr>
                <w:sz w:val="28"/>
              </w:rPr>
            </w:pPr>
            <w:r>
              <w:rPr>
                <w:spacing w:val="-5"/>
                <w:sz w:val="28"/>
              </w:rPr>
              <w:lastRenderedPageBreak/>
              <w:t>11</w:t>
            </w:r>
          </w:p>
        </w:tc>
        <w:tc>
          <w:tcPr>
            <w:tcW w:w="2852" w:type="dxa"/>
          </w:tcPr>
          <w:p w:rsidR="004B2E36" w:rsidRDefault="009D6E6E">
            <w:pPr>
              <w:pStyle w:val="TableParagraph"/>
              <w:spacing w:line="310" w:lineRule="exact"/>
              <w:rPr>
                <w:sz w:val="28"/>
              </w:rPr>
            </w:pPr>
            <w:r>
              <w:rPr>
                <w:spacing w:val="-2"/>
                <w:sz w:val="28"/>
              </w:rPr>
              <w:t>Платність</w:t>
            </w:r>
          </w:p>
          <w:p w:rsidR="004B2E36" w:rsidRDefault="009D6E6E">
            <w:pPr>
              <w:pStyle w:val="TableParagraph"/>
              <w:spacing w:line="320" w:lineRule="atLeast"/>
              <w:ind w:right="42"/>
              <w:rPr>
                <w:sz w:val="28"/>
              </w:rPr>
            </w:pPr>
            <w:r>
              <w:rPr>
                <w:spacing w:val="-2"/>
                <w:sz w:val="28"/>
              </w:rPr>
              <w:t>(безоплатність) надання</w:t>
            </w:r>
          </w:p>
        </w:tc>
        <w:tc>
          <w:tcPr>
            <w:tcW w:w="6245" w:type="dxa"/>
          </w:tcPr>
          <w:p w:rsidR="004B2E36" w:rsidRDefault="009D6E6E">
            <w:pPr>
              <w:pStyle w:val="TableParagraph"/>
              <w:spacing w:line="310" w:lineRule="exact"/>
              <w:ind w:left="450"/>
              <w:rPr>
                <w:sz w:val="28"/>
              </w:rPr>
            </w:pPr>
            <w:r>
              <w:rPr>
                <w:sz w:val="28"/>
              </w:rPr>
              <w:t>Надається</w:t>
            </w:r>
            <w:r>
              <w:rPr>
                <w:spacing w:val="-6"/>
                <w:sz w:val="28"/>
              </w:rPr>
              <w:t xml:space="preserve"> </w:t>
            </w:r>
            <w:r>
              <w:rPr>
                <w:spacing w:val="-2"/>
                <w:sz w:val="28"/>
              </w:rPr>
              <w:t>безоплатно.</w:t>
            </w:r>
          </w:p>
        </w:tc>
      </w:tr>
      <w:tr w:rsidR="004B2E36">
        <w:trPr>
          <w:trHeight w:val="644"/>
        </w:trPr>
        <w:tc>
          <w:tcPr>
            <w:tcW w:w="542" w:type="dxa"/>
          </w:tcPr>
          <w:p w:rsidR="004B2E36" w:rsidRDefault="009D6E6E">
            <w:pPr>
              <w:pStyle w:val="TableParagraph"/>
              <w:spacing w:line="310" w:lineRule="exact"/>
              <w:ind w:left="16"/>
              <w:jc w:val="center"/>
              <w:rPr>
                <w:sz w:val="28"/>
              </w:rPr>
            </w:pPr>
            <w:r>
              <w:rPr>
                <w:spacing w:val="-5"/>
                <w:sz w:val="28"/>
              </w:rPr>
              <w:t>12</w:t>
            </w:r>
          </w:p>
        </w:tc>
        <w:tc>
          <w:tcPr>
            <w:tcW w:w="2852" w:type="dxa"/>
          </w:tcPr>
          <w:p w:rsidR="004B2E36" w:rsidRDefault="009D6E6E">
            <w:pPr>
              <w:pStyle w:val="TableParagraph"/>
              <w:spacing w:line="310" w:lineRule="exact"/>
              <w:rPr>
                <w:sz w:val="28"/>
              </w:rPr>
            </w:pPr>
            <w:r>
              <w:rPr>
                <w:sz w:val="28"/>
              </w:rPr>
              <w:t>Строк</w:t>
            </w:r>
            <w:r>
              <w:rPr>
                <w:spacing w:val="-3"/>
                <w:sz w:val="28"/>
              </w:rPr>
              <w:t xml:space="preserve"> </w:t>
            </w:r>
            <w:r>
              <w:rPr>
                <w:spacing w:val="-2"/>
                <w:sz w:val="28"/>
              </w:rPr>
              <w:t>надання</w:t>
            </w:r>
          </w:p>
          <w:p w:rsidR="004B2E36" w:rsidRDefault="009D6E6E">
            <w:pPr>
              <w:pStyle w:val="TableParagraph"/>
              <w:spacing w:line="314" w:lineRule="exact"/>
              <w:rPr>
                <w:sz w:val="28"/>
              </w:rPr>
            </w:pPr>
            <w:r>
              <w:rPr>
                <w:spacing w:val="-2"/>
                <w:sz w:val="28"/>
              </w:rPr>
              <w:t>послуги</w:t>
            </w:r>
          </w:p>
        </w:tc>
        <w:tc>
          <w:tcPr>
            <w:tcW w:w="6245" w:type="dxa"/>
          </w:tcPr>
          <w:p w:rsidR="004B2E36" w:rsidRDefault="009D6E6E" w:rsidP="004E6265">
            <w:pPr>
              <w:pStyle w:val="TableParagraph"/>
              <w:tabs>
                <w:tab w:val="left" w:pos="1924"/>
                <w:tab w:val="left" w:pos="2533"/>
                <w:tab w:val="left" w:pos="4381"/>
                <w:tab w:val="left" w:pos="5213"/>
                <w:tab w:val="left" w:pos="5653"/>
              </w:tabs>
              <w:ind w:left="51" w:right="125" w:firstLine="361"/>
              <w:jc w:val="both"/>
              <w:rPr>
                <w:sz w:val="28"/>
              </w:rPr>
            </w:pPr>
            <w:r>
              <w:rPr>
                <w:spacing w:val="-2"/>
                <w:sz w:val="28"/>
              </w:rPr>
              <w:t>Протягом</w:t>
            </w:r>
            <w:r w:rsidR="00063B1F">
              <w:rPr>
                <w:sz w:val="28"/>
              </w:rPr>
              <w:t xml:space="preserve"> </w:t>
            </w:r>
            <w:r>
              <w:rPr>
                <w:spacing w:val="-5"/>
                <w:sz w:val="28"/>
              </w:rPr>
              <w:t>30</w:t>
            </w:r>
            <w:r w:rsidR="00063B1F">
              <w:rPr>
                <w:sz w:val="28"/>
              </w:rPr>
              <w:t xml:space="preserve"> </w:t>
            </w:r>
            <w:r>
              <w:rPr>
                <w:spacing w:val="-2"/>
                <w:sz w:val="28"/>
              </w:rPr>
              <w:t>календарних</w:t>
            </w:r>
            <w:r w:rsidR="00063B1F">
              <w:rPr>
                <w:sz w:val="28"/>
              </w:rPr>
              <w:t xml:space="preserve"> </w:t>
            </w:r>
            <w:r>
              <w:rPr>
                <w:spacing w:val="-4"/>
                <w:sz w:val="28"/>
              </w:rPr>
              <w:t>днів</w:t>
            </w:r>
            <w:r w:rsidR="00063B1F">
              <w:rPr>
                <w:sz w:val="28"/>
              </w:rPr>
              <w:t xml:space="preserve"> </w:t>
            </w:r>
            <w:r>
              <w:rPr>
                <w:spacing w:val="-10"/>
                <w:sz w:val="28"/>
              </w:rPr>
              <w:t>з</w:t>
            </w:r>
            <w:r w:rsidR="00063B1F">
              <w:rPr>
                <w:sz w:val="28"/>
              </w:rPr>
              <w:t xml:space="preserve"> </w:t>
            </w:r>
            <w:r>
              <w:rPr>
                <w:spacing w:val="-4"/>
                <w:sz w:val="28"/>
              </w:rPr>
              <w:t>дати</w:t>
            </w:r>
            <w:r w:rsidR="00063B1F">
              <w:rPr>
                <w:sz w:val="28"/>
              </w:rPr>
              <w:t xml:space="preserve"> </w:t>
            </w:r>
            <w:r>
              <w:rPr>
                <w:sz w:val="28"/>
              </w:rPr>
              <w:t>отримання</w:t>
            </w:r>
            <w:r>
              <w:rPr>
                <w:spacing w:val="64"/>
                <w:sz w:val="28"/>
              </w:rPr>
              <w:t xml:space="preserve"> </w:t>
            </w:r>
            <w:r>
              <w:rPr>
                <w:spacing w:val="-2"/>
                <w:sz w:val="28"/>
              </w:rPr>
              <w:t>заяви.</w:t>
            </w:r>
          </w:p>
        </w:tc>
      </w:tr>
      <w:tr w:rsidR="004B2E36">
        <w:trPr>
          <w:trHeight w:val="10791"/>
        </w:trPr>
        <w:tc>
          <w:tcPr>
            <w:tcW w:w="542" w:type="dxa"/>
          </w:tcPr>
          <w:p w:rsidR="004B2E36" w:rsidRDefault="009D6E6E">
            <w:pPr>
              <w:pStyle w:val="TableParagraph"/>
              <w:spacing w:line="310" w:lineRule="exact"/>
              <w:ind w:left="16" w:right="141"/>
              <w:jc w:val="center"/>
              <w:rPr>
                <w:sz w:val="28"/>
              </w:rPr>
            </w:pPr>
            <w:r>
              <w:rPr>
                <w:spacing w:val="-5"/>
                <w:sz w:val="28"/>
              </w:rPr>
              <w:t>13</w:t>
            </w:r>
          </w:p>
        </w:tc>
        <w:tc>
          <w:tcPr>
            <w:tcW w:w="2852" w:type="dxa"/>
          </w:tcPr>
          <w:p w:rsidR="004B2E36" w:rsidRDefault="009D6E6E">
            <w:pPr>
              <w:pStyle w:val="TableParagraph"/>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245" w:type="dxa"/>
          </w:tcPr>
          <w:p w:rsidR="004B2E36" w:rsidRDefault="009D6E6E" w:rsidP="000409A1">
            <w:pPr>
              <w:pStyle w:val="TableParagraph"/>
              <w:tabs>
                <w:tab w:val="left" w:pos="2384"/>
                <w:tab w:val="left" w:pos="4686"/>
              </w:tabs>
              <w:ind w:right="42" w:firstLine="390"/>
              <w:jc w:val="both"/>
              <w:rPr>
                <w:sz w:val="28"/>
              </w:rPr>
            </w:pPr>
            <w:r>
              <w:rPr>
                <w:sz w:val="28"/>
              </w:rPr>
              <w:t xml:space="preserve">Учень першого класу виїхав на тимчасове або постійне місце проживання за кордон або перебуває на тимчасово окупованих Російською Федерацією територіях України, для яких не визначена дата завершення тимчасової окупації, включених до Переліку територій, на яких ведуться (велися) бойові дії або тимчасово </w:t>
            </w:r>
            <w:r>
              <w:rPr>
                <w:spacing w:val="-2"/>
                <w:sz w:val="28"/>
              </w:rPr>
              <w:t>окупованих</w:t>
            </w:r>
            <w:r w:rsidR="000409A1">
              <w:rPr>
                <w:sz w:val="28"/>
              </w:rPr>
              <w:t xml:space="preserve"> </w:t>
            </w:r>
            <w:r>
              <w:rPr>
                <w:spacing w:val="-2"/>
                <w:sz w:val="28"/>
              </w:rPr>
              <w:t>Російською</w:t>
            </w:r>
            <w:r w:rsidR="000409A1">
              <w:rPr>
                <w:sz w:val="28"/>
              </w:rPr>
              <w:t xml:space="preserve"> </w:t>
            </w:r>
            <w:r>
              <w:rPr>
                <w:spacing w:val="-2"/>
                <w:sz w:val="28"/>
              </w:rPr>
              <w:t xml:space="preserve">Федерацією, </w:t>
            </w:r>
            <w:r>
              <w:rPr>
                <w:sz w:val="28"/>
              </w:rPr>
              <w:t>затвердженого наказом Міністерства розвитку громад</w:t>
            </w:r>
            <w:r>
              <w:rPr>
                <w:spacing w:val="80"/>
                <w:w w:val="150"/>
                <w:sz w:val="28"/>
              </w:rPr>
              <w:t xml:space="preserve"> </w:t>
            </w:r>
            <w:r>
              <w:rPr>
                <w:sz w:val="28"/>
              </w:rPr>
              <w:t>та</w:t>
            </w:r>
            <w:r>
              <w:rPr>
                <w:spacing w:val="80"/>
                <w:w w:val="150"/>
                <w:sz w:val="28"/>
              </w:rPr>
              <w:t xml:space="preserve"> </w:t>
            </w:r>
            <w:r>
              <w:rPr>
                <w:sz w:val="28"/>
              </w:rPr>
              <w:t>територій</w:t>
            </w:r>
            <w:r>
              <w:rPr>
                <w:spacing w:val="80"/>
                <w:w w:val="150"/>
                <w:sz w:val="28"/>
              </w:rPr>
              <w:t xml:space="preserve"> </w:t>
            </w:r>
            <w:r>
              <w:rPr>
                <w:sz w:val="28"/>
              </w:rPr>
              <w:t>України</w:t>
            </w:r>
            <w:r>
              <w:rPr>
                <w:spacing w:val="80"/>
                <w:w w:val="150"/>
                <w:sz w:val="28"/>
              </w:rPr>
              <w:t xml:space="preserve"> </w:t>
            </w:r>
            <w:r>
              <w:rPr>
                <w:sz w:val="28"/>
              </w:rPr>
              <w:t>від</w:t>
            </w:r>
            <w:r>
              <w:rPr>
                <w:spacing w:val="-5"/>
                <w:sz w:val="28"/>
              </w:rPr>
              <w:t xml:space="preserve"> </w:t>
            </w:r>
            <w:r>
              <w:rPr>
                <w:sz w:val="28"/>
              </w:rPr>
              <w:t>28</w:t>
            </w:r>
            <w:r w:rsidR="000409A1">
              <w:rPr>
                <w:spacing w:val="-5"/>
                <w:sz w:val="28"/>
              </w:rPr>
              <w:t> </w:t>
            </w:r>
            <w:r>
              <w:rPr>
                <w:sz w:val="28"/>
              </w:rPr>
              <w:t>лютого 2025</w:t>
            </w:r>
            <w:r>
              <w:rPr>
                <w:spacing w:val="-5"/>
                <w:sz w:val="28"/>
              </w:rPr>
              <w:t xml:space="preserve"> </w:t>
            </w:r>
            <w:r>
              <w:rPr>
                <w:sz w:val="28"/>
              </w:rPr>
              <w:t>року №</w:t>
            </w:r>
            <w:r w:rsidR="000409A1">
              <w:rPr>
                <w:spacing w:val="-5"/>
                <w:sz w:val="28"/>
              </w:rPr>
              <w:t> </w:t>
            </w:r>
            <w:r>
              <w:rPr>
                <w:sz w:val="28"/>
              </w:rPr>
              <w:t>376, зареєстрованим в Міністерстві юстиції</w:t>
            </w:r>
            <w:r>
              <w:rPr>
                <w:spacing w:val="58"/>
                <w:sz w:val="28"/>
              </w:rPr>
              <w:t xml:space="preserve"> </w:t>
            </w:r>
            <w:r w:rsidR="000409A1">
              <w:rPr>
                <w:spacing w:val="58"/>
                <w:sz w:val="28"/>
              </w:rPr>
              <w:t xml:space="preserve">  </w:t>
            </w:r>
            <w:r>
              <w:rPr>
                <w:sz w:val="28"/>
              </w:rPr>
              <w:t>України</w:t>
            </w:r>
            <w:r>
              <w:rPr>
                <w:spacing w:val="58"/>
                <w:sz w:val="28"/>
              </w:rPr>
              <w:t xml:space="preserve"> </w:t>
            </w:r>
            <w:r w:rsidR="000409A1">
              <w:rPr>
                <w:spacing w:val="58"/>
                <w:sz w:val="28"/>
              </w:rPr>
              <w:t xml:space="preserve">  </w:t>
            </w:r>
            <w:r>
              <w:rPr>
                <w:sz w:val="28"/>
              </w:rPr>
              <w:t>11 березня</w:t>
            </w:r>
            <w:r>
              <w:rPr>
                <w:spacing w:val="58"/>
                <w:sz w:val="28"/>
              </w:rPr>
              <w:t xml:space="preserve"> </w:t>
            </w:r>
            <w:r w:rsidR="000409A1">
              <w:rPr>
                <w:spacing w:val="58"/>
                <w:sz w:val="28"/>
              </w:rPr>
              <w:t xml:space="preserve">  </w:t>
            </w:r>
            <w:r>
              <w:rPr>
                <w:sz w:val="28"/>
              </w:rPr>
              <w:t>2025</w:t>
            </w:r>
            <w:r w:rsidR="000409A1">
              <w:rPr>
                <w:sz w:val="28"/>
              </w:rPr>
              <w:t xml:space="preserve"> </w:t>
            </w:r>
            <w:r>
              <w:rPr>
                <w:spacing w:val="-1"/>
                <w:sz w:val="28"/>
              </w:rPr>
              <w:t xml:space="preserve"> </w:t>
            </w:r>
            <w:r>
              <w:rPr>
                <w:sz w:val="28"/>
              </w:rPr>
              <w:t>року</w:t>
            </w:r>
            <w:r>
              <w:rPr>
                <w:spacing w:val="58"/>
                <w:sz w:val="28"/>
              </w:rPr>
              <w:t xml:space="preserve"> </w:t>
            </w:r>
            <w:r w:rsidR="000409A1">
              <w:rPr>
                <w:spacing w:val="58"/>
                <w:sz w:val="28"/>
              </w:rPr>
              <w:t xml:space="preserve"> </w:t>
            </w:r>
            <w:r>
              <w:rPr>
                <w:spacing w:val="-5"/>
                <w:sz w:val="28"/>
              </w:rPr>
              <w:t>за</w:t>
            </w:r>
          </w:p>
          <w:p w:rsidR="004B2E36" w:rsidRDefault="009D6E6E" w:rsidP="000409A1">
            <w:pPr>
              <w:pStyle w:val="TableParagraph"/>
              <w:ind w:right="42"/>
              <w:jc w:val="both"/>
              <w:rPr>
                <w:sz w:val="28"/>
              </w:rPr>
            </w:pPr>
            <w:r>
              <w:rPr>
                <w:sz w:val="28"/>
              </w:rPr>
              <w:t>№</w:t>
            </w:r>
            <w:r w:rsidR="000409A1">
              <w:rPr>
                <w:spacing w:val="-4"/>
                <w:sz w:val="28"/>
              </w:rPr>
              <w:t> </w:t>
            </w:r>
            <w:r>
              <w:rPr>
                <w:sz w:val="28"/>
              </w:rPr>
              <w:t>380/43786 (крім повернення учня першого</w:t>
            </w:r>
            <w:r>
              <w:rPr>
                <w:spacing w:val="40"/>
                <w:sz w:val="28"/>
              </w:rPr>
              <w:t xml:space="preserve"> </w:t>
            </w:r>
            <w:r>
              <w:rPr>
                <w:sz w:val="28"/>
              </w:rPr>
              <w:t>класу з тимчасово окупованих територій);</w:t>
            </w:r>
          </w:p>
          <w:p w:rsidR="004B2E36" w:rsidRDefault="009D6E6E" w:rsidP="000409A1">
            <w:pPr>
              <w:pStyle w:val="TableParagraph"/>
              <w:ind w:right="42" w:firstLine="390"/>
              <w:jc w:val="both"/>
              <w:rPr>
                <w:sz w:val="28"/>
              </w:rPr>
            </w:pPr>
            <w:r>
              <w:rPr>
                <w:sz w:val="28"/>
              </w:rPr>
              <w:t>заява про надання одноразової грошової допомоги подана після 15 листопада;</w:t>
            </w:r>
          </w:p>
          <w:p w:rsidR="004B2E36" w:rsidRDefault="009D6E6E" w:rsidP="000409A1">
            <w:pPr>
              <w:pStyle w:val="TableParagraph"/>
              <w:ind w:right="42" w:firstLine="390"/>
              <w:jc w:val="both"/>
              <w:rPr>
                <w:sz w:val="28"/>
              </w:rPr>
            </w:pPr>
            <w:r>
              <w:rPr>
                <w:sz w:val="28"/>
              </w:rPr>
              <w:t>наявна заява на отримання одноразової грошової допомоги від іншого з батьків або законного представника;</w:t>
            </w:r>
          </w:p>
          <w:p w:rsidR="004B2E36" w:rsidRDefault="009D6E6E">
            <w:pPr>
              <w:pStyle w:val="TableParagraph"/>
              <w:ind w:right="42" w:firstLine="390"/>
              <w:jc w:val="both"/>
              <w:rPr>
                <w:sz w:val="28"/>
              </w:rPr>
            </w:pPr>
            <w:r>
              <w:rPr>
                <w:sz w:val="28"/>
              </w:rPr>
              <w:t xml:space="preserve">учень першого класу не розпочав навчання у новому навчальному році або його залишено на повторне навчання в наступному навчальному </w:t>
            </w:r>
            <w:r>
              <w:rPr>
                <w:spacing w:val="-2"/>
                <w:sz w:val="28"/>
              </w:rPr>
              <w:t>році;</w:t>
            </w:r>
          </w:p>
          <w:p w:rsidR="004B2E36" w:rsidRDefault="009D6E6E">
            <w:pPr>
              <w:pStyle w:val="TableParagraph"/>
              <w:ind w:right="42" w:firstLine="390"/>
              <w:jc w:val="both"/>
              <w:rPr>
                <w:sz w:val="28"/>
              </w:rPr>
            </w:pPr>
            <w:r>
              <w:rPr>
                <w:sz w:val="28"/>
              </w:rPr>
              <w:t xml:space="preserve">наявний спір між батьками (зокрема з причини їх розлучення) або іншими законними представниками учня першого класу щодо визначення </w:t>
            </w:r>
            <w:proofErr w:type="spellStart"/>
            <w:r>
              <w:rPr>
                <w:sz w:val="28"/>
              </w:rPr>
              <w:t>отримувача</w:t>
            </w:r>
            <w:proofErr w:type="spellEnd"/>
            <w:r>
              <w:rPr>
                <w:sz w:val="28"/>
              </w:rPr>
              <w:t xml:space="preserve"> одноразової грошової </w:t>
            </w:r>
            <w:r>
              <w:rPr>
                <w:spacing w:val="-2"/>
                <w:sz w:val="28"/>
              </w:rPr>
              <w:t>допомоги;</w:t>
            </w:r>
          </w:p>
          <w:p w:rsidR="004B2E36" w:rsidRDefault="009D6E6E">
            <w:pPr>
              <w:pStyle w:val="TableParagraph"/>
              <w:ind w:right="42" w:firstLine="390"/>
              <w:jc w:val="both"/>
              <w:rPr>
                <w:sz w:val="28"/>
              </w:rPr>
            </w:pPr>
            <w:r>
              <w:rPr>
                <w:sz w:val="28"/>
              </w:rPr>
              <w:t xml:space="preserve">ненадання додаткових документів та/або відомостей, необхідних для ідентифікації </w:t>
            </w:r>
            <w:proofErr w:type="spellStart"/>
            <w:r>
              <w:rPr>
                <w:sz w:val="28"/>
              </w:rPr>
              <w:t>отримувача</w:t>
            </w:r>
            <w:proofErr w:type="spellEnd"/>
            <w:r>
              <w:rPr>
                <w:sz w:val="28"/>
              </w:rPr>
              <w:t>, протягом 30 календарних днів з дня одержання повідомлення органу Пенсійного</w:t>
            </w:r>
            <w:r>
              <w:rPr>
                <w:spacing w:val="40"/>
                <w:sz w:val="28"/>
              </w:rPr>
              <w:t xml:space="preserve"> </w:t>
            </w:r>
            <w:r>
              <w:rPr>
                <w:sz w:val="28"/>
              </w:rPr>
              <w:t>фонду України.</w:t>
            </w:r>
          </w:p>
        </w:tc>
      </w:tr>
      <w:tr w:rsidR="004B2E36">
        <w:trPr>
          <w:trHeight w:val="966"/>
        </w:trPr>
        <w:tc>
          <w:tcPr>
            <w:tcW w:w="542" w:type="dxa"/>
          </w:tcPr>
          <w:p w:rsidR="004B2E36" w:rsidRDefault="009D6E6E">
            <w:pPr>
              <w:pStyle w:val="TableParagraph"/>
              <w:spacing w:line="310" w:lineRule="exact"/>
              <w:ind w:left="16" w:right="141"/>
              <w:jc w:val="center"/>
              <w:rPr>
                <w:sz w:val="28"/>
              </w:rPr>
            </w:pPr>
            <w:r>
              <w:rPr>
                <w:spacing w:val="-5"/>
                <w:sz w:val="28"/>
              </w:rPr>
              <w:t>14</w:t>
            </w:r>
          </w:p>
        </w:tc>
        <w:tc>
          <w:tcPr>
            <w:tcW w:w="2852" w:type="dxa"/>
          </w:tcPr>
          <w:p w:rsidR="004B2E36" w:rsidRDefault="009D6E6E">
            <w:pPr>
              <w:pStyle w:val="TableParagraph"/>
              <w:tabs>
                <w:tab w:val="left" w:pos="1822"/>
              </w:tabs>
              <w:ind w:right="42"/>
              <w:rPr>
                <w:sz w:val="28"/>
              </w:rPr>
            </w:pPr>
            <w:r>
              <w:rPr>
                <w:spacing w:val="-2"/>
                <w:sz w:val="28"/>
              </w:rPr>
              <w:t>Результат</w:t>
            </w:r>
            <w:r>
              <w:rPr>
                <w:sz w:val="28"/>
              </w:rPr>
              <w:tab/>
            </w:r>
            <w:r>
              <w:rPr>
                <w:spacing w:val="-2"/>
                <w:sz w:val="28"/>
              </w:rPr>
              <w:t>надання послуги</w:t>
            </w:r>
          </w:p>
        </w:tc>
        <w:tc>
          <w:tcPr>
            <w:tcW w:w="6245" w:type="dxa"/>
          </w:tcPr>
          <w:p w:rsidR="004B2E36" w:rsidRDefault="009D6E6E" w:rsidP="00A305E0">
            <w:pPr>
              <w:pStyle w:val="TableParagraph"/>
              <w:tabs>
                <w:tab w:val="left" w:pos="1412"/>
                <w:tab w:val="left" w:pos="3009"/>
                <w:tab w:val="left" w:pos="3994"/>
                <w:tab w:val="left" w:pos="5176"/>
              </w:tabs>
              <w:ind w:right="42" w:firstLine="390"/>
              <w:jc w:val="both"/>
              <w:rPr>
                <w:sz w:val="28"/>
              </w:rPr>
            </w:pPr>
            <w:r>
              <w:rPr>
                <w:spacing w:val="-2"/>
                <w:sz w:val="28"/>
              </w:rPr>
              <w:t>Орган</w:t>
            </w:r>
            <w:r w:rsidR="00A305E0">
              <w:rPr>
                <w:sz w:val="28"/>
              </w:rPr>
              <w:t xml:space="preserve"> </w:t>
            </w:r>
            <w:r>
              <w:rPr>
                <w:spacing w:val="-2"/>
                <w:sz w:val="28"/>
              </w:rPr>
              <w:t>Пенсійного</w:t>
            </w:r>
            <w:r w:rsidR="00A305E0">
              <w:rPr>
                <w:sz w:val="28"/>
              </w:rPr>
              <w:t xml:space="preserve"> </w:t>
            </w:r>
            <w:r>
              <w:rPr>
                <w:spacing w:val="-2"/>
                <w:sz w:val="28"/>
              </w:rPr>
              <w:t>фонду</w:t>
            </w:r>
            <w:r w:rsidR="00A305E0">
              <w:rPr>
                <w:sz w:val="28"/>
              </w:rPr>
              <w:t xml:space="preserve"> </w:t>
            </w:r>
            <w:r>
              <w:rPr>
                <w:spacing w:val="-2"/>
                <w:sz w:val="28"/>
              </w:rPr>
              <w:t>України</w:t>
            </w:r>
            <w:r w:rsidR="00A305E0">
              <w:rPr>
                <w:sz w:val="28"/>
              </w:rPr>
              <w:t xml:space="preserve"> </w:t>
            </w:r>
            <w:r>
              <w:rPr>
                <w:spacing w:val="-2"/>
                <w:sz w:val="28"/>
              </w:rPr>
              <w:t xml:space="preserve">приймає </w:t>
            </w:r>
            <w:r>
              <w:rPr>
                <w:sz w:val="28"/>
              </w:rPr>
              <w:t>рішення</w:t>
            </w:r>
            <w:r>
              <w:rPr>
                <w:spacing w:val="23"/>
                <w:sz w:val="28"/>
              </w:rPr>
              <w:t xml:space="preserve"> </w:t>
            </w:r>
            <w:r>
              <w:rPr>
                <w:sz w:val="28"/>
              </w:rPr>
              <w:t>про</w:t>
            </w:r>
            <w:r>
              <w:rPr>
                <w:spacing w:val="26"/>
                <w:sz w:val="28"/>
              </w:rPr>
              <w:t xml:space="preserve"> </w:t>
            </w:r>
            <w:r>
              <w:rPr>
                <w:sz w:val="28"/>
              </w:rPr>
              <w:t>призначення</w:t>
            </w:r>
            <w:r w:rsidR="00A305E0">
              <w:rPr>
                <w:spacing w:val="25"/>
                <w:sz w:val="28"/>
              </w:rPr>
              <w:t> </w:t>
            </w:r>
            <w:r>
              <w:rPr>
                <w:sz w:val="28"/>
              </w:rPr>
              <w:t>/</w:t>
            </w:r>
            <w:r w:rsidR="00A305E0">
              <w:rPr>
                <w:spacing w:val="26"/>
                <w:sz w:val="28"/>
              </w:rPr>
              <w:t> </w:t>
            </w:r>
            <w:r>
              <w:rPr>
                <w:sz w:val="28"/>
              </w:rPr>
              <w:t>відмову</w:t>
            </w:r>
            <w:r>
              <w:rPr>
                <w:spacing w:val="25"/>
                <w:sz w:val="28"/>
              </w:rPr>
              <w:t xml:space="preserve"> </w:t>
            </w:r>
            <w:r>
              <w:rPr>
                <w:sz w:val="28"/>
              </w:rPr>
              <w:t>в</w:t>
            </w:r>
            <w:r>
              <w:rPr>
                <w:spacing w:val="26"/>
                <w:sz w:val="28"/>
              </w:rPr>
              <w:t xml:space="preserve"> </w:t>
            </w:r>
            <w:r>
              <w:rPr>
                <w:spacing w:val="-2"/>
                <w:sz w:val="28"/>
              </w:rPr>
              <w:t>призначенні</w:t>
            </w:r>
          </w:p>
          <w:p w:rsidR="004B2E36" w:rsidRDefault="009D6E6E">
            <w:pPr>
              <w:pStyle w:val="TableParagraph"/>
              <w:spacing w:line="314" w:lineRule="exact"/>
              <w:rPr>
                <w:sz w:val="28"/>
              </w:rPr>
            </w:pPr>
            <w:r>
              <w:rPr>
                <w:sz w:val="28"/>
              </w:rPr>
              <w:t>одноразової</w:t>
            </w:r>
            <w:r>
              <w:rPr>
                <w:spacing w:val="-9"/>
                <w:sz w:val="28"/>
              </w:rPr>
              <w:t xml:space="preserve"> </w:t>
            </w:r>
            <w:r>
              <w:rPr>
                <w:sz w:val="28"/>
              </w:rPr>
              <w:t>грошової</w:t>
            </w:r>
            <w:r>
              <w:rPr>
                <w:spacing w:val="-8"/>
                <w:sz w:val="28"/>
              </w:rPr>
              <w:t xml:space="preserve"> </w:t>
            </w:r>
            <w:r>
              <w:rPr>
                <w:spacing w:val="-2"/>
                <w:sz w:val="28"/>
              </w:rPr>
              <w:t>допомоги.</w:t>
            </w:r>
          </w:p>
        </w:tc>
      </w:tr>
    </w:tbl>
    <w:p w:rsidR="004B2E36" w:rsidRDefault="004B2E36">
      <w:pPr>
        <w:pStyle w:val="TableParagraph"/>
        <w:spacing w:line="314" w:lineRule="exact"/>
        <w:rPr>
          <w:sz w:val="28"/>
        </w:rPr>
        <w:sectPr w:rsidR="004B2E36">
          <w:type w:val="continuous"/>
          <w:pgSz w:w="11910" w:h="16840"/>
          <w:pgMar w:top="1280" w:right="425" w:bottom="1475" w:left="1417" w:header="709" w:footer="0" w:gutter="0"/>
          <w:cols w:space="720"/>
        </w:sectPr>
      </w:pPr>
    </w:p>
    <w:tbl>
      <w:tblPr>
        <w:tblStyle w:val="TableNormal"/>
        <w:tblW w:w="0" w:type="auto"/>
        <w:tblInd w:w="3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42"/>
        <w:gridCol w:w="2852"/>
        <w:gridCol w:w="6245"/>
      </w:tblGrid>
      <w:tr w:rsidR="004B2E36">
        <w:trPr>
          <w:trHeight w:val="1287"/>
        </w:trPr>
        <w:tc>
          <w:tcPr>
            <w:tcW w:w="542" w:type="dxa"/>
          </w:tcPr>
          <w:p w:rsidR="004B2E36" w:rsidRDefault="004B2E36">
            <w:pPr>
              <w:pStyle w:val="TableParagraph"/>
              <w:ind w:left="0"/>
              <w:rPr>
                <w:sz w:val="28"/>
              </w:rPr>
            </w:pPr>
          </w:p>
        </w:tc>
        <w:tc>
          <w:tcPr>
            <w:tcW w:w="2852" w:type="dxa"/>
          </w:tcPr>
          <w:p w:rsidR="004B2E36" w:rsidRDefault="004B2E36">
            <w:pPr>
              <w:pStyle w:val="TableParagraph"/>
              <w:ind w:left="0"/>
              <w:rPr>
                <w:sz w:val="28"/>
              </w:rPr>
            </w:pPr>
          </w:p>
        </w:tc>
        <w:tc>
          <w:tcPr>
            <w:tcW w:w="6245" w:type="dxa"/>
          </w:tcPr>
          <w:p w:rsidR="004B2E36" w:rsidRDefault="009D6E6E" w:rsidP="00A305E0">
            <w:pPr>
              <w:pStyle w:val="TableParagraph"/>
              <w:tabs>
                <w:tab w:val="left" w:pos="989"/>
                <w:tab w:val="left" w:pos="2615"/>
                <w:tab w:val="left" w:pos="3629"/>
                <w:tab w:val="left" w:pos="4841"/>
              </w:tabs>
              <w:ind w:right="42" w:firstLine="390"/>
              <w:jc w:val="both"/>
              <w:rPr>
                <w:sz w:val="28"/>
              </w:rPr>
            </w:pPr>
            <w:r>
              <w:rPr>
                <w:sz w:val="28"/>
              </w:rPr>
              <w:t>У</w:t>
            </w:r>
            <w:r>
              <w:rPr>
                <w:spacing w:val="27"/>
                <w:sz w:val="28"/>
              </w:rPr>
              <w:t xml:space="preserve"> </w:t>
            </w:r>
            <w:r>
              <w:rPr>
                <w:sz w:val="28"/>
              </w:rPr>
              <w:t>разі</w:t>
            </w:r>
            <w:r>
              <w:rPr>
                <w:spacing w:val="29"/>
                <w:sz w:val="28"/>
              </w:rPr>
              <w:t xml:space="preserve"> </w:t>
            </w:r>
            <w:r>
              <w:rPr>
                <w:sz w:val="28"/>
              </w:rPr>
              <w:t>неможливості</w:t>
            </w:r>
            <w:r>
              <w:rPr>
                <w:spacing w:val="28"/>
                <w:sz w:val="28"/>
              </w:rPr>
              <w:t xml:space="preserve"> </w:t>
            </w:r>
            <w:r>
              <w:rPr>
                <w:sz w:val="28"/>
              </w:rPr>
              <w:t>ідентифікації</w:t>
            </w:r>
            <w:r>
              <w:rPr>
                <w:spacing w:val="29"/>
                <w:sz w:val="28"/>
              </w:rPr>
              <w:t xml:space="preserve"> </w:t>
            </w:r>
            <w:proofErr w:type="spellStart"/>
            <w:r>
              <w:rPr>
                <w:sz w:val="28"/>
              </w:rPr>
              <w:t>отримувача</w:t>
            </w:r>
            <w:proofErr w:type="spellEnd"/>
            <w:r>
              <w:rPr>
                <w:sz w:val="28"/>
              </w:rPr>
              <w:t xml:space="preserve"> </w:t>
            </w:r>
            <w:r>
              <w:rPr>
                <w:spacing w:val="-2"/>
                <w:sz w:val="28"/>
              </w:rPr>
              <w:t>орган</w:t>
            </w:r>
            <w:r w:rsidR="00A305E0">
              <w:rPr>
                <w:spacing w:val="-2"/>
                <w:sz w:val="28"/>
              </w:rPr>
              <w:t xml:space="preserve">    </w:t>
            </w:r>
            <w:r>
              <w:rPr>
                <w:spacing w:val="-2"/>
                <w:sz w:val="28"/>
              </w:rPr>
              <w:t>Пенсійного</w:t>
            </w:r>
            <w:r w:rsidR="00A305E0">
              <w:rPr>
                <w:spacing w:val="-2"/>
                <w:sz w:val="28"/>
              </w:rPr>
              <w:t xml:space="preserve">  </w:t>
            </w:r>
            <w:r w:rsidR="00A305E0">
              <w:rPr>
                <w:sz w:val="28"/>
              </w:rPr>
              <w:t xml:space="preserve"> </w:t>
            </w:r>
            <w:r>
              <w:rPr>
                <w:spacing w:val="-2"/>
                <w:sz w:val="28"/>
              </w:rPr>
              <w:t>фонду</w:t>
            </w:r>
            <w:r w:rsidR="00A305E0">
              <w:rPr>
                <w:sz w:val="28"/>
              </w:rPr>
              <w:t xml:space="preserve">    </w:t>
            </w:r>
            <w:r>
              <w:rPr>
                <w:spacing w:val="-2"/>
                <w:sz w:val="28"/>
              </w:rPr>
              <w:t>України</w:t>
            </w:r>
            <w:r w:rsidR="00A305E0">
              <w:rPr>
                <w:spacing w:val="-2"/>
                <w:sz w:val="28"/>
              </w:rPr>
              <w:t xml:space="preserve">    </w:t>
            </w:r>
            <w:r>
              <w:rPr>
                <w:spacing w:val="-2"/>
                <w:sz w:val="28"/>
              </w:rPr>
              <w:t>повідомляє</w:t>
            </w:r>
          </w:p>
          <w:p w:rsidR="004B2E36" w:rsidRDefault="009D6E6E" w:rsidP="00A305E0">
            <w:pPr>
              <w:pStyle w:val="TableParagraph"/>
              <w:spacing w:line="320" w:lineRule="atLeast"/>
              <w:jc w:val="both"/>
              <w:rPr>
                <w:sz w:val="28"/>
              </w:rPr>
            </w:pPr>
            <w:r>
              <w:rPr>
                <w:sz w:val="28"/>
              </w:rPr>
              <w:t>заявника,</w:t>
            </w:r>
            <w:r>
              <w:rPr>
                <w:spacing w:val="40"/>
                <w:sz w:val="28"/>
              </w:rPr>
              <w:t xml:space="preserve"> </w:t>
            </w:r>
            <w:r>
              <w:rPr>
                <w:sz w:val="28"/>
              </w:rPr>
              <w:t>які</w:t>
            </w:r>
            <w:r>
              <w:rPr>
                <w:spacing w:val="40"/>
                <w:sz w:val="28"/>
              </w:rPr>
              <w:t xml:space="preserve"> </w:t>
            </w:r>
            <w:r>
              <w:rPr>
                <w:sz w:val="28"/>
              </w:rPr>
              <w:t>документи</w:t>
            </w:r>
            <w:r>
              <w:rPr>
                <w:spacing w:val="40"/>
                <w:sz w:val="28"/>
              </w:rPr>
              <w:t xml:space="preserve"> </w:t>
            </w:r>
            <w:r>
              <w:rPr>
                <w:sz w:val="28"/>
              </w:rPr>
              <w:t>та/або</w:t>
            </w:r>
            <w:r>
              <w:rPr>
                <w:spacing w:val="40"/>
                <w:sz w:val="28"/>
              </w:rPr>
              <w:t xml:space="preserve"> </w:t>
            </w:r>
            <w:r>
              <w:rPr>
                <w:sz w:val="28"/>
              </w:rPr>
              <w:t>відомості</w:t>
            </w:r>
            <w:r>
              <w:rPr>
                <w:spacing w:val="40"/>
                <w:sz w:val="28"/>
              </w:rPr>
              <w:t xml:space="preserve"> </w:t>
            </w:r>
            <w:r>
              <w:rPr>
                <w:sz w:val="28"/>
              </w:rPr>
              <w:t>мають бути подані додатково.</w:t>
            </w:r>
          </w:p>
        </w:tc>
      </w:tr>
      <w:tr w:rsidR="004B2E36">
        <w:trPr>
          <w:trHeight w:val="3220"/>
        </w:trPr>
        <w:tc>
          <w:tcPr>
            <w:tcW w:w="542" w:type="dxa"/>
          </w:tcPr>
          <w:p w:rsidR="004B2E36" w:rsidRDefault="009D6E6E">
            <w:pPr>
              <w:pStyle w:val="TableParagraph"/>
              <w:spacing w:line="310" w:lineRule="exact"/>
              <w:rPr>
                <w:sz w:val="28"/>
              </w:rPr>
            </w:pPr>
            <w:r>
              <w:rPr>
                <w:spacing w:val="-5"/>
                <w:sz w:val="28"/>
              </w:rPr>
              <w:t>15</w:t>
            </w:r>
          </w:p>
        </w:tc>
        <w:tc>
          <w:tcPr>
            <w:tcW w:w="2852" w:type="dxa"/>
          </w:tcPr>
          <w:p w:rsidR="004B2E36" w:rsidRDefault="009D6E6E">
            <w:pPr>
              <w:pStyle w:val="TableParagraph"/>
              <w:tabs>
                <w:tab w:val="left" w:pos="1513"/>
              </w:tabs>
              <w:ind w:right="42"/>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245" w:type="dxa"/>
          </w:tcPr>
          <w:p w:rsidR="004B2E36" w:rsidRDefault="009D6E6E">
            <w:pPr>
              <w:pStyle w:val="TableParagraph"/>
              <w:ind w:right="42" w:firstLine="390"/>
              <w:jc w:val="both"/>
              <w:rPr>
                <w:sz w:val="28"/>
              </w:rPr>
            </w:pPr>
            <w:r>
              <w:rPr>
                <w:sz w:val="28"/>
              </w:rPr>
              <w:t xml:space="preserve">Повідомлення надходить </w:t>
            </w:r>
            <w:proofErr w:type="spellStart"/>
            <w:r>
              <w:rPr>
                <w:sz w:val="28"/>
              </w:rPr>
              <w:t>отримувачам</w:t>
            </w:r>
            <w:proofErr w:type="spellEnd"/>
            <w:r>
              <w:rPr>
                <w:sz w:val="28"/>
              </w:rPr>
              <w:t xml:space="preserve"> засобами</w:t>
            </w:r>
            <w:r>
              <w:rPr>
                <w:spacing w:val="-4"/>
                <w:sz w:val="28"/>
              </w:rPr>
              <w:t xml:space="preserve"> </w:t>
            </w:r>
            <w:r>
              <w:rPr>
                <w:sz w:val="28"/>
              </w:rPr>
              <w:t>мобільного</w:t>
            </w:r>
            <w:r>
              <w:rPr>
                <w:spacing w:val="-4"/>
                <w:sz w:val="28"/>
              </w:rPr>
              <w:t xml:space="preserve"> </w:t>
            </w:r>
            <w:r>
              <w:rPr>
                <w:sz w:val="28"/>
              </w:rPr>
              <w:t>додатка</w:t>
            </w:r>
            <w:r>
              <w:rPr>
                <w:spacing w:val="-5"/>
                <w:sz w:val="28"/>
              </w:rPr>
              <w:t xml:space="preserve"> </w:t>
            </w:r>
            <w:r>
              <w:rPr>
                <w:sz w:val="28"/>
              </w:rPr>
              <w:t>Порталу</w:t>
            </w:r>
            <w:r>
              <w:rPr>
                <w:spacing w:val="-4"/>
                <w:sz w:val="28"/>
              </w:rPr>
              <w:t xml:space="preserve"> </w:t>
            </w:r>
            <w:r>
              <w:rPr>
                <w:sz w:val="28"/>
              </w:rPr>
              <w:t>Дія</w:t>
            </w:r>
            <w:r>
              <w:rPr>
                <w:spacing w:val="-4"/>
                <w:sz w:val="28"/>
              </w:rPr>
              <w:t xml:space="preserve"> </w:t>
            </w:r>
            <w:r>
              <w:rPr>
                <w:sz w:val="28"/>
              </w:rPr>
              <w:t>(Дія)</w:t>
            </w:r>
            <w:r>
              <w:rPr>
                <w:spacing w:val="-5"/>
                <w:sz w:val="28"/>
              </w:rPr>
              <w:t xml:space="preserve"> </w:t>
            </w:r>
            <w:r>
              <w:rPr>
                <w:sz w:val="28"/>
              </w:rPr>
              <w:t xml:space="preserve">(за наявності в </w:t>
            </w:r>
            <w:proofErr w:type="spellStart"/>
            <w:r>
              <w:rPr>
                <w:sz w:val="28"/>
              </w:rPr>
              <w:t>отримувача</w:t>
            </w:r>
            <w:proofErr w:type="spellEnd"/>
            <w:r>
              <w:rPr>
                <w:sz w:val="28"/>
              </w:rPr>
              <w:t xml:space="preserve"> встановленого мобільного додатка Порталу Дія (Дія) на електронному носії, критерії якого підтримують його використання, та проходження ним електронної ідентифікації та </w:t>
            </w:r>
            <w:proofErr w:type="spellStart"/>
            <w:r>
              <w:rPr>
                <w:spacing w:val="-2"/>
                <w:sz w:val="28"/>
              </w:rPr>
              <w:t>автентифікації</w:t>
            </w:r>
            <w:proofErr w:type="spellEnd"/>
            <w:r>
              <w:rPr>
                <w:spacing w:val="-2"/>
                <w:sz w:val="28"/>
              </w:rPr>
              <w:t>);</w:t>
            </w:r>
          </w:p>
          <w:p w:rsidR="004B2E36" w:rsidRDefault="009D6E6E">
            <w:pPr>
              <w:pStyle w:val="TableParagraph"/>
              <w:spacing w:line="320" w:lineRule="atLeast"/>
              <w:ind w:right="42" w:firstLine="390"/>
              <w:jc w:val="both"/>
              <w:rPr>
                <w:sz w:val="28"/>
              </w:rPr>
            </w:pPr>
            <w:r>
              <w:rPr>
                <w:sz w:val="28"/>
              </w:rPr>
              <w:t>шляхом надсилання повідомлення у паперовій або електронній формі (за наявності адреси електронної пошти).</w:t>
            </w:r>
          </w:p>
        </w:tc>
      </w:tr>
    </w:tbl>
    <w:p w:rsidR="00407AE6" w:rsidRDefault="00407AE6" w:rsidP="00407AE6">
      <w:pPr>
        <w:pStyle w:val="a3"/>
        <w:ind w:left="23"/>
        <w:jc w:val="center"/>
        <w:rPr>
          <w:rFonts w:ascii="Arial"/>
        </w:rPr>
      </w:pPr>
    </w:p>
    <w:p w:rsidR="004B2E36" w:rsidRDefault="00407AE6" w:rsidP="00407AE6">
      <w:pPr>
        <w:pStyle w:val="a3"/>
        <w:ind w:left="23"/>
        <w:jc w:val="center"/>
      </w:pPr>
      <w:r w:rsidRPr="00427E63">
        <w:rPr>
          <w:b w:val="0"/>
        </w:rPr>
        <w:t>_____________________________________________________</w:t>
      </w:r>
    </w:p>
    <w:sectPr w:rsidR="004B2E36" w:rsidSect="004B2E36">
      <w:type w:val="continuous"/>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4A5" w:rsidRDefault="003344A5" w:rsidP="004B2E36">
      <w:r>
        <w:separator/>
      </w:r>
    </w:p>
  </w:endnote>
  <w:endnote w:type="continuationSeparator" w:id="0">
    <w:p w:rsidR="003344A5" w:rsidRDefault="003344A5" w:rsidP="004B2E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4A5" w:rsidRDefault="003344A5" w:rsidP="004B2E36">
      <w:r>
        <w:separator/>
      </w:r>
    </w:p>
  </w:footnote>
  <w:footnote w:type="continuationSeparator" w:id="0">
    <w:p w:rsidR="003344A5" w:rsidRDefault="003344A5" w:rsidP="004B2E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E36" w:rsidRDefault="00EB1965">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05.85pt;margin-top:34.45pt;width:14pt;height:17.55pt;z-index:-251658752;mso-position-horizontal-relative:page;mso-position-vertical-relative:page" filled="f" stroked="f">
          <v:textbox inset="0,0,0,0">
            <w:txbxContent>
              <w:p w:rsidR="004B2E36" w:rsidRDefault="00EB1965">
                <w:pPr>
                  <w:spacing w:before="8"/>
                  <w:ind w:left="60"/>
                  <w:rPr>
                    <w:sz w:val="28"/>
                  </w:rPr>
                </w:pPr>
                <w:r>
                  <w:rPr>
                    <w:spacing w:val="-10"/>
                    <w:sz w:val="28"/>
                  </w:rPr>
                  <w:fldChar w:fldCharType="begin"/>
                </w:r>
                <w:r w:rsidR="009D6E6E">
                  <w:rPr>
                    <w:spacing w:val="-10"/>
                    <w:sz w:val="28"/>
                  </w:rPr>
                  <w:instrText xml:space="preserve"> PAGE </w:instrText>
                </w:r>
                <w:r>
                  <w:rPr>
                    <w:spacing w:val="-10"/>
                    <w:sz w:val="28"/>
                  </w:rPr>
                  <w:fldChar w:fldCharType="separate"/>
                </w:r>
                <w:r w:rsidR="004E6265">
                  <w:rPr>
                    <w:noProof/>
                    <w:spacing w:val="-10"/>
                    <w:sz w:val="28"/>
                  </w:rPr>
                  <w:t>3</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4B2E36"/>
    <w:rsid w:val="00023AB6"/>
    <w:rsid w:val="000409A1"/>
    <w:rsid w:val="00063B1F"/>
    <w:rsid w:val="000D4CED"/>
    <w:rsid w:val="00196A2E"/>
    <w:rsid w:val="003344A5"/>
    <w:rsid w:val="003E3966"/>
    <w:rsid w:val="00407AE6"/>
    <w:rsid w:val="004B2E36"/>
    <w:rsid w:val="004E6265"/>
    <w:rsid w:val="00544247"/>
    <w:rsid w:val="009D6E6E"/>
    <w:rsid w:val="00A305E0"/>
    <w:rsid w:val="00C04A51"/>
    <w:rsid w:val="00D1428D"/>
    <w:rsid w:val="00E91AC6"/>
    <w:rsid w:val="00EB19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B2E3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B2E36"/>
    <w:tblPr>
      <w:tblInd w:w="0" w:type="dxa"/>
      <w:tblCellMar>
        <w:top w:w="0" w:type="dxa"/>
        <w:left w:w="0" w:type="dxa"/>
        <w:bottom w:w="0" w:type="dxa"/>
        <w:right w:w="0" w:type="dxa"/>
      </w:tblCellMar>
    </w:tblPr>
  </w:style>
  <w:style w:type="paragraph" w:styleId="a3">
    <w:name w:val="Body Text"/>
    <w:basedOn w:val="a"/>
    <w:uiPriority w:val="1"/>
    <w:qFormat/>
    <w:rsid w:val="004B2E36"/>
    <w:rPr>
      <w:b/>
      <w:bCs/>
      <w:sz w:val="28"/>
      <w:szCs w:val="28"/>
    </w:rPr>
  </w:style>
  <w:style w:type="paragraph" w:styleId="a4">
    <w:name w:val="List Paragraph"/>
    <w:basedOn w:val="a"/>
    <w:uiPriority w:val="1"/>
    <w:qFormat/>
    <w:rsid w:val="004B2E36"/>
  </w:style>
  <w:style w:type="paragraph" w:customStyle="1" w:styleId="TableParagraph">
    <w:name w:val="Table Paragraph"/>
    <w:basedOn w:val="a"/>
    <w:uiPriority w:val="1"/>
    <w:qFormat/>
    <w:rsid w:val="004B2E36"/>
    <w:pPr>
      <w:ind w:left="6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4592</Words>
  <Characters>2618</Characters>
  <Application>Microsoft Office Word</Application>
  <DocSecurity>0</DocSecurity>
  <Lines>21</Lines>
  <Paragraphs>14</Paragraphs>
  <ScaleCrop>false</ScaleCrop>
  <Company/>
  <LinksUpToDate>false</LinksUpToDate>
  <CharactersWithSpaces>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86</cp:revision>
  <dcterms:created xsi:type="dcterms:W3CDTF">2025-08-04T11:11:00Z</dcterms:created>
  <dcterms:modified xsi:type="dcterms:W3CDTF">2025-08-05T06:58:00Z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2025-07-21T00:00:00Z</vt:filetime>
  </property>
  <property fmtid="{D5CDD505-2E9C-101B-9397-08002B2CF9AE}" pid="3" name="LastSaved">
    <vt:filetime>2025-08-04T00:00:00Z</vt:filetime>
  </property>
  <property fmtid="{D5CDD505-2E9C-101B-9397-08002B2CF9AE}" pid="4" name="Producer">
    <vt:lpwstr>3-Heights(TM) PDF Security Shell 4.8.25.2 (http://www.pdf-tools.com)</vt:lpwstr>
  </property>
</Properties>
</file>