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18" w:rsidRPr="00D55D0E" w:rsidRDefault="00743F18" w:rsidP="00B51408">
      <w:pPr>
        <w:pStyle w:val="a3"/>
        <w:jc w:val="center"/>
        <w:rPr>
          <w:rFonts w:eastAsiaTheme="minorEastAsia" w:cs="Times New Roman"/>
          <w:b/>
          <w:sz w:val="24"/>
          <w:szCs w:val="24"/>
          <w:lang w:val="uk-UA" w:eastAsia="ko-KR"/>
        </w:rPr>
      </w:pPr>
      <w:r w:rsidRPr="00D55D0E">
        <w:rPr>
          <w:rFonts w:cs="Times New Roman"/>
          <w:b/>
          <w:sz w:val="24"/>
          <w:szCs w:val="24"/>
          <w:lang w:val="uk-UA"/>
        </w:rPr>
        <w:t>І</w:t>
      </w:r>
      <w:r w:rsidR="00084203" w:rsidRPr="00D55D0E">
        <w:rPr>
          <w:rFonts w:cs="Times New Roman"/>
          <w:b/>
          <w:sz w:val="24"/>
          <w:szCs w:val="24"/>
          <w:lang w:val="uk-UA"/>
        </w:rPr>
        <w:t>нформація</w:t>
      </w:r>
    </w:p>
    <w:p w:rsidR="00084203" w:rsidRPr="00D55D0E" w:rsidRDefault="00A25322" w:rsidP="00A25322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D55D0E">
        <w:rPr>
          <w:rFonts w:cs="Times New Roman"/>
          <w:b/>
          <w:sz w:val="24"/>
          <w:szCs w:val="24"/>
          <w:lang w:val="uk-UA"/>
        </w:rPr>
        <w:t xml:space="preserve">про виконання </w:t>
      </w:r>
      <w:r w:rsidR="00084203" w:rsidRPr="00D55D0E">
        <w:rPr>
          <w:rFonts w:cs="Times New Roman"/>
          <w:b/>
          <w:sz w:val="24"/>
          <w:szCs w:val="24"/>
          <w:lang w:val="uk-UA"/>
        </w:rPr>
        <w:t xml:space="preserve">Графіку проведення внутрішніх навчань уповноваженими підрозділами (уповноваженою особою) </w:t>
      </w:r>
    </w:p>
    <w:p w:rsidR="00084203" w:rsidRPr="00D55D0E" w:rsidRDefault="00084203" w:rsidP="00084203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D55D0E">
        <w:rPr>
          <w:rFonts w:cs="Times New Roman"/>
          <w:b/>
          <w:sz w:val="24"/>
          <w:szCs w:val="24"/>
          <w:lang w:val="uk-UA"/>
        </w:rPr>
        <w:t>з питань запобігання та виявлення корупції Пенсійного фонду України та йо</w:t>
      </w:r>
      <w:r w:rsidR="00664F9E" w:rsidRPr="00D55D0E">
        <w:rPr>
          <w:rFonts w:cs="Times New Roman"/>
          <w:b/>
          <w:sz w:val="24"/>
          <w:szCs w:val="24"/>
          <w:lang w:val="uk-UA"/>
        </w:rPr>
        <w:t>го територіальних органів у 2026 – 2028</w:t>
      </w:r>
      <w:r w:rsidRPr="00D55D0E">
        <w:rPr>
          <w:rFonts w:cs="Times New Roman"/>
          <w:b/>
          <w:sz w:val="24"/>
          <w:szCs w:val="24"/>
          <w:lang w:val="uk-UA"/>
        </w:rPr>
        <w:t xml:space="preserve"> роках </w:t>
      </w:r>
    </w:p>
    <w:p w:rsidR="00A25322" w:rsidRPr="00D55D0E" w:rsidRDefault="00084203" w:rsidP="00084203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D55D0E">
        <w:rPr>
          <w:rFonts w:cs="Times New Roman"/>
          <w:b/>
          <w:sz w:val="24"/>
          <w:szCs w:val="24"/>
          <w:lang w:val="uk-UA"/>
        </w:rPr>
        <w:t>(додат</w:t>
      </w:r>
      <w:r w:rsidR="007B7721" w:rsidRPr="00D55D0E">
        <w:rPr>
          <w:rFonts w:cs="Times New Roman"/>
          <w:b/>
          <w:sz w:val="24"/>
          <w:szCs w:val="24"/>
          <w:lang w:val="uk-UA"/>
        </w:rPr>
        <w:t>о</w:t>
      </w:r>
      <w:r w:rsidR="00664F9E" w:rsidRPr="00D55D0E">
        <w:rPr>
          <w:rFonts w:cs="Times New Roman"/>
          <w:b/>
          <w:sz w:val="24"/>
          <w:szCs w:val="24"/>
          <w:lang w:val="uk-UA"/>
        </w:rPr>
        <w:t>к 4</w:t>
      </w:r>
      <w:r w:rsidRPr="00D55D0E">
        <w:rPr>
          <w:rFonts w:cs="Times New Roman"/>
          <w:b/>
          <w:sz w:val="24"/>
          <w:szCs w:val="24"/>
          <w:lang w:val="uk-UA"/>
        </w:rPr>
        <w:t xml:space="preserve"> до Антикорупційної програми Пенсійного фонду України та йог</w:t>
      </w:r>
      <w:r w:rsidR="00664F9E" w:rsidRPr="00D55D0E">
        <w:rPr>
          <w:rFonts w:cs="Times New Roman"/>
          <w:b/>
          <w:sz w:val="24"/>
          <w:szCs w:val="24"/>
          <w:lang w:val="uk-UA"/>
        </w:rPr>
        <w:t>о територіальних органів на 2026 – 2028</w:t>
      </w:r>
      <w:r w:rsidRPr="00D55D0E">
        <w:rPr>
          <w:rFonts w:cs="Times New Roman"/>
          <w:b/>
          <w:sz w:val="24"/>
          <w:szCs w:val="24"/>
          <w:lang w:val="uk-UA"/>
        </w:rPr>
        <w:t xml:space="preserve"> роки) </w:t>
      </w:r>
    </w:p>
    <w:p w:rsidR="00A25322" w:rsidRPr="00D55D0E" w:rsidRDefault="00A25322" w:rsidP="00A25322">
      <w:pPr>
        <w:pStyle w:val="a3"/>
        <w:jc w:val="center"/>
        <w:rPr>
          <w:rFonts w:cs="Times New Roman"/>
          <w:b/>
          <w:sz w:val="24"/>
          <w:szCs w:val="24"/>
          <w:lang w:val="uk-UA"/>
        </w:rPr>
      </w:pPr>
      <w:r w:rsidRPr="00D55D0E">
        <w:rPr>
          <w:rFonts w:cs="Times New Roman"/>
          <w:b/>
          <w:sz w:val="24"/>
          <w:szCs w:val="24"/>
          <w:lang w:val="uk-UA"/>
        </w:rPr>
        <w:t>Головним управлінням Пенсійного фонду України в Черкаській області</w:t>
      </w:r>
      <w:r w:rsidR="00084203" w:rsidRPr="00D55D0E">
        <w:rPr>
          <w:rFonts w:cs="Times New Roman"/>
          <w:b/>
          <w:sz w:val="24"/>
          <w:szCs w:val="24"/>
          <w:lang w:val="uk-UA"/>
        </w:rPr>
        <w:t xml:space="preserve"> </w:t>
      </w:r>
      <w:r w:rsidR="00784118" w:rsidRPr="00D55D0E">
        <w:rPr>
          <w:rFonts w:cs="Times New Roman"/>
          <w:b/>
          <w:sz w:val="24"/>
          <w:szCs w:val="24"/>
          <w:lang w:val="uk-UA"/>
        </w:rPr>
        <w:t>у</w:t>
      </w:r>
      <w:r w:rsidR="00084203" w:rsidRPr="00D55D0E">
        <w:rPr>
          <w:rFonts w:cs="Times New Roman"/>
          <w:b/>
          <w:sz w:val="24"/>
          <w:szCs w:val="24"/>
          <w:lang w:val="uk-UA"/>
        </w:rPr>
        <w:t xml:space="preserve"> І піврічч</w:t>
      </w:r>
      <w:r w:rsidR="00784118" w:rsidRPr="00D55D0E">
        <w:rPr>
          <w:rFonts w:cs="Times New Roman"/>
          <w:b/>
          <w:sz w:val="24"/>
          <w:szCs w:val="24"/>
          <w:lang w:val="uk-UA"/>
        </w:rPr>
        <w:t>і</w:t>
      </w:r>
      <w:r w:rsidR="00664F9E" w:rsidRPr="00D55D0E">
        <w:rPr>
          <w:rFonts w:cs="Times New Roman"/>
          <w:b/>
          <w:sz w:val="24"/>
          <w:szCs w:val="24"/>
          <w:lang w:val="uk-UA"/>
        </w:rPr>
        <w:t xml:space="preserve"> 2026</w:t>
      </w:r>
      <w:r w:rsidR="00084203" w:rsidRPr="00D55D0E">
        <w:rPr>
          <w:rFonts w:cs="Times New Roman"/>
          <w:b/>
          <w:sz w:val="24"/>
          <w:szCs w:val="24"/>
          <w:lang w:val="uk-UA"/>
        </w:rPr>
        <w:t xml:space="preserve"> року</w:t>
      </w:r>
    </w:p>
    <w:p w:rsidR="00A25322" w:rsidRPr="00D55D0E" w:rsidRDefault="00A25322" w:rsidP="00A25322">
      <w:pPr>
        <w:pStyle w:val="a3"/>
        <w:rPr>
          <w:rFonts w:cs="Times New Roman"/>
          <w:b/>
          <w:sz w:val="16"/>
          <w:szCs w:val="16"/>
          <w:lang w:val="uk-UA"/>
        </w:rPr>
      </w:pPr>
    </w:p>
    <w:tbl>
      <w:tblPr>
        <w:tblStyle w:val="a4"/>
        <w:tblW w:w="15924" w:type="dxa"/>
        <w:tblInd w:w="-1168" w:type="dxa"/>
        <w:tblLayout w:type="fixed"/>
        <w:tblLook w:val="04A0"/>
      </w:tblPr>
      <w:tblGrid>
        <w:gridCol w:w="567"/>
        <w:gridCol w:w="1276"/>
        <w:gridCol w:w="3119"/>
        <w:gridCol w:w="1559"/>
        <w:gridCol w:w="1335"/>
        <w:gridCol w:w="1418"/>
        <w:gridCol w:w="1477"/>
        <w:gridCol w:w="1865"/>
        <w:gridCol w:w="1578"/>
        <w:gridCol w:w="1730"/>
      </w:tblGrid>
      <w:tr w:rsidR="00A25322" w:rsidRPr="00D55D0E" w:rsidTr="00A50356">
        <w:trPr>
          <w:trHeight w:val="265"/>
          <w:tblHeader/>
        </w:trPr>
        <w:tc>
          <w:tcPr>
            <w:tcW w:w="567" w:type="dxa"/>
            <w:vMerge w:val="restart"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1276" w:type="dxa"/>
            <w:vMerge w:val="restart"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 xml:space="preserve">Термін </w:t>
            </w:r>
          </w:p>
        </w:tc>
        <w:tc>
          <w:tcPr>
            <w:tcW w:w="3119" w:type="dxa"/>
            <w:vMerge w:val="restart"/>
          </w:tcPr>
          <w:p w:rsidR="00A25322" w:rsidRPr="00D55D0E" w:rsidRDefault="00084203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Назва теми</w:t>
            </w:r>
          </w:p>
        </w:tc>
        <w:tc>
          <w:tcPr>
            <w:tcW w:w="1559" w:type="dxa"/>
            <w:vMerge w:val="restart"/>
          </w:tcPr>
          <w:p w:rsidR="00A25322" w:rsidRPr="00D55D0E" w:rsidRDefault="00084203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Тип заходу</w:t>
            </w:r>
          </w:p>
        </w:tc>
        <w:tc>
          <w:tcPr>
            <w:tcW w:w="2753" w:type="dxa"/>
            <w:gridSpan w:val="2"/>
          </w:tcPr>
          <w:p w:rsidR="00A25322" w:rsidRPr="00D55D0E" w:rsidRDefault="00A25322" w:rsidP="00084203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Години навчань</w:t>
            </w:r>
          </w:p>
        </w:tc>
        <w:tc>
          <w:tcPr>
            <w:tcW w:w="1477" w:type="dxa"/>
            <w:tcBorders>
              <w:bottom w:val="nil"/>
            </w:tcBorders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Цільова аудиторія</w:t>
            </w:r>
            <w:bookmarkStart w:id="0" w:name="_GoBack"/>
            <w:bookmarkEnd w:id="0"/>
          </w:p>
        </w:tc>
        <w:tc>
          <w:tcPr>
            <w:tcW w:w="1865" w:type="dxa"/>
            <w:vMerge w:val="restart"/>
          </w:tcPr>
          <w:p w:rsidR="00A25322" w:rsidRPr="00D55D0E" w:rsidRDefault="00084203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Особи, відповідальні за проведення заходу</w:t>
            </w:r>
          </w:p>
        </w:tc>
        <w:tc>
          <w:tcPr>
            <w:tcW w:w="1578" w:type="dxa"/>
            <w:vMerge w:val="restart"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 xml:space="preserve">Спосіб перевірки </w:t>
            </w:r>
          </w:p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 xml:space="preserve">рівня </w:t>
            </w:r>
          </w:p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знань</w:t>
            </w:r>
          </w:p>
        </w:tc>
        <w:tc>
          <w:tcPr>
            <w:tcW w:w="1730" w:type="dxa"/>
            <w:vMerge w:val="restart"/>
          </w:tcPr>
          <w:p w:rsidR="00A25322" w:rsidRPr="00D55D0E" w:rsidRDefault="00A25322" w:rsidP="00776EF5">
            <w:pPr>
              <w:pStyle w:val="a3"/>
              <w:ind w:left="-145" w:right="-108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Індикатор</w:t>
            </w:r>
          </w:p>
          <w:p w:rsidR="00A25322" w:rsidRPr="00D55D0E" w:rsidRDefault="00A25322" w:rsidP="00776EF5">
            <w:pPr>
              <w:pStyle w:val="a3"/>
              <w:ind w:left="-145" w:right="-108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 xml:space="preserve">виконання </w:t>
            </w:r>
          </w:p>
        </w:tc>
      </w:tr>
      <w:tr w:rsidR="00A25322" w:rsidRPr="00D55D0E" w:rsidTr="00A50356">
        <w:trPr>
          <w:tblHeader/>
        </w:trPr>
        <w:tc>
          <w:tcPr>
            <w:tcW w:w="567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119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335" w:type="dxa"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навчання</w:t>
            </w:r>
          </w:p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  <w:r w:rsidRPr="00D55D0E">
              <w:rPr>
                <w:rFonts w:cs="Times New Roman"/>
                <w:b/>
                <w:sz w:val="24"/>
                <w:szCs w:val="24"/>
                <w:lang w:val="uk-UA"/>
              </w:rPr>
              <w:t>самостійна робота</w:t>
            </w:r>
          </w:p>
        </w:tc>
        <w:tc>
          <w:tcPr>
            <w:tcW w:w="1477" w:type="dxa"/>
            <w:tcBorders>
              <w:top w:val="nil"/>
            </w:tcBorders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865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578" w:type="dxa"/>
            <w:vMerge/>
          </w:tcPr>
          <w:p w:rsidR="00A25322" w:rsidRPr="00D55D0E" w:rsidRDefault="00A25322" w:rsidP="00776EF5">
            <w:pPr>
              <w:pStyle w:val="a3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730" w:type="dxa"/>
            <w:vMerge/>
          </w:tcPr>
          <w:p w:rsidR="00A25322" w:rsidRPr="00D55D0E" w:rsidRDefault="00A25322" w:rsidP="00776EF5">
            <w:pPr>
              <w:pStyle w:val="a3"/>
              <w:ind w:left="-61" w:firstLine="61"/>
              <w:jc w:val="center"/>
              <w:rPr>
                <w:rFonts w:cs="Times New Roman"/>
                <w:b/>
                <w:sz w:val="24"/>
                <w:szCs w:val="24"/>
                <w:lang w:val="uk-UA"/>
              </w:rPr>
            </w:pPr>
          </w:p>
        </w:tc>
      </w:tr>
      <w:tr w:rsidR="00F21E96" w:rsidRPr="00D55D0E" w:rsidTr="00A50356">
        <w:tc>
          <w:tcPr>
            <w:tcW w:w="567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276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eastAsiaTheme="minorEastAsia" w:cs="Times New Roman"/>
                <w:sz w:val="21"/>
                <w:szCs w:val="21"/>
                <w:lang w:val="uk-UA" w:eastAsia="ko-KR"/>
              </w:rPr>
            </w:pPr>
            <w:r w:rsidRPr="00D55D0E">
              <w:rPr>
                <w:rFonts w:eastAsiaTheme="minorEastAsia" w:cs="Times New Roman"/>
                <w:sz w:val="21"/>
                <w:szCs w:val="21"/>
                <w:lang w:val="uk-UA" w:eastAsia="ko-KR"/>
              </w:rPr>
              <w:t>-</w:t>
            </w:r>
            <w:r w:rsidR="003823C4" w:rsidRPr="00D55D0E">
              <w:rPr>
                <w:rFonts w:eastAsiaTheme="minorEastAsia" w:cs="Times New Roman"/>
                <w:sz w:val="21"/>
                <w:szCs w:val="21"/>
                <w:lang w:val="uk-UA" w:eastAsia="ko-KR"/>
              </w:rPr>
              <w:t>*</w:t>
            </w:r>
          </w:p>
        </w:tc>
        <w:tc>
          <w:tcPr>
            <w:tcW w:w="3119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559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335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418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477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865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578" w:type="dxa"/>
          </w:tcPr>
          <w:p w:rsidR="00F21E96" w:rsidRPr="00D55D0E" w:rsidRDefault="000B41ED" w:rsidP="00483323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  <w:tc>
          <w:tcPr>
            <w:tcW w:w="1730" w:type="dxa"/>
          </w:tcPr>
          <w:p w:rsidR="00F21E96" w:rsidRPr="00D55D0E" w:rsidRDefault="000B41ED" w:rsidP="00A50356">
            <w:pPr>
              <w:pStyle w:val="a3"/>
              <w:jc w:val="center"/>
              <w:rPr>
                <w:rFonts w:cs="Times New Roman"/>
                <w:sz w:val="21"/>
                <w:szCs w:val="21"/>
                <w:lang w:val="uk-UA"/>
              </w:rPr>
            </w:pPr>
            <w:r w:rsidRPr="00D55D0E">
              <w:rPr>
                <w:rFonts w:cs="Times New Roman"/>
                <w:sz w:val="21"/>
                <w:szCs w:val="21"/>
                <w:lang w:val="uk-UA"/>
              </w:rPr>
              <w:t>-</w:t>
            </w:r>
            <w:r w:rsidR="003823C4" w:rsidRPr="00D55D0E">
              <w:rPr>
                <w:rFonts w:cs="Times New Roman"/>
                <w:sz w:val="21"/>
                <w:szCs w:val="21"/>
                <w:lang w:val="uk-UA"/>
              </w:rPr>
              <w:t>*</w:t>
            </w:r>
          </w:p>
        </w:tc>
      </w:tr>
    </w:tbl>
    <w:p w:rsidR="007B65E9" w:rsidRPr="00D55D0E" w:rsidRDefault="007B65E9" w:rsidP="007B65E9">
      <w:pPr>
        <w:pStyle w:val="a3"/>
        <w:ind w:left="-993"/>
        <w:jc w:val="both"/>
        <w:rPr>
          <w:rFonts w:cs="Times New Roman"/>
          <w:sz w:val="8"/>
          <w:szCs w:val="8"/>
          <w:lang w:val="uk-UA"/>
        </w:rPr>
      </w:pPr>
    </w:p>
    <w:p w:rsidR="000B41ED" w:rsidRPr="00D55D0E" w:rsidRDefault="003823C4" w:rsidP="007042A3">
      <w:pPr>
        <w:pStyle w:val="a3"/>
        <w:ind w:left="-1134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>*</w:t>
      </w:r>
      <w:r w:rsidR="000B41ED" w:rsidRPr="00D55D0E">
        <w:rPr>
          <w:rFonts w:cs="Times New Roman"/>
          <w:sz w:val="24"/>
          <w:szCs w:val="24"/>
          <w:lang w:val="uk-UA"/>
        </w:rPr>
        <w:t>Примітка: строк виконання заходів не настав.</w:t>
      </w:r>
      <w:r w:rsidR="007042A3" w:rsidRPr="00D55D0E">
        <w:rPr>
          <w:rFonts w:cs="Times New Roman"/>
          <w:sz w:val="24"/>
          <w:szCs w:val="24"/>
          <w:lang w:val="uk-UA"/>
        </w:rPr>
        <w:t xml:space="preserve"> Разом з цим</w:t>
      </w:r>
      <w:r w:rsidR="003307AC" w:rsidRPr="00D55D0E">
        <w:rPr>
          <w:rFonts w:cs="Times New Roman"/>
          <w:sz w:val="24"/>
          <w:szCs w:val="24"/>
          <w:lang w:val="uk-UA"/>
        </w:rPr>
        <w:t>,</w:t>
      </w:r>
      <w:r w:rsidR="007042A3" w:rsidRPr="00D55D0E">
        <w:rPr>
          <w:rFonts w:cs="Times New Roman"/>
          <w:sz w:val="24"/>
          <w:szCs w:val="24"/>
          <w:lang w:val="uk-UA"/>
        </w:rPr>
        <w:t xml:space="preserve"> </w:t>
      </w:r>
      <w:r w:rsidR="003307AC" w:rsidRPr="00D55D0E">
        <w:rPr>
          <w:rFonts w:cs="Times New Roman"/>
          <w:sz w:val="24"/>
          <w:szCs w:val="24"/>
          <w:lang w:val="uk-UA"/>
        </w:rPr>
        <w:t>протягом І півріччя 202</w:t>
      </w:r>
      <w:r w:rsidR="00664F9E" w:rsidRPr="00D55D0E">
        <w:rPr>
          <w:rFonts w:cs="Times New Roman"/>
          <w:sz w:val="24"/>
          <w:szCs w:val="24"/>
          <w:lang w:val="uk-UA"/>
        </w:rPr>
        <w:t>6</w:t>
      </w:r>
      <w:r w:rsidR="003307AC" w:rsidRPr="00D55D0E">
        <w:rPr>
          <w:rFonts w:cs="Times New Roman"/>
          <w:sz w:val="24"/>
          <w:szCs w:val="24"/>
          <w:lang w:val="uk-UA"/>
        </w:rPr>
        <w:t xml:space="preserve"> року з працівниками Головного управління </w:t>
      </w:r>
      <w:r w:rsidR="007042A3" w:rsidRPr="00D55D0E">
        <w:rPr>
          <w:rFonts w:cs="Times New Roman"/>
          <w:sz w:val="24"/>
          <w:szCs w:val="24"/>
          <w:lang w:val="uk-UA"/>
        </w:rPr>
        <w:t>проведено:</w:t>
      </w:r>
    </w:p>
    <w:p w:rsidR="007F3DAD" w:rsidRPr="00D55D0E" w:rsidRDefault="007F3DAD" w:rsidP="007042A3">
      <w:pPr>
        <w:pStyle w:val="a3"/>
        <w:ind w:left="-1134"/>
        <w:jc w:val="both"/>
        <w:rPr>
          <w:rFonts w:cs="Times New Roman"/>
          <w:sz w:val="24"/>
          <w:szCs w:val="24"/>
          <w:lang w:val="uk-UA"/>
        </w:rPr>
      </w:pPr>
    </w:p>
    <w:p w:rsidR="00664F9E" w:rsidRPr="00D55D0E" w:rsidRDefault="00664F9E" w:rsidP="00664F9E">
      <w:pPr>
        <w:ind w:firstLine="567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>19.02.2026 – професійний тренінг (лекція) на тему: «Порядок заповнення та подання декларації особи, уповноваженої на виконання функцій держави або місцевого самоврядування»;</w:t>
      </w:r>
    </w:p>
    <w:p w:rsidR="00664F9E" w:rsidRPr="00D55D0E" w:rsidRDefault="00664F9E" w:rsidP="00664F9E">
      <w:pPr>
        <w:ind w:firstLine="567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>25.03.2026 – професійний тренінг (лекція) на тему: «Правила етичної поведінки державних службовців»;</w:t>
      </w:r>
    </w:p>
    <w:p w:rsidR="00664F9E" w:rsidRPr="00D55D0E" w:rsidRDefault="00664F9E" w:rsidP="00664F9E">
      <w:pPr>
        <w:ind w:firstLine="567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>08.05.2026 – професійний тренінг (лекція) на тему: «Діяльність уповноваженого підрозділу з питань запобігання та виявлення корупції»;</w:t>
      </w:r>
    </w:p>
    <w:p w:rsidR="00664F9E" w:rsidRPr="00D55D0E" w:rsidRDefault="00664F9E" w:rsidP="00664F9E">
      <w:pPr>
        <w:ind w:firstLine="567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>08.06.2026 – професійний тренінг (лекція) на тему: «Запобігання та врегулювання конфлікту інтересів».</w:t>
      </w:r>
    </w:p>
    <w:p w:rsidR="00FD37E5" w:rsidRPr="00D55D0E" w:rsidRDefault="007F3DAD" w:rsidP="007F3DAD">
      <w:pPr>
        <w:spacing w:line="240" w:lineRule="auto"/>
        <w:ind w:firstLine="567"/>
        <w:jc w:val="both"/>
        <w:rPr>
          <w:rFonts w:cs="Times New Roman"/>
          <w:sz w:val="24"/>
          <w:szCs w:val="24"/>
          <w:lang w:val="uk-UA"/>
        </w:rPr>
      </w:pPr>
      <w:r w:rsidRPr="00D55D0E">
        <w:rPr>
          <w:rFonts w:cs="Times New Roman"/>
          <w:sz w:val="24"/>
          <w:szCs w:val="24"/>
          <w:lang w:val="uk-UA"/>
        </w:rPr>
        <w:t xml:space="preserve"> </w:t>
      </w:r>
    </w:p>
    <w:p w:rsidR="007042A3" w:rsidRPr="00D55D0E" w:rsidRDefault="007042A3" w:rsidP="00FD37E5">
      <w:pPr>
        <w:pStyle w:val="a3"/>
        <w:ind w:left="-1134"/>
        <w:rPr>
          <w:rFonts w:cs="Times New Roman"/>
          <w:b/>
          <w:sz w:val="21"/>
          <w:szCs w:val="21"/>
          <w:lang w:val="uk-UA"/>
        </w:rPr>
      </w:pPr>
    </w:p>
    <w:p w:rsidR="003028F0" w:rsidRPr="00D55D0E" w:rsidRDefault="00517E60" w:rsidP="00B51408">
      <w:pPr>
        <w:pStyle w:val="a3"/>
        <w:jc w:val="center"/>
        <w:rPr>
          <w:rFonts w:cs="Times New Roman"/>
          <w:b/>
          <w:szCs w:val="28"/>
          <w:lang w:val="uk-UA"/>
        </w:rPr>
      </w:pPr>
      <w:r w:rsidRPr="00D55D0E">
        <w:rPr>
          <w:rFonts w:cs="Times New Roman"/>
          <w:b/>
          <w:szCs w:val="28"/>
          <w:lang w:val="uk-UA"/>
        </w:rPr>
        <w:t>_________________</w:t>
      </w:r>
      <w:r w:rsidR="00F65A27" w:rsidRPr="00D55D0E">
        <w:rPr>
          <w:rFonts w:cs="Times New Roman"/>
          <w:b/>
          <w:szCs w:val="28"/>
          <w:lang w:val="uk-UA"/>
        </w:rPr>
        <w:t>_____________________________</w:t>
      </w:r>
    </w:p>
    <w:sectPr w:rsidR="003028F0" w:rsidRPr="00D55D0E" w:rsidSect="00DF1679">
      <w:headerReference w:type="default" r:id="rId7"/>
      <w:headerReference w:type="first" r:id="rId8"/>
      <w:pgSz w:w="16838" w:h="11906" w:orient="landscape"/>
      <w:pgMar w:top="1134" w:right="567" w:bottom="99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4FC3" w:rsidRDefault="00954FC3" w:rsidP="003028F0">
      <w:pPr>
        <w:spacing w:after="0" w:line="240" w:lineRule="auto"/>
      </w:pPr>
      <w:r>
        <w:separator/>
      </w:r>
    </w:p>
  </w:endnote>
  <w:endnote w:type="continuationSeparator" w:id="0">
    <w:p w:rsidR="00954FC3" w:rsidRDefault="00954FC3" w:rsidP="00302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4FC3" w:rsidRDefault="00954FC3" w:rsidP="003028F0">
      <w:pPr>
        <w:spacing w:after="0" w:line="240" w:lineRule="auto"/>
      </w:pPr>
      <w:r>
        <w:separator/>
      </w:r>
    </w:p>
  </w:footnote>
  <w:footnote w:type="continuationSeparator" w:id="0">
    <w:p w:rsidR="00954FC3" w:rsidRDefault="00954FC3" w:rsidP="00302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156145"/>
      <w:docPartObj>
        <w:docPartGallery w:val="Page Numbers (Top of Page)"/>
        <w:docPartUnique/>
      </w:docPartObj>
    </w:sdtPr>
    <w:sdtContent>
      <w:p w:rsidR="00DF1679" w:rsidRDefault="00775905" w:rsidP="00E81215">
        <w:pPr>
          <w:pStyle w:val="a7"/>
          <w:jc w:val="right"/>
        </w:pPr>
        <w:fldSimple w:instr=" PAGE   \* MERGEFORMAT ">
          <w:r w:rsidR="007F3DAD">
            <w:rPr>
              <w:noProof/>
            </w:rPr>
            <w:t>2</w:t>
          </w:r>
        </w:fldSimple>
        <w:r w:rsidR="00E81215">
          <w:rPr>
            <w:lang w:val="uk-UA"/>
          </w:rPr>
          <w:t xml:space="preserve">   </w:t>
        </w:r>
        <w:r w:rsidR="005B576B">
          <w:rPr>
            <w:lang w:val="uk-UA"/>
          </w:rPr>
          <w:t xml:space="preserve">      </w:t>
        </w:r>
        <w:r w:rsidR="00E81215">
          <w:rPr>
            <w:lang w:val="uk-UA"/>
          </w:rPr>
          <w:t xml:space="preserve">                                                                 </w:t>
        </w:r>
        <w:r w:rsidR="00E81215" w:rsidRPr="00E81215">
          <w:rPr>
            <w:sz w:val="24"/>
            <w:szCs w:val="24"/>
            <w:lang w:val="uk-UA"/>
          </w:rPr>
          <w:t>Продовження додатка</w:t>
        </w:r>
        <w:r w:rsidR="0020071E">
          <w:rPr>
            <w:sz w:val="24"/>
            <w:szCs w:val="24"/>
            <w:lang w:val="uk-UA"/>
          </w:rPr>
          <w:t xml:space="preserve"> </w:t>
        </w:r>
        <w:r w:rsidR="000F1051">
          <w:rPr>
            <w:sz w:val="24"/>
            <w:szCs w:val="24"/>
            <w:lang w:val="uk-UA"/>
          </w:rPr>
          <w:t>4</w:t>
        </w:r>
      </w:p>
    </w:sdtContent>
  </w:sdt>
  <w:p w:rsidR="00DF1679" w:rsidRDefault="00DF1679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1679" w:rsidRDefault="00775905" w:rsidP="00DF1679">
    <w:pPr>
      <w:spacing w:after="0" w:line="240" w:lineRule="auto"/>
      <w:jc w:val="right"/>
    </w:pPr>
    <w:sdt>
      <w:sdtPr>
        <w:id w:val="20156142"/>
        <w:docPartObj>
          <w:docPartGallery w:val="Page Numbers (Top of Page)"/>
          <w:docPartUnique/>
        </w:docPartObj>
      </w:sdtPr>
      <w:sdtContent>
        <w:r w:rsidR="00DF1679">
          <w:rPr>
            <w:lang w:val="uk-UA"/>
          </w:rPr>
          <w:t xml:space="preserve">                                                                                </w:t>
        </w:r>
      </w:sdtContent>
    </w:sdt>
    <w:r w:rsidR="00DF1679" w:rsidRPr="00DF1679">
      <w:rPr>
        <w:sz w:val="24"/>
        <w:szCs w:val="24"/>
        <w:lang w:val="uk-UA"/>
      </w:rPr>
      <w:t xml:space="preserve"> </w:t>
    </w:r>
    <w:r w:rsidR="00DF1679">
      <w:rPr>
        <w:sz w:val="24"/>
        <w:szCs w:val="24"/>
        <w:lang w:val="uk-UA"/>
      </w:rPr>
      <w:t>Додаток</w:t>
    </w:r>
    <w:r w:rsidR="0020071E">
      <w:rPr>
        <w:sz w:val="24"/>
        <w:szCs w:val="24"/>
        <w:lang w:val="uk-UA"/>
      </w:rPr>
      <w:t xml:space="preserve"> </w:t>
    </w:r>
    <w:r w:rsidR="00084203">
      <w:rPr>
        <w:sz w:val="24"/>
        <w:szCs w:val="24"/>
        <w:lang w:val="uk-UA"/>
      </w:rPr>
      <w:t>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5A7F"/>
    <w:rsid w:val="00027A42"/>
    <w:rsid w:val="00035B52"/>
    <w:rsid w:val="000534D6"/>
    <w:rsid w:val="00070313"/>
    <w:rsid w:val="0008373C"/>
    <w:rsid w:val="00084203"/>
    <w:rsid w:val="00087931"/>
    <w:rsid w:val="00087C85"/>
    <w:rsid w:val="00094A46"/>
    <w:rsid w:val="000A3DF0"/>
    <w:rsid w:val="000B41ED"/>
    <w:rsid w:val="000C0EF1"/>
    <w:rsid w:val="000C229C"/>
    <w:rsid w:val="000F1051"/>
    <w:rsid w:val="00127FF3"/>
    <w:rsid w:val="00130B81"/>
    <w:rsid w:val="0013174A"/>
    <w:rsid w:val="00133A55"/>
    <w:rsid w:val="00133D30"/>
    <w:rsid w:val="001445D4"/>
    <w:rsid w:val="00145246"/>
    <w:rsid w:val="001564DA"/>
    <w:rsid w:val="00156525"/>
    <w:rsid w:val="0016320A"/>
    <w:rsid w:val="00171AAD"/>
    <w:rsid w:val="00171E2F"/>
    <w:rsid w:val="00176FCA"/>
    <w:rsid w:val="00177A33"/>
    <w:rsid w:val="00177A5A"/>
    <w:rsid w:val="00181284"/>
    <w:rsid w:val="00182AB6"/>
    <w:rsid w:val="00186E46"/>
    <w:rsid w:val="001C0396"/>
    <w:rsid w:val="001C08B0"/>
    <w:rsid w:val="001C62F2"/>
    <w:rsid w:val="001D0A27"/>
    <w:rsid w:val="001D2CC6"/>
    <w:rsid w:val="001D7281"/>
    <w:rsid w:val="001E6A9F"/>
    <w:rsid w:val="001E7FEF"/>
    <w:rsid w:val="0020071E"/>
    <w:rsid w:val="002030E9"/>
    <w:rsid w:val="002107BB"/>
    <w:rsid w:val="00217B86"/>
    <w:rsid w:val="00221692"/>
    <w:rsid w:val="00223B97"/>
    <w:rsid w:val="00234783"/>
    <w:rsid w:val="00240154"/>
    <w:rsid w:val="00250611"/>
    <w:rsid w:val="002709A0"/>
    <w:rsid w:val="00290312"/>
    <w:rsid w:val="0029629C"/>
    <w:rsid w:val="002A61E2"/>
    <w:rsid w:val="002B348B"/>
    <w:rsid w:val="002E4B74"/>
    <w:rsid w:val="002F1E0C"/>
    <w:rsid w:val="002F272C"/>
    <w:rsid w:val="002F3A7A"/>
    <w:rsid w:val="002F4018"/>
    <w:rsid w:val="003028F0"/>
    <w:rsid w:val="0030694B"/>
    <w:rsid w:val="00311CAC"/>
    <w:rsid w:val="00314F79"/>
    <w:rsid w:val="003209B2"/>
    <w:rsid w:val="003254C9"/>
    <w:rsid w:val="003277E0"/>
    <w:rsid w:val="003307AC"/>
    <w:rsid w:val="0035149D"/>
    <w:rsid w:val="00380BFF"/>
    <w:rsid w:val="003823C4"/>
    <w:rsid w:val="0038290E"/>
    <w:rsid w:val="00387620"/>
    <w:rsid w:val="003A3430"/>
    <w:rsid w:val="003A459C"/>
    <w:rsid w:val="003A5FDA"/>
    <w:rsid w:val="003B5CC8"/>
    <w:rsid w:val="003C276D"/>
    <w:rsid w:val="003C449F"/>
    <w:rsid w:val="003C54AF"/>
    <w:rsid w:val="003D2A03"/>
    <w:rsid w:val="003E03F3"/>
    <w:rsid w:val="003F205F"/>
    <w:rsid w:val="003F3FAA"/>
    <w:rsid w:val="003F7E84"/>
    <w:rsid w:val="0040008B"/>
    <w:rsid w:val="00400B6C"/>
    <w:rsid w:val="0042235E"/>
    <w:rsid w:val="00426927"/>
    <w:rsid w:val="00436C16"/>
    <w:rsid w:val="004405D5"/>
    <w:rsid w:val="00444F3C"/>
    <w:rsid w:val="004462B8"/>
    <w:rsid w:val="00464470"/>
    <w:rsid w:val="00515CAF"/>
    <w:rsid w:val="00517E60"/>
    <w:rsid w:val="00520AEB"/>
    <w:rsid w:val="00522611"/>
    <w:rsid w:val="00541F4A"/>
    <w:rsid w:val="00566EF8"/>
    <w:rsid w:val="0059574E"/>
    <w:rsid w:val="00597D3B"/>
    <w:rsid w:val="005A60CF"/>
    <w:rsid w:val="005A64DB"/>
    <w:rsid w:val="005B3FFE"/>
    <w:rsid w:val="005B576B"/>
    <w:rsid w:val="005B59A0"/>
    <w:rsid w:val="005C0805"/>
    <w:rsid w:val="005C38CA"/>
    <w:rsid w:val="005C4870"/>
    <w:rsid w:val="005D61BD"/>
    <w:rsid w:val="005E0B9D"/>
    <w:rsid w:val="005F5252"/>
    <w:rsid w:val="005F6822"/>
    <w:rsid w:val="00604BD2"/>
    <w:rsid w:val="006140B2"/>
    <w:rsid w:val="00615258"/>
    <w:rsid w:val="006262A1"/>
    <w:rsid w:val="0063322A"/>
    <w:rsid w:val="00635A7F"/>
    <w:rsid w:val="00641C08"/>
    <w:rsid w:val="006547A2"/>
    <w:rsid w:val="00655BC4"/>
    <w:rsid w:val="006563D8"/>
    <w:rsid w:val="00664F9E"/>
    <w:rsid w:val="006739AD"/>
    <w:rsid w:val="00681DD8"/>
    <w:rsid w:val="00696DFA"/>
    <w:rsid w:val="006B366F"/>
    <w:rsid w:val="006B3DBD"/>
    <w:rsid w:val="006B5460"/>
    <w:rsid w:val="006C61B7"/>
    <w:rsid w:val="006D78EA"/>
    <w:rsid w:val="006F4CB5"/>
    <w:rsid w:val="007042A3"/>
    <w:rsid w:val="0071250F"/>
    <w:rsid w:val="007170FB"/>
    <w:rsid w:val="007233E6"/>
    <w:rsid w:val="007335E4"/>
    <w:rsid w:val="00743B12"/>
    <w:rsid w:val="00743F18"/>
    <w:rsid w:val="00750B5A"/>
    <w:rsid w:val="00754B8E"/>
    <w:rsid w:val="007600E7"/>
    <w:rsid w:val="00761FAE"/>
    <w:rsid w:val="007703F4"/>
    <w:rsid w:val="00775905"/>
    <w:rsid w:val="00784118"/>
    <w:rsid w:val="00784B4B"/>
    <w:rsid w:val="00790EF0"/>
    <w:rsid w:val="00793BA4"/>
    <w:rsid w:val="007A437C"/>
    <w:rsid w:val="007A4CBE"/>
    <w:rsid w:val="007B65E9"/>
    <w:rsid w:val="007B7721"/>
    <w:rsid w:val="007C695C"/>
    <w:rsid w:val="007D07FD"/>
    <w:rsid w:val="007E7019"/>
    <w:rsid w:val="007F3DAD"/>
    <w:rsid w:val="007F6B5D"/>
    <w:rsid w:val="00821A64"/>
    <w:rsid w:val="0082730C"/>
    <w:rsid w:val="008310B6"/>
    <w:rsid w:val="00842DE7"/>
    <w:rsid w:val="008646EA"/>
    <w:rsid w:val="00876B01"/>
    <w:rsid w:val="00877B74"/>
    <w:rsid w:val="00877B85"/>
    <w:rsid w:val="00885B43"/>
    <w:rsid w:val="00885C83"/>
    <w:rsid w:val="008B3254"/>
    <w:rsid w:val="008E3CC5"/>
    <w:rsid w:val="008E6AB6"/>
    <w:rsid w:val="008F1AE3"/>
    <w:rsid w:val="008F1E9E"/>
    <w:rsid w:val="008F297E"/>
    <w:rsid w:val="008F76A9"/>
    <w:rsid w:val="00906493"/>
    <w:rsid w:val="00907C9D"/>
    <w:rsid w:val="00911361"/>
    <w:rsid w:val="00916F34"/>
    <w:rsid w:val="00935717"/>
    <w:rsid w:val="00936374"/>
    <w:rsid w:val="00944B1F"/>
    <w:rsid w:val="00954D96"/>
    <w:rsid w:val="00954FC3"/>
    <w:rsid w:val="009617D9"/>
    <w:rsid w:val="009713F4"/>
    <w:rsid w:val="00973C07"/>
    <w:rsid w:val="00974959"/>
    <w:rsid w:val="00980259"/>
    <w:rsid w:val="00983B98"/>
    <w:rsid w:val="009A0F4E"/>
    <w:rsid w:val="009F225E"/>
    <w:rsid w:val="00A108DE"/>
    <w:rsid w:val="00A135F4"/>
    <w:rsid w:val="00A25322"/>
    <w:rsid w:val="00A338E8"/>
    <w:rsid w:val="00A357E3"/>
    <w:rsid w:val="00A50356"/>
    <w:rsid w:val="00A53977"/>
    <w:rsid w:val="00A56D58"/>
    <w:rsid w:val="00A618A9"/>
    <w:rsid w:val="00A67A6A"/>
    <w:rsid w:val="00A67EA6"/>
    <w:rsid w:val="00A71DEE"/>
    <w:rsid w:val="00A75CC2"/>
    <w:rsid w:val="00A80FB6"/>
    <w:rsid w:val="00A96516"/>
    <w:rsid w:val="00AA10B1"/>
    <w:rsid w:val="00AA1D0B"/>
    <w:rsid w:val="00AB4409"/>
    <w:rsid w:val="00AC00E9"/>
    <w:rsid w:val="00AD4DD5"/>
    <w:rsid w:val="00AF0C51"/>
    <w:rsid w:val="00AF3FCE"/>
    <w:rsid w:val="00B21B8B"/>
    <w:rsid w:val="00B27E3D"/>
    <w:rsid w:val="00B42BFC"/>
    <w:rsid w:val="00B451F1"/>
    <w:rsid w:val="00B51408"/>
    <w:rsid w:val="00B57A36"/>
    <w:rsid w:val="00B60A74"/>
    <w:rsid w:val="00B71C7E"/>
    <w:rsid w:val="00B77685"/>
    <w:rsid w:val="00B84610"/>
    <w:rsid w:val="00B873C4"/>
    <w:rsid w:val="00B95846"/>
    <w:rsid w:val="00BA2332"/>
    <w:rsid w:val="00BC0377"/>
    <w:rsid w:val="00BC052B"/>
    <w:rsid w:val="00BC359B"/>
    <w:rsid w:val="00BC7864"/>
    <w:rsid w:val="00BD00D7"/>
    <w:rsid w:val="00BD7B91"/>
    <w:rsid w:val="00BE1D0E"/>
    <w:rsid w:val="00BF1988"/>
    <w:rsid w:val="00BF26B4"/>
    <w:rsid w:val="00C03248"/>
    <w:rsid w:val="00C0336F"/>
    <w:rsid w:val="00C14244"/>
    <w:rsid w:val="00C14CEB"/>
    <w:rsid w:val="00C436CB"/>
    <w:rsid w:val="00C5258E"/>
    <w:rsid w:val="00C52FD0"/>
    <w:rsid w:val="00C55B72"/>
    <w:rsid w:val="00C628D0"/>
    <w:rsid w:val="00C663AA"/>
    <w:rsid w:val="00C81E56"/>
    <w:rsid w:val="00CA4F0D"/>
    <w:rsid w:val="00CB0143"/>
    <w:rsid w:val="00CB1034"/>
    <w:rsid w:val="00CB1F1D"/>
    <w:rsid w:val="00CB610A"/>
    <w:rsid w:val="00CC2010"/>
    <w:rsid w:val="00CC60AA"/>
    <w:rsid w:val="00CD297C"/>
    <w:rsid w:val="00CD5BDA"/>
    <w:rsid w:val="00CE1D6D"/>
    <w:rsid w:val="00CE47EE"/>
    <w:rsid w:val="00D1423D"/>
    <w:rsid w:val="00D17D0E"/>
    <w:rsid w:val="00D17E59"/>
    <w:rsid w:val="00D42AB7"/>
    <w:rsid w:val="00D462AC"/>
    <w:rsid w:val="00D55D0E"/>
    <w:rsid w:val="00D602A9"/>
    <w:rsid w:val="00D77797"/>
    <w:rsid w:val="00D923FD"/>
    <w:rsid w:val="00D94C4F"/>
    <w:rsid w:val="00DA75FB"/>
    <w:rsid w:val="00DA764A"/>
    <w:rsid w:val="00DB316D"/>
    <w:rsid w:val="00DC4AD4"/>
    <w:rsid w:val="00DC626E"/>
    <w:rsid w:val="00DC6B4F"/>
    <w:rsid w:val="00DD1EC2"/>
    <w:rsid w:val="00DD34CB"/>
    <w:rsid w:val="00DE3F9C"/>
    <w:rsid w:val="00DE7A07"/>
    <w:rsid w:val="00DF1679"/>
    <w:rsid w:val="00E03932"/>
    <w:rsid w:val="00E04023"/>
    <w:rsid w:val="00E062A8"/>
    <w:rsid w:val="00E1426C"/>
    <w:rsid w:val="00E25E62"/>
    <w:rsid w:val="00E3297D"/>
    <w:rsid w:val="00E40C66"/>
    <w:rsid w:val="00E64616"/>
    <w:rsid w:val="00E73D7A"/>
    <w:rsid w:val="00E773E2"/>
    <w:rsid w:val="00E81215"/>
    <w:rsid w:val="00E87001"/>
    <w:rsid w:val="00EC1BB2"/>
    <w:rsid w:val="00EC2C29"/>
    <w:rsid w:val="00ED11CE"/>
    <w:rsid w:val="00F045E8"/>
    <w:rsid w:val="00F21E96"/>
    <w:rsid w:val="00F22E84"/>
    <w:rsid w:val="00F230F6"/>
    <w:rsid w:val="00F3471B"/>
    <w:rsid w:val="00F43246"/>
    <w:rsid w:val="00F60857"/>
    <w:rsid w:val="00F65A27"/>
    <w:rsid w:val="00F87349"/>
    <w:rsid w:val="00F95A51"/>
    <w:rsid w:val="00FB43BD"/>
    <w:rsid w:val="00FC3B1B"/>
    <w:rsid w:val="00FC66A2"/>
    <w:rsid w:val="00FD37E5"/>
    <w:rsid w:val="00FD751D"/>
    <w:rsid w:val="00FF256A"/>
    <w:rsid w:val="00FF4944"/>
    <w:rsid w:val="00FF6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HAns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1408"/>
    <w:pPr>
      <w:spacing w:after="0" w:line="240" w:lineRule="auto"/>
    </w:pPr>
  </w:style>
  <w:style w:type="table" w:styleId="a4">
    <w:name w:val="Table Grid"/>
    <w:basedOn w:val="a1"/>
    <w:uiPriority w:val="39"/>
    <w:rsid w:val="009617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028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28F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0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028F0"/>
  </w:style>
  <w:style w:type="paragraph" w:styleId="a9">
    <w:name w:val="footer"/>
    <w:basedOn w:val="a"/>
    <w:link w:val="aa"/>
    <w:uiPriority w:val="99"/>
    <w:unhideWhenUsed/>
    <w:rsid w:val="00302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028F0"/>
  </w:style>
  <w:style w:type="character" w:customStyle="1" w:styleId="14">
    <w:name w:val="Стиль 14 пт"/>
    <w:rsid w:val="00A25322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3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51A76-2CC4-4A09-BFC1-EA2B0FBF8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875</Words>
  <Characters>499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 Vladimirovna</dc:creator>
  <cp:lastModifiedBy>KOR01</cp:lastModifiedBy>
  <cp:revision>11</cp:revision>
  <cp:lastPrinted>2023-06-19T08:55:00Z</cp:lastPrinted>
  <dcterms:created xsi:type="dcterms:W3CDTF">2024-06-28T07:09:00Z</dcterms:created>
  <dcterms:modified xsi:type="dcterms:W3CDTF">2026-07-13T11:59:00Z</dcterms:modified>
</cp:coreProperties>
</file>