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332FC6D" w14:textId="77777777" w:rsidR="00E25BE5" w:rsidRDefault="00051D39">
      <w:pPr>
        <w:jc w:val="center"/>
        <w:rPr>
          <w:b/>
          <w:bCs/>
          <w:sz w:val="26"/>
          <w:szCs w:val="26"/>
        </w:rPr>
      </w:pPr>
      <w:r w:rsidRPr="00051D39">
        <w:rPr>
          <w:b/>
          <w:bCs/>
          <w:sz w:val="26"/>
          <w:szCs w:val="26"/>
        </w:rPr>
        <w:t xml:space="preserve">Умови </w:t>
      </w:r>
    </w:p>
    <w:p w14:paraId="68C2C9F8" w14:textId="37278C02" w:rsidR="0074040F" w:rsidRDefault="00051D39">
      <w:pPr>
        <w:jc w:val="center"/>
        <w:rPr>
          <w:sz w:val="26"/>
          <w:szCs w:val="26"/>
        </w:rPr>
      </w:pPr>
      <w:r w:rsidRPr="00051D39">
        <w:rPr>
          <w:b/>
          <w:bCs/>
          <w:sz w:val="26"/>
          <w:szCs w:val="26"/>
        </w:rPr>
        <w:t>проведення добору</w:t>
      </w:r>
      <w:r w:rsidR="007B5EFB">
        <w:rPr>
          <w:b/>
          <w:bCs/>
          <w:sz w:val="26"/>
          <w:szCs w:val="26"/>
        </w:rPr>
        <w:t xml:space="preserve"> на зайняття посади </w:t>
      </w:r>
      <w:r w:rsidR="007B5EFB">
        <w:rPr>
          <w:b/>
          <w:bCs/>
          <w:sz w:val="26"/>
          <w:szCs w:val="26"/>
          <w:lang w:val="ru-RU"/>
        </w:rPr>
        <w:t xml:space="preserve">головного </w:t>
      </w:r>
      <w:proofErr w:type="spellStart"/>
      <w:r w:rsidR="007B5EFB">
        <w:rPr>
          <w:b/>
          <w:bCs/>
          <w:sz w:val="26"/>
          <w:szCs w:val="26"/>
          <w:lang w:val="ru-RU"/>
        </w:rPr>
        <w:t>спеціаліста</w:t>
      </w:r>
      <w:proofErr w:type="spellEnd"/>
    </w:p>
    <w:p w14:paraId="13CB1EE4" w14:textId="77777777" w:rsidR="0074040F" w:rsidRDefault="007B5EFB">
      <w:pPr>
        <w:jc w:val="center"/>
        <w:rPr>
          <w:sz w:val="26"/>
          <w:szCs w:val="26"/>
        </w:rPr>
      </w:pPr>
      <w:r>
        <w:rPr>
          <w:b/>
          <w:sz w:val="26"/>
          <w:szCs w:val="26"/>
          <w:lang w:eastAsia="ru-RU"/>
        </w:rPr>
        <w:t>відділу</w:t>
      </w:r>
      <w:r>
        <w:rPr>
          <w:b/>
          <w:bCs/>
          <w:sz w:val="26"/>
          <w:szCs w:val="26"/>
          <w:lang w:eastAsia="ru-RU"/>
        </w:rPr>
        <w:t xml:space="preserve"> </w:t>
      </w:r>
      <w:r>
        <w:rPr>
          <w:b/>
          <w:bCs/>
          <w:sz w:val="24"/>
          <w:szCs w:val="24"/>
        </w:rPr>
        <w:t>перевірки правильності</w:t>
      </w:r>
      <w:r>
        <w:rPr>
          <w:b/>
          <w:bCs/>
          <w:sz w:val="24"/>
          <w:szCs w:val="24"/>
          <w:lang w:eastAsia="ru-RU"/>
        </w:rPr>
        <w:t xml:space="preserve"> </w:t>
      </w:r>
      <w:r>
        <w:rPr>
          <w:b/>
          <w:bCs/>
          <w:sz w:val="24"/>
          <w:szCs w:val="24"/>
        </w:rPr>
        <w:t>розрахунку розміру страхових виплат у зв'язку із тимчасовою втратою працездатності</w:t>
      </w:r>
      <w:r>
        <w:rPr>
          <w:sz w:val="26"/>
          <w:szCs w:val="26"/>
          <w:lang w:eastAsia="ru-RU"/>
        </w:rPr>
        <w:t xml:space="preserve"> </w:t>
      </w:r>
      <w:r>
        <w:rPr>
          <w:b/>
          <w:sz w:val="26"/>
          <w:szCs w:val="26"/>
        </w:rPr>
        <w:t xml:space="preserve">Управління пенсійного забезпечення, </w:t>
      </w:r>
      <w:r>
        <w:rPr>
          <w:b/>
          <w:bCs/>
          <w:sz w:val="26"/>
          <w:szCs w:val="26"/>
        </w:rPr>
        <w:t>надання страхових виплат, соціальних послуг, житлових субсидій та пільг</w:t>
      </w:r>
      <w:r>
        <w:rPr>
          <w:b/>
          <w:sz w:val="26"/>
          <w:szCs w:val="26"/>
        </w:rPr>
        <w:t xml:space="preserve"> Головного управління Пенсійного фонду України в Луганській області</w:t>
      </w:r>
    </w:p>
    <w:p w14:paraId="726CC49A" w14:textId="77777777" w:rsidR="0074040F" w:rsidRDefault="007B5EFB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(</w:t>
      </w:r>
      <w:r w:rsidR="004C4480">
        <w:rPr>
          <w:b/>
          <w:sz w:val="26"/>
          <w:szCs w:val="26"/>
        </w:rPr>
        <w:t>6</w:t>
      </w:r>
      <w:r>
        <w:rPr>
          <w:b/>
          <w:sz w:val="26"/>
          <w:szCs w:val="26"/>
        </w:rPr>
        <w:t xml:space="preserve"> посад)</w:t>
      </w:r>
    </w:p>
    <w:p w14:paraId="51BF357D" w14:textId="77777777" w:rsidR="000C6FDF" w:rsidRDefault="000C6FDF">
      <w:pPr>
        <w:jc w:val="center"/>
        <w:rPr>
          <w:sz w:val="26"/>
          <w:szCs w:val="26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07"/>
        <w:gridCol w:w="2835"/>
        <w:gridCol w:w="59"/>
        <w:gridCol w:w="6254"/>
      </w:tblGrid>
      <w:tr w:rsidR="0074040F" w14:paraId="0D2B01AE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F73EBD4" w14:textId="77777777" w:rsidR="0074040F" w:rsidRDefault="007B5EFB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Загальні умови</w:t>
            </w:r>
          </w:p>
        </w:tc>
      </w:tr>
      <w:tr w:rsidR="0074040F" w14:paraId="7DD366F5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5EC25A3" w14:textId="77777777" w:rsidR="0074040F" w:rsidRDefault="007B5EFB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Посадові </w:t>
            </w:r>
            <w:proofErr w:type="spellStart"/>
            <w:r>
              <w:rPr>
                <w:b/>
                <w:bCs/>
                <w:sz w:val="26"/>
                <w:szCs w:val="26"/>
              </w:rPr>
              <w:t>обов</w:t>
            </w:r>
            <w:proofErr w:type="spellEnd"/>
            <w:r>
              <w:rPr>
                <w:b/>
                <w:bCs/>
                <w:sz w:val="26"/>
                <w:szCs w:val="26"/>
                <w:lang w:val="en-US"/>
              </w:rPr>
              <w:t>'</w:t>
            </w:r>
            <w:proofErr w:type="spellStart"/>
            <w:r>
              <w:rPr>
                <w:b/>
                <w:bCs/>
                <w:sz w:val="26"/>
                <w:szCs w:val="26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0F6CA540" w14:textId="77777777" w:rsidR="0074040F" w:rsidRDefault="007B5EFB">
            <w:pPr>
              <w:widowControl w:val="0"/>
              <w:jc w:val="both"/>
              <w:rPr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 xml:space="preserve">  </w:t>
            </w:r>
            <w:r>
              <w:rPr>
                <w:color w:val="000000"/>
                <w:sz w:val="26"/>
                <w:szCs w:val="26"/>
                <w:lang w:eastAsia="ru-RU"/>
              </w:rPr>
              <w:t xml:space="preserve"> </w:t>
            </w:r>
            <w:r>
              <w:rPr>
                <w:color w:val="000000"/>
                <w:sz w:val="26"/>
                <w:szCs w:val="26"/>
                <w:lang w:eastAsia="zh-CN"/>
              </w:rPr>
              <w:t>Здійснювати відпрацювання заяв-розрахунків у програмному комплексі ”Електронний реєстр листків непрацездатності” (ЕРЛН) в умовах екстериторіального розподілу за принципом «Єдиної черги»; нести персональну відповідальність за відпрацювання документів у програмному комплексі (ЕРЛН)</w:t>
            </w:r>
          </w:p>
          <w:p w14:paraId="560C4338" w14:textId="77777777" w:rsidR="0074040F" w:rsidRDefault="007B5EFB">
            <w:pPr>
              <w:pStyle w:val="ae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eastAsia="ru-RU"/>
              </w:rPr>
              <w:t xml:space="preserve">   </w:t>
            </w:r>
            <w:r>
              <w:rPr>
                <w:color w:val="000000"/>
                <w:sz w:val="26"/>
                <w:szCs w:val="26"/>
                <w:lang w:eastAsia="zh-CN"/>
              </w:rPr>
              <w:t>Здійснювати перевірку правильності розрахунку розміру страхових виплат у зв'язку з тимчасовою втратою працездатності за листками непрацездатності  зазначених у заявах-розрахунках.</w:t>
            </w:r>
          </w:p>
          <w:p w14:paraId="2F7B9350" w14:textId="77777777" w:rsidR="0074040F" w:rsidRDefault="007B5EFB">
            <w:pPr>
              <w:widowControl w:val="0"/>
              <w:jc w:val="both"/>
              <w:rPr>
                <w:sz w:val="26"/>
                <w:szCs w:val="26"/>
              </w:rPr>
            </w:pPr>
            <w:r>
              <w:rPr>
                <w:bCs/>
                <w:sz w:val="26"/>
                <w:szCs w:val="26"/>
                <w:lang w:eastAsia="zh-CN"/>
              </w:rPr>
              <w:t xml:space="preserve">      </w:t>
            </w:r>
            <w:r>
              <w:rPr>
                <w:bCs/>
                <w:color w:val="000000"/>
                <w:sz w:val="26"/>
                <w:szCs w:val="26"/>
                <w:lang w:eastAsia="zh-CN"/>
              </w:rPr>
              <w:t>Надавати консультативну допомогу підприємствам, установам, організаціям, з питань правильності розрахунку розміру страхових виплат у зв'язку з тимчасовою втратою працездатності.</w:t>
            </w:r>
          </w:p>
          <w:p w14:paraId="32CF20FB" w14:textId="77777777" w:rsidR="0074040F" w:rsidRDefault="007B5EFB">
            <w:pPr>
              <w:pStyle w:val="ac"/>
              <w:widowControl w:val="0"/>
              <w:spacing w:beforeAutospacing="0" w:afterAutospacing="0"/>
              <w:jc w:val="both"/>
              <w:rPr>
                <w:sz w:val="26"/>
                <w:szCs w:val="26"/>
              </w:rPr>
            </w:pPr>
            <w:r>
              <w:rPr>
                <w:bCs/>
                <w:color w:val="000000"/>
                <w:sz w:val="26"/>
                <w:szCs w:val="26"/>
                <w:lang w:val="uk-UA"/>
              </w:rPr>
              <w:t xml:space="preserve">      Опрацьовувати рекомендації Міністерства фінансів України за результатами верифікації страхових виплат</w:t>
            </w:r>
          </w:p>
          <w:p w14:paraId="4F310A82" w14:textId="77777777" w:rsidR="0074040F" w:rsidRDefault="007B5EFB">
            <w:pPr>
              <w:widowControl w:val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eastAsia="ru-RU"/>
              </w:rPr>
              <w:t xml:space="preserve">    </w:t>
            </w:r>
            <w:r>
              <w:rPr>
                <w:color w:val="000000"/>
                <w:sz w:val="26"/>
                <w:szCs w:val="26"/>
                <w:lang w:eastAsia="zh-CN"/>
              </w:rPr>
              <w:t>Здійснювати розгляд звернень, заяв громадян, підприємств, установ, організацій у встановлені законодавством терміни.</w:t>
            </w:r>
          </w:p>
          <w:p w14:paraId="276D0873" w14:textId="77777777" w:rsidR="0074040F" w:rsidRDefault="007B5EFB">
            <w:pPr>
              <w:widowControl w:val="0"/>
              <w:tabs>
                <w:tab w:val="left" w:pos="442"/>
              </w:tabs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eastAsia="ru-RU"/>
              </w:rPr>
              <w:t xml:space="preserve">       Забезпечувати виконання вимог законодавства про запобігання корупції та в межах своєї компетенції дотримання законодавства про інформацію та доступ до публічної інформації та персональних даних</w:t>
            </w:r>
          </w:p>
          <w:p w14:paraId="1CE9FAD9" w14:textId="77777777" w:rsidR="0074040F" w:rsidRDefault="007B5EFB">
            <w:pPr>
              <w:widowControl w:val="0"/>
              <w:ind w:left="105" w:right="140" w:firstLine="567"/>
              <w:jc w:val="both"/>
              <w:rPr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57490CDB" w14:textId="77777777" w:rsidR="0074040F" w:rsidRDefault="007B5EFB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6"/>
                <w:szCs w:val="26"/>
              </w:rPr>
            </w:pPr>
            <w:r>
              <w:rPr>
                <w:rFonts w:eastAsia="Times New Roman CYR" w:cs="Times New Roman CYR"/>
                <w:bCs/>
                <w:i/>
                <w:color w:val="000000"/>
                <w:sz w:val="26"/>
                <w:szCs w:val="26"/>
                <w:lang w:eastAsia="zh-CN"/>
              </w:rPr>
              <w:t>м. Київ, провулок Західний, 4а</w:t>
            </w:r>
          </w:p>
          <w:p w14:paraId="287F05FA" w14:textId="77777777" w:rsidR="0074040F" w:rsidRDefault="007B5EFB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6"/>
                <w:szCs w:val="26"/>
              </w:rPr>
            </w:pPr>
            <w:r>
              <w:rPr>
                <w:rFonts w:eastAsia="Times New Roman CYR" w:cs="Times New Roman CYR"/>
                <w:bCs/>
                <w:i/>
                <w:color w:val="000000"/>
                <w:sz w:val="26"/>
                <w:szCs w:val="26"/>
                <w:lang w:eastAsia="zh-CN"/>
              </w:rPr>
              <w:t>м. Черкаси, вул. В. Чорновола, 157</w:t>
            </w:r>
          </w:p>
          <w:p w14:paraId="2C15082F" w14:textId="77777777" w:rsidR="0074040F" w:rsidRDefault="007B5EFB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6"/>
                <w:szCs w:val="26"/>
              </w:rPr>
            </w:pPr>
            <w:r>
              <w:rPr>
                <w:rFonts w:eastAsia="Times New Roman CYR" w:cs="Times New Roman CYR"/>
                <w:bCs/>
                <w:i/>
                <w:color w:val="000000"/>
                <w:sz w:val="26"/>
                <w:szCs w:val="26"/>
                <w:lang w:eastAsia="zh-CN"/>
              </w:rPr>
              <w:t>м. Дніпро, вул. Воскресенська, 41</w:t>
            </w:r>
          </w:p>
          <w:p w14:paraId="3DE7CE0A" w14:textId="77777777" w:rsidR="0074040F" w:rsidRDefault="007B5EFB">
            <w:pPr>
              <w:pStyle w:val="ad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6"/>
                <w:szCs w:val="26"/>
              </w:rPr>
            </w:pPr>
            <w:r>
              <w:rPr>
                <w:rFonts w:eastAsia="Times New Roman CYR" w:cs="Times New Roman CYR"/>
                <w:bCs/>
                <w:i/>
                <w:color w:val="000000"/>
                <w:sz w:val="26"/>
                <w:szCs w:val="26"/>
                <w:lang w:eastAsia="zh-CN"/>
              </w:rPr>
              <w:t>м. Миколаїв Львівської області,</w:t>
            </w:r>
          </w:p>
          <w:p w14:paraId="00D81CBE" w14:textId="77777777" w:rsidR="0074040F" w:rsidRDefault="007B5EFB">
            <w:pPr>
              <w:widowControl w:val="0"/>
              <w:ind w:left="170"/>
              <w:jc w:val="both"/>
              <w:rPr>
                <w:sz w:val="26"/>
                <w:szCs w:val="26"/>
              </w:rPr>
            </w:pPr>
            <w:r>
              <w:rPr>
                <w:rFonts w:eastAsia="Times New Roman CYR" w:cs="Times New Roman CYR"/>
                <w:bCs/>
                <w:i/>
                <w:iCs/>
                <w:color w:val="000000"/>
                <w:sz w:val="26"/>
                <w:szCs w:val="26"/>
                <w:lang w:eastAsia="zh-CN"/>
              </w:rPr>
              <w:t>вул. Завалля, 10</w:t>
            </w:r>
          </w:p>
        </w:tc>
      </w:tr>
      <w:tr w:rsidR="0074040F" w14:paraId="4A4FE3E0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221BF37" w14:textId="77777777" w:rsidR="0074040F" w:rsidRDefault="007B5EFB">
            <w:pPr>
              <w:widowControl w:val="0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05CB5C3" w14:textId="77777777" w:rsidR="00E9456B" w:rsidRPr="00E9456B" w:rsidRDefault="007B5EFB" w:rsidP="00E9456B">
            <w:pPr>
              <w:widowControl w:val="0"/>
              <w:ind w:left="149" w:right="126" w:firstLine="425"/>
              <w:jc w:val="both"/>
              <w:rPr>
                <w:sz w:val="26"/>
                <w:szCs w:val="26"/>
                <w:lang w:eastAsia="ru-RU"/>
              </w:rPr>
            </w:pPr>
            <w:r>
              <w:rPr>
                <w:sz w:val="26"/>
                <w:szCs w:val="26"/>
              </w:rPr>
              <w:t xml:space="preserve">посадовий оклад – 15 996 грн, </w:t>
            </w:r>
            <w:r w:rsidR="00E9456B" w:rsidRPr="00E9456B">
              <w:rPr>
                <w:sz w:val="26"/>
                <w:szCs w:val="26"/>
                <w:lang w:eastAsia="ru-RU"/>
              </w:rPr>
              <w:t xml:space="preserve">відповідно до постанови Кабінету Міністрів України від 29.12.2023 № 1409 «Питання оплати праці державних службовців на основі класифікації посад </w:t>
            </w:r>
            <w:r w:rsidR="00E9456B" w:rsidRPr="00E9456B">
              <w:rPr>
                <w:sz w:val="26"/>
                <w:szCs w:val="26"/>
                <w:lang w:eastAsia="ru-RU"/>
              </w:rPr>
              <w:lastRenderedPageBreak/>
              <w:t>у 2025 році» (зі змінами);</w:t>
            </w:r>
          </w:p>
          <w:p w14:paraId="7FB59D81" w14:textId="77777777" w:rsidR="00E9456B" w:rsidRPr="00E9456B" w:rsidRDefault="00E9456B" w:rsidP="00E9456B">
            <w:pPr>
              <w:widowControl w:val="0"/>
              <w:ind w:left="149" w:right="126" w:firstLine="425"/>
              <w:jc w:val="both"/>
              <w:rPr>
                <w:sz w:val="26"/>
                <w:szCs w:val="26"/>
                <w:lang w:eastAsia="ru-RU"/>
              </w:rPr>
            </w:pPr>
            <w:r w:rsidRPr="00E9456B">
              <w:rPr>
                <w:sz w:val="26"/>
                <w:szCs w:val="26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765F8A77" w14:textId="75684962" w:rsidR="0074040F" w:rsidRDefault="00E9456B" w:rsidP="00E9456B">
            <w:pPr>
              <w:widowControl w:val="0"/>
              <w:ind w:left="113" w:right="57" w:firstLine="422"/>
              <w:jc w:val="both"/>
              <w:rPr>
                <w:sz w:val="26"/>
                <w:szCs w:val="26"/>
              </w:rPr>
            </w:pPr>
            <w:r w:rsidRPr="00E9456B">
              <w:rPr>
                <w:sz w:val="26"/>
                <w:szCs w:val="26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74040F" w14:paraId="6747D7C6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5E5F0E6" w14:textId="77777777" w:rsidR="0074040F" w:rsidRDefault="007B5EFB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157904F" w14:textId="77777777" w:rsidR="0074040F" w:rsidRDefault="007B5EFB">
            <w:pPr>
              <w:widowControl w:val="0"/>
              <w:ind w:left="113" w:right="57" w:firstLine="417"/>
              <w:jc w:val="both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  <w:lang w:eastAsia="ru-RU"/>
              </w:rPr>
              <w:t>Строково</w:t>
            </w:r>
            <w:proofErr w:type="spellEnd"/>
            <w:r>
              <w:rPr>
                <w:sz w:val="26"/>
                <w:szCs w:val="26"/>
                <w:lang w:eastAsia="ru-RU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74040F" w14:paraId="457B13A1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A2DC628" w14:textId="77777777" w:rsidR="0074040F" w:rsidRDefault="007B5EFB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917D6B4" w14:textId="77777777" w:rsidR="0074040F" w:rsidRDefault="007B5EFB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02949FFF" w14:textId="77777777" w:rsidR="0074040F" w:rsidRDefault="007B5EFB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резюме за формою згідно з додатком 2</w:t>
            </w:r>
            <w:r>
              <w:rPr>
                <w:sz w:val="26"/>
                <w:szCs w:val="26"/>
                <w:vertAlign w:val="superscript"/>
              </w:rPr>
              <w:t xml:space="preserve">1 </w:t>
            </w:r>
            <w:r>
              <w:rPr>
                <w:sz w:val="26"/>
                <w:szCs w:val="26"/>
              </w:rPr>
              <w:t>П</w:t>
            </w:r>
            <w:r>
              <w:rPr>
                <w:color w:val="000000"/>
                <w:sz w:val="26"/>
                <w:szCs w:val="26"/>
              </w:rPr>
              <w:t>орядку проведення конкурсу на зайняття посад державної служби,</w:t>
            </w:r>
            <w:r>
              <w:rPr>
                <w:sz w:val="26"/>
                <w:szCs w:val="26"/>
              </w:rPr>
              <w:t xml:space="preserve"> затвердженого постановою Кабінету Міністрів України </w:t>
            </w:r>
            <w:r>
              <w:rPr>
                <w:color w:val="000000"/>
                <w:sz w:val="26"/>
                <w:szCs w:val="26"/>
              </w:rPr>
              <w:t>від 25 березня 2016 року № 246</w:t>
            </w:r>
            <w:r>
              <w:rPr>
                <w:sz w:val="26"/>
                <w:szCs w:val="26"/>
              </w:rPr>
              <w:t xml:space="preserve"> (зі змінами), в якому обов’язково зазначається така інформація:</w:t>
            </w:r>
          </w:p>
          <w:p w14:paraId="1ACA9CA1" w14:textId="77777777" w:rsidR="0074040F" w:rsidRDefault="007B5EFB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прізвище, ім’я, по батькові кандидата;</w:t>
            </w:r>
          </w:p>
          <w:p w14:paraId="69E79FA9" w14:textId="77777777" w:rsidR="0074040F" w:rsidRDefault="007B5EFB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реквізити документа, що посвідчує особу та підтверджує громадянство України;</w:t>
            </w:r>
          </w:p>
          <w:p w14:paraId="75E4F8B3" w14:textId="77777777" w:rsidR="0074040F" w:rsidRDefault="007B5EFB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підтвердження наявності відповідного ступеня вищої освіти;</w:t>
            </w:r>
          </w:p>
          <w:p w14:paraId="6C25D0DA" w14:textId="77777777" w:rsidR="0074040F" w:rsidRDefault="007B5EFB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01CA35B5" w14:textId="072BF0F8" w:rsidR="0074040F" w:rsidRDefault="007B5EFB" w:rsidP="004C4480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Pr="00E25BE5">
              <w:rPr>
                <w:sz w:val="28"/>
                <w:szCs w:val="28"/>
              </w:rPr>
              <w:t xml:space="preserve">) </w:t>
            </w:r>
            <w:proofErr w:type="spellStart"/>
            <w:r w:rsidR="00E25BE5" w:rsidRPr="00E25BE5">
              <w:rPr>
                <w:sz w:val="28"/>
                <w:szCs w:val="28"/>
                <w:lang w:val="ru-RU" w:eastAsia="ru-RU"/>
              </w:rPr>
              <w:t>документи</w:t>
            </w:r>
            <w:proofErr w:type="spellEnd"/>
            <w:r w:rsidR="00E25BE5" w:rsidRPr="00E25BE5">
              <w:rPr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="00E25BE5" w:rsidRPr="00E25BE5">
              <w:rPr>
                <w:sz w:val="28"/>
                <w:szCs w:val="28"/>
                <w:lang w:val="ru-RU" w:eastAsia="ru-RU"/>
              </w:rPr>
              <w:t>приймаються</w:t>
            </w:r>
            <w:proofErr w:type="spellEnd"/>
            <w:r w:rsidR="00E25BE5" w:rsidRPr="00E25BE5">
              <w:rPr>
                <w:sz w:val="28"/>
                <w:szCs w:val="28"/>
                <w:lang w:val="ru-RU" w:eastAsia="ru-RU"/>
              </w:rPr>
              <w:t xml:space="preserve"> до 17 год. 00 </w:t>
            </w:r>
            <w:proofErr w:type="spellStart"/>
            <w:r w:rsidR="00E25BE5" w:rsidRPr="00E25BE5">
              <w:rPr>
                <w:sz w:val="28"/>
                <w:szCs w:val="28"/>
                <w:lang w:val="ru-RU" w:eastAsia="ru-RU"/>
              </w:rPr>
              <w:t>хв</w:t>
            </w:r>
            <w:proofErr w:type="spellEnd"/>
            <w:r w:rsidR="00E25BE5" w:rsidRPr="00E25BE5">
              <w:rPr>
                <w:sz w:val="28"/>
                <w:szCs w:val="28"/>
                <w:lang w:val="ru-RU" w:eastAsia="ru-RU"/>
              </w:rPr>
              <w:t>.  25 червня</w:t>
            </w:r>
            <w:r w:rsidR="00E25BE5" w:rsidRPr="00E25BE5">
              <w:rPr>
                <w:sz w:val="28"/>
                <w:szCs w:val="28"/>
                <w:lang w:eastAsia="ru-RU"/>
              </w:rPr>
              <w:t xml:space="preserve"> </w:t>
            </w:r>
            <w:r w:rsidR="00E25BE5" w:rsidRPr="00E25BE5">
              <w:rPr>
                <w:sz w:val="28"/>
                <w:szCs w:val="28"/>
                <w:lang w:val="ru-RU" w:eastAsia="ru-RU"/>
              </w:rPr>
              <w:t>2025 року</w:t>
            </w:r>
          </w:p>
        </w:tc>
      </w:tr>
      <w:tr w:rsidR="0074040F" w14:paraId="3313AF6E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DACEE25" w14:textId="77777777" w:rsidR="0074040F" w:rsidRDefault="007B5EFB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Додаткові (необов’язкові) документи)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E38C614" w14:textId="77777777" w:rsidR="0074040F" w:rsidRDefault="0074040F">
            <w:pPr>
              <w:widowControl w:val="0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74040F" w14:paraId="162B370E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53DD15A" w14:textId="77777777" w:rsidR="0074040F" w:rsidRDefault="007B5EFB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F951A9F" w14:textId="5E770A9E" w:rsidR="0074040F" w:rsidRDefault="007B5EFB" w:rsidP="004C4480">
            <w:pPr>
              <w:widowControl w:val="0"/>
              <w:ind w:left="113" w:right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Співбесіда з начальником </w:t>
            </w:r>
            <w:r w:rsidR="000C6FDF" w:rsidRPr="000C6FDF">
              <w:rPr>
                <w:sz w:val="26"/>
                <w:szCs w:val="26"/>
              </w:rPr>
              <w:t xml:space="preserve">Управління пенсійного забезпечення, </w:t>
            </w:r>
            <w:r w:rsidR="000C6FDF" w:rsidRPr="000C6FDF">
              <w:rPr>
                <w:bCs/>
                <w:sz w:val="26"/>
                <w:szCs w:val="26"/>
              </w:rPr>
              <w:t>надання страхових виплат, соціальних послуг, житлових субсидій та пільг</w:t>
            </w:r>
            <w:r w:rsidR="00BB7D51">
              <w:rPr>
                <w:sz w:val="26"/>
                <w:szCs w:val="26"/>
              </w:rPr>
              <w:t xml:space="preserve"> відбудеться </w:t>
            </w:r>
            <w:r w:rsidR="00E25BE5">
              <w:rPr>
                <w:sz w:val="26"/>
                <w:szCs w:val="26"/>
              </w:rPr>
              <w:t>26-27 червня</w:t>
            </w:r>
            <w:r>
              <w:rPr>
                <w:sz w:val="26"/>
                <w:szCs w:val="26"/>
              </w:rPr>
              <w:t xml:space="preserve">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74040F" w14:paraId="5E2763FE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2EBE024" w14:textId="77777777" w:rsidR="0074040F" w:rsidRDefault="007B5EFB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 xml:space="preserve">Прізвище, </w:t>
            </w:r>
            <w:proofErr w:type="spellStart"/>
            <w:r>
              <w:rPr>
                <w:b/>
                <w:bCs/>
                <w:sz w:val="26"/>
                <w:szCs w:val="26"/>
              </w:rPr>
              <w:t>ім</w:t>
            </w:r>
            <w:proofErr w:type="spellEnd"/>
            <w:r>
              <w:rPr>
                <w:b/>
                <w:bCs/>
                <w:sz w:val="26"/>
                <w:szCs w:val="26"/>
                <w:lang w:val="ru-RU"/>
              </w:rPr>
              <w:t>'</w:t>
            </w:r>
            <w:r>
              <w:rPr>
                <w:b/>
                <w:bCs/>
                <w:sz w:val="26"/>
                <w:szCs w:val="26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E028690" w14:textId="77777777" w:rsidR="0074040F" w:rsidRDefault="007B5EFB">
            <w:pPr>
              <w:widowControl w:val="0"/>
              <w:ind w:left="113" w:right="5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Петрова Наталія Зіновіївна</w:t>
            </w:r>
            <w:r>
              <w:rPr>
                <w:color w:val="000000"/>
                <w:sz w:val="26"/>
                <w:szCs w:val="26"/>
              </w:rPr>
              <w:t>, (050) 644-40-25;</w:t>
            </w:r>
          </w:p>
          <w:p w14:paraId="41F13913" w14:textId="77777777" w:rsidR="0074040F" w:rsidRDefault="007B5EFB">
            <w:pPr>
              <w:widowControl w:val="0"/>
              <w:ind w:left="113" w:right="57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kadry@lg.pfu.gov.ua.</w:t>
            </w:r>
          </w:p>
        </w:tc>
      </w:tr>
      <w:tr w:rsidR="0074040F" w14:paraId="6D5D9885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2833FC2A" w14:textId="77777777" w:rsidR="0074040F" w:rsidRDefault="007B5EFB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Кваліфікаційні вимоги</w:t>
            </w:r>
          </w:p>
        </w:tc>
      </w:tr>
      <w:tr w:rsidR="0074040F" w14:paraId="66B82C3D" w14:textId="77777777"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AB1082C" w14:textId="77777777" w:rsidR="0074040F" w:rsidRDefault="007B5EFB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8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4936284" w14:textId="77777777" w:rsidR="0074040F" w:rsidRDefault="007B5EFB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Освіта</w:t>
            </w:r>
          </w:p>
        </w:tc>
        <w:tc>
          <w:tcPr>
            <w:tcW w:w="631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5373653" w14:textId="77777777" w:rsidR="0074040F" w:rsidRDefault="007B5EFB">
            <w:pPr>
              <w:widowControl w:val="0"/>
              <w:ind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вища, не нижче ступеня молодшого бакалавра або бакалавра</w:t>
            </w:r>
          </w:p>
          <w:p w14:paraId="022BD5DD" w14:textId="77777777" w:rsidR="0074040F" w:rsidRDefault="0074040F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</w:p>
        </w:tc>
      </w:tr>
      <w:tr w:rsidR="0074040F" w14:paraId="18CA003B" w14:textId="77777777">
        <w:trPr>
          <w:trHeight w:val="581"/>
        </w:trPr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2861FC4" w14:textId="77777777" w:rsidR="0074040F" w:rsidRDefault="007B5EFB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28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E7D797F" w14:textId="77777777" w:rsidR="0074040F" w:rsidRDefault="007B5EFB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Досвід роботи</w:t>
            </w:r>
          </w:p>
        </w:tc>
        <w:tc>
          <w:tcPr>
            <w:tcW w:w="631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EAAC811" w14:textId="77777777" w:rsidR="0074040F" w:rsidRDefault="007B5EFB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без вимог до досвіду роботи</w:t>
            </w:r>
          </w:p>
        </w:tc>
      </w:tr>
      <w:tr w:rsidR="0074040F" w14:paraId="07D29012" w14:textId="77777777"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87798EC" w14:textId="77777777" w:rsidR="0074040F" w:rsidRDefault="007B5EFB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8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F326622" w14:textId="77777777" w:rsidR="0074040F" w:rsidRDefault="007B5EFB">
            <w:pPr>
              <w:widowControl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Володіння державною мовою</w:t>
            </w:r>
          </w:p>
        </w:tc>
        <w:tc>
          <w:tcPr>
            <w:tcW w:w="631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0B84FC5F" w14:textId="77777777" w:rsidR="0074040F" w:rsidRDefault="007B5EFB">
            <w:pPr>
              <w:widowControl w:val="0"/>
              <w:ind w:left="142" w:right="13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Вільне володіння державною мовою</w:t>
            </w:r>
          </w:p>
        </w:tc>
      </w:tr>
      <w:tr w:rsidR="0074040F" w14:paraId="441B8A37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3EDC7EC" w14:textId="77777777" w:rsidR="0074040F" w:rsidRDefault="007B5EFB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Вимоги до компетентності</w:t>
            </w:r>
          </w:p>
        </w:tc>
      </w:tr>
      <w:tr w:rsidR="0074040F" w14:paraId="7C4A953A" w14:textId="77777777">
        <w:trPr>
          <w:trHeight w:val="510"/>
        </w:trPr>
        <w:tc>
          <w:tcPr>
            <w:tcW w:w="334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F9245E1" w14:textId="77777777" w:rsidR="0074040F" w:rsidRDefault="007B5EFB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Вимога</w:t>
            </w:r>
          </w:p>
        </w:tc>
        <w:tc>
          <w:tcPr>
            <w:tcW w:w="631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98FCA23" w14:textId="77777777" w:rsidR="0074040F" w:rsidRDefault="007B5EFB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Компоненти вимоги</w:t>
            </w:r>
          </w:p>
        </w:tc>
      </w:tr>
      <w:tr w:rsidR="0074040F" w14:paraId="391C199F" w14:textId="77777777">
        <w:trPr>
          <w:trHeight w:val="342"/>
        </w:trPr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44BBD38" w14:textId="77777777" w:rsidR="0074040F" w:rsidRDefault="007B5EFB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8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8A6DD97" w14:textId="77777777" w:rsidR="0074040F" w:rsidRDefault="007B5EFB">
            <w:pPr>
              <w:widowControl w:val="0"/>
              <w:suppressLineNumbers/>
              <w:snapToGrid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  <w:lang w:eastAsia="zh-CN" w:bidi="hi-IN"/>
              </w:rPr>
              <w:t>Досягнення результатів</w:t>
            </w:r>
          </w:p>
        </w:tc>
        <w:tc>
          <w:tcPr>
            <w:tcW w:w="631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48FD84D" w14:textId="77777777" w:rsidR="0074040F" w:rsidRDefault="007B5EFB">
            <w:pPr>
              <w:widowControl w:val="0"/>
              <w:snapToGrid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eastAsia="zh-CN" w:bidi="hi-IN"/>
              </w:rPr>
              <w:t>здатність до чіткого бачення результату діяльності;</w:t>
            </w:r>
          </w:p>
          <w:p w14:paraId="0D69D1ED" w14:textId="77777777" w:rsidR="0074040F" w:rsidRDefault="007B5EFB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2FA71D4F" w14:textId="77777777" w:rsidR="0074040F" w:rsidRDefault="007B5EFB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74040F" w14:paraId="225F3B9F" w14:textId="77777777"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60FABE7" w14:textId="77777777" w:rsidR="0074040F" w:rsidRDefault="007B5EFB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28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24266CE" w14:textId="77777777" w:rsidR="0074040F" w:rsidRDefault="007B5EFB">
            <w:pPr>
              <w:widowControl w:val="0"/>
              <w:snapToGrid w:val="0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  <w:lang w:eastAsia="zh-CN" w:bidi="hi-IN"/>
              </w:rPr>
              <w:t>Відповідальність</w:t>
            </w:r>
          </w:p>
        </w:tc>
        <w:tc>
          <w:tcPr>
            <w:tcW w:w="631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86EB4EA" w14:textId="77777777" w:rsidR="0074040F" w:rsidRDefault="007B5EFB">
            <w:pPr>
              <w:widowControl w:val="0"/>
              <w:snapToGrid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7A1F6B2B" w14:textId="77777777" w:rsidR="0074040F" w:rsidRDefault="007B5EFB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eastAsia="zh-CN" w:bidi="hi-IN"/>
              </w:rPr>
              <w:t>усвідомлення рівня відповідальності під час</w:t>
            </w:r>
            <w:r>
              <w:rPr>
                <w:sz w:val="26"/>
                <w:szCs w:val="26"/>
                <w:lang w:eastAsia="ru-RU"/>
              </w:rPr>
              <w:t xml:space="preserve"> </w:t>
            </w:r>
            <w:r>
              <w:rPr>
                <w:sz w:val="26"/>
                <w:szCs w:val="26"/>
                <w:lang w:eastAsia="zh-CN" w:bidi="hi-IN"/>
              </w:rPr>
              <w:t>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74040F" w14:paraId="2852C5D3" w14:textId="77777777"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A7F04ED" w14:textId="77777777" w:rsidR="0074040F" w:rsidRDefault="007B5EFB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8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5ECBA7C" w14:textId="77777777" w:rsidR="0074040F" w:rsidRDefault="007B5EFB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Аналітичні здібності</w:t>
            </w:r>
          </w:p>
        </w:tc>
        <w:tc>
          <w:tcPr>
            <w:tcW w:w="631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5BAFE56" w14:textId="77777777" w:rsidR="0074040F" w:rsidRDefault="007B5EFB">
            <w:pPr>
              <w:widowControl w:val="0"/>
              <w:snapToGrid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01BC1A8A" w14:textId="77777777" w:rsidR="0074040F" w:rsidRDefault="007B5EFB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74040F" w14:paraId="4FDED97B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A7BF125" w14:textId="77777777" w:rsidR="0074040F" w:rsidRDefault="007B5EFB">
            <w:pPr>
              <w:widowControl w:val="0"/>
              <w:snapToGrid w:val="0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Професійні знання</w:t>
            </w:r>
          </w:p>
        </w:tc>
      </w:tr>
      <w:tr w:rsidR="0074040F" w14:paraId="3898C4A0" w14:textId="77777777"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34A10A3" w14:textId="77777777" w:rsidR="0074040F" w:rsidRDefault="007B5EFB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8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B6D0599" w14:textId="77777777" w:rsidR="0074040F" w:rsidRDefault="007B5EFB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Знання  законодавства</w:t>
            </w:r>
          </w:p>
        </w:tc>
        <w:tc>
          <w:tcPr>
            <w:tcW w:w="631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07C83E4" w14:textId="77777777" w:rsidR="0074040F" w:rsidRDefault="007B5EFB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Знання:</w:t>
            </w:r>
          </w:p>
          <w:p w14:paraId="23DC9C58" w14:textId="77777777" w:rsidR="0074040F" w:rsidRDefault="007B5EFB">
            <w:pPr>
              <w:widowControl w:val="0"/>
              <w:ind w:right="16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Конституції України;</w:t>
            </w:r>
          </w:p>
          <w:p w14:paraId="61669FA1" w14:textId="77777777" w:rsidR="0074040F" w:rsidRDefault="007B5EFB">
            <w:pPr>
              <w:widowControl w:val="0"/>
              <w:ind w:left="165" w:right="165" w:hanging="18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державну службу”;</w:t>
            </w:r>
          </w:p>
          <w:p w14:paraId="3906BE27" w14:textId="77777777" w:rsidR="0074040F" w:rsidRDefault="007B5EFB">
            <w:pPr>
              <w:widowControl w:val="0"/>
              <w:snapToGrid w:val="0"/>
              <w:ind w:left="165" w:right="165" w:hanging="165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запобігання корупції”</w:t>
            </w:r>
          </w:p>
          <w:p w14:paraId="52B9AFC4" w14:textId="77777777" w:rsidR="0074040F" w:rsidRDefault="0074040F">
            <w:pPr>
              <w:widowControl w:val="0"/>
              <w:snapToGrid w:val="0"/>
              <w:ind w:right="170"/>
              <w:jc w:val="both"/>
              <w:rPr>
                <w:sz w:val="26"/>
                <w:szCs w:val="26"/>
              </w:rPr>
            </w:pPr>
          </w:p>
        </w:tc>
      </w:tr>
      <w:tr w:rsidR="0074040F" w14:paraId="61D5FCE5" w14:textId="77777777"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7BC0078" w14:textId="77777777" w:rsidR="0074040F" w:rsidRDefault="007B5EFB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2</w:t>
            </w:r>
          </w:p>
        </w:tc>
        <w:tc>
          <w:tcPr>
            <w:tcW w:w="28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26AED55" w14:textId="77777777" w:rsidR="0074040F" w:rsidRDefault="007B5EFB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Знання законодавства у сфері</w:t>
            </w:r>
          </w:p>
        </w:tc>
        <w:tc>
          <w:tcPr>
            <w:tcW w:w="631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B1FCBBE" w14:textId="77777777" w:rsidR="0074040F" w:rsidRDefault="007B5EFB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Знання:</w:t>
            </w:r>
          </w:p>
          <w:p w14:paraId="4DD80726" w14:textId="77777777" w:rsidR="0074040F" w:rsidRDefault="007B5EFB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загальнообов’язкове державне соціальне страхування” (зі змінами);</w:t>
            </w:r>
          </w:p>
          <w:p w14:paraId="73970F73" w14:textId="77777777" w:rsidR="0074040F" w:rsidRDefault="007B5EFB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 -Закон України “Про загальнообов'язкове державне пенсійне страхування”;</w:t>
            </w:r>
          </w:p>
          <w:p w14:paraId="05389608" w14:textId="77777777" w:rsidR="0074040F" w:rsidRDefault="007B5EFB">
            <w:pPr>
              <w:widowControl w:val="0"/>
              <w:ind w:left="165" w:right="165" w:hanging="18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пенсійне забезпечення”;</w:t>
            </w:r>
          </w:p>
          <w:p w14:paraId="66E07012" w14:textId="77777777" w:rsidR="0074040F" w:rsidRDefault="007B5EFB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статус і соціальний захист громадян, які постраждали внаслідок Чорнобильської катастрофи”;</w:t>
            </w:r>
          </w:p>
          <w:p w14:paraId="4B384119" w14:textId="77777777" w:rsidR="0074040F" w:rsidRDefault="007B5EFB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“Основи законодавства України про охорону здоров’я”;</w:t>
            </w:r>
          </w:p>
          <w:p w14:paraId="48263EC3" w14:textId="77777777" w:rsidR="0074040F" w:rsidRDefault="007B5EFB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-Закону України “Про доступ до публічної інформації”;</w:t>
            </w:r>
          </w:p>
          <w:p w14:paraId="7E42A124" w14:textId="77777777" w:rsidR="0074040F" w:rsidRDefault="007B5EFB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інформацію”;</w:t>
            </w:r>
          </w:p>
          <w:p w14:paraId="5D2CEE44" w14:textId="77777777" w:rsidR="0074040F" w:rsidRDefault="007B5EFB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звернення громадян”;</w:t>
            </w:r>
          </w:p>
          <w:p w14:paraId="1FBDA137" w14:textId="77777777" w:rsidR="0074040F" w:rsidRDefault="007B5EFB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Закону України “Про захист персональних даних”;</w:t>
            </w:r>
          </w:p>
          <w:p w14:paraId="48DE6DC8" w14:textId="77777777" w:rsidR="0074040F" w:rsidRDefault="007B5EFB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-Постанови Кабінету Міністрів України від 26.09.2001 № 1266;</w:t>
            </w:r>
          </w:p>
          <w:p w14:paraId="18267158" w14:textId="77777777" w:rsidR="0074040F" w:rsidRDefault="007B5EFB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-Постанови Кабінету Міністрів України від 15.11.2022 № 1289 та від 02.12.2022 № 1350;</w:t>
            </w:r>
          </w:p>
          <w:p w14:paraId="15D6EEB9" w14:textId="77777777" w:rsidR="0074040F" w:rsidRDefault="007B5EFB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Кодексу цивільного захисту України;</w:t>
            </w:r>
          </w:p>
          <w:p w14:paraId="7190FA0F" w14:textId="77777777" w:rsidR="0074040F" w:rsidRDefault="007B5EFB">
            <w:pPr>
              <w:widowControl w:val="0"/>
              <w:ind w:right="165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 Інших нормативно-правових актів, необхідних для виконання завдань, визначених Положенням про управління пенсійного забезпечення.</w:t>
            </w:r>
          </w:p>
        </w:tc>
      </w:tr>
      <w:tr w:rsidR="0074040F" w14:paraId="4B2E0C95" w14:textId="77777777"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953C950" w14:textId="77777777" w:rsidR="0074040F" w:rsidRDefault="007B5EFB">
            <w:pPr>
              <w:widowControl w:val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83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E5EE006" w14:textId="77777777" w:rsidR="0074040F" w:rsidRDefault="007B5EFB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Знання системи пенсійного забезпечення</w:t>
            </w:r>
          </w:p>
        </w:tc>
        <w:tc>
          <w:tcPr>
            <w:tcW w:w="631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8C5177B" w14:textId="77777777" w:rsidR="0074040F" w:rsidRDefault="007B5EFB">
            <w:pPr>
              <w:widowControl w:val="0"/>
              <w:ind w:left="113" w:right="170" w:firstLine="43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Рівень досвідченого користувача:</w:t>
            </w:r>
          </w:p>
          <w:p w14:paraId="2C22803C" w14:textId="77777777" w:rsidR="0074040F" w:rsidRDefault="007B5EFB">
            <w:pPr>
              <w:widowControl w:val="0"/>
              <w:ind w:left="113" w:right="170" w:firstLine="43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досвід роботи з офісним пакетом </w:t>
            </w:r>
            <w:r>
              <w:rPr>
                <w:sz w:val="26"/>
                <w:szCs w:val="26"/>
                <w:lang w:val="en-US"/>
              </w:rPr>
              <w:t>Microsoft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  <w:lang w:val="en-US"/>
              </w:rPr>
              <w:t>Office</w:t>
            </w:r>
            <w:r>
              <w:rPr>
                <w:sz w:val="26"/>
                <w:szCs w:val="26"/>
              </w:rPr>
              <w:t xml:space="preserve"> (</w:t>
            </w:r>
            <w:r>
              <w:rPr>
                <w:sz w:val="26"/>
                <w:szCs w:val="26"/>
                <w:lang w:val="en-US"/>
              </w:rPr>
              <w:t>Word</w:t>
            </w:r>
            <w:r>
              <w:rPr>
                <w:sz w:val="26"/>
                <w:szCs w:val="26"/>
              </w:rPr>
              <w:t xml:space="preserve">, </w:t>
            </w:r>
            <w:r>
              <w:rPr>
                <w:sz w:val="26"/>
                <w:szCs w:val="26"/>
                <w:lang w:val="en-US"/>
              </w:rPr>
              <w:t>Excel</w:t>
            </w:r>
            <w:r>
              <w:rPr>
                <w:sz w:val="26"/>
                <w:szCs w:val="26"/>
              </w:rPr>
              <w:t xml:space="preserve">, </w:t>
            </w:r>
            <w:r>
              <w:rPr>
                <w:sz w:val="26"/>
                <w:szCs w:val="26"/>
                <w:lang w:val="en-US"/>
              </w:rPr>
              <w:t>Power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  <w:lang w:val="en-US"/>
              </w:rPr>
              <w:t>Point</w:t>
            </w:r>
            <w:r>
              <w:rPr>
                <w:sz w:val="26"/>
                <w:szCs w:val="26"/>
              </w:rPr>
              <w:t>);</w:t>
            </w:r>
          </w:p>
          <w:p w14:paraId="429E3A44" w14:textId="77777777" w:rsidR="0074040F" w:rsidRDefault="007B5EFB">
            <w:pPr>
              <w:widowControl w:val="0"/>
              <w:ind w:left="113" w:right="170" w:firstLine="431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40A58DB7" w14:textId="77777777" w:rsidR="0074040F" w:rsidRDefault="000C6FDF">
      <w:pPr>
        <w:jc w:val="center"/>
        <w:rPr>
          <w:sz w:val="26"/>
          <w:szCs w:val="26"/>
        </w:rPr>
      </w:pPr>
      <w:r>
        <w:rPr>
          <w:sz w:val="26"/>
          <w:szCs w:val="26"/>
        </w:rPr>
        <w:t>_________________________</w:t>
      </w:r>
    </w:p>
    <w:sectPr w:rsidR="0074040F" w:rsidSect="0074040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59" w:right="567" w:bottom="765" w:left="1701" w:header="600" w:footer="708" w:gutter="0"/>
      <w:cols w:space="720"/>
      <w:formProt w:val="0"/>
      <w:titlePg/>
      <w:docGrid w:linePitch="600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5D7F31" w14:textId="77777777" w:rsidR="002B64B2" w:rsidRDefault="002B64B2" w:rsidP="0074040F">
      <w:r>
        <w:separator/>
      </w:r>
    </w:p>
  </w:endnote>
  <w:endnote w:type="continuationSeparator" w:id="0">
    <w:p w14:paraId="41F636E7" w14:textId="77777777" w:rsidR="002B64B2" w:rsidRDefault="002B64B2" w:rsidP="00740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38C6B1" w14:textId="77777777" w:rsidR="0074040F" w:rsidRDefault="0074040F">
    <w:pPr>
      <w:pStyle w:val="1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E33DF3" w14:textId="77777777" w:rsidR="0074040F" w:rsidRDefault="0074040F">
    <w:pPr>
      <w:pStyle w:val="1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2CF9C7" w14:textId="77777777" w:rsidR="0074040F" w:rsidRDefault="0074040F">
    <w:pPr>
      <w:pStyle w:val="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89D3AB" w14:textId="77777777" w:rsidR="002B64B2" w:rsidRDefault="002B64B2" w:rsidP="0074040F">
      <w:r>
        <w:separator/>
      </w:r>
    </w:p>
  </w:footnote>
  <w:footnote w:type="continuationSeparator" w:id="0">
    <w:p w14:paraId="712DD9E6" w14:textId="77777777" w:rsidR="002B64B2" w:rsidRDefault="002B64B2" w:rsidP="007404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73E28B" w14:textId="77777777" w:rsidR="0074040F" w:rsidRDefault="0074040F">
    <w:pPr>
      <w:pStyle w:val="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BC0E0F" w14:textId="77777777" w:rsidR="0074040F" w:rsidRDefault="00A26865">
    <w:pPr>
      <w:pStyle w:val="1"/>
      <w:jc w:val="center"/>
    </w:pPr>
    <w:r>
      <w:fldChar w:fldCharType="begin"/>
    </w:r>
    <w:r w:rsidR="007B5EFB">
      <w:instrText xml:space="preserve"> PAGE </w:instrText>
    </w:r>
    <w:r>
      <w:fldChar w:fldCharType="separate"/>
    </w:r>
    <w:r w:rsidR="004C4480">
      <w:rPr>
        <w:noProof/>
      </w:rPr>
      <w:t>2</w:t>
    </w:r>
    <w:r>
      <w:fldChar w:fldCharType="end"/>
    </w:r>
  </w:p>
  <w:p w14:paraId="2E7427F2" w14:textId="77777777" w:rsidR="0074040F" w:rsidRDefault="0074040F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183757" w14:textId="77777777" w:rsidR="0074040F" w:rsidRDefault="0074040F">
    <w:pPr>
      <w:pStyle w:val="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2A514A"/>
    <w:multiLevelType w:val="multilevel"/>
    <w:tmpl w:val="77A2E0E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649854DC"/>
    <w:multiLevelType w:val="multilevel"/>
    <w:tmpl w:val="638C926A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isplayBackgroundShape/>
  <w:embedSystemFont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4040F"/>
    <w:rsid w:val="00051D39"/>
    <w:rsid w:val="000C6FDF"/>
    <w:rsid w:val="00197ABA"/>
    <w:rsid w:val="0022718D"/>
    <w:rsid w:val="002B64B2"/>
    <w:rsid w:val="00462878"/>
    <w:rsid w:val="004B28FE"/>
    <w:rsid w:val="004C4480"/>
    <w:rsid w:val="00723268"/>
    <w:rsid w:val="0074040F"/>
    <w:rsid w:val="007B5EFB"/>
    <w:rsid w:val="009508EF"/>
    <w:rsid w:val="00A26865"/>
    <w:rsid w:val="00B17155"/>
    <w:rsid w:val="00BB7D51"/>
    <w:rsid w:val="00DB1389"/>
    <w:rsid w:val="00E25BE5"/>
    <w:rsid w:val="00E9456B"/>
    <w:rsid w:val="00F66B8F"/>
    <w:rsid w:val="00F97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03A106"/>
  <w15:docId w15:val="{E3749B7C-40D7-4FFB-A55B-1ADC38715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7A52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1"/>
    <w:uiPriority w:val="99"/>
    <w:qFormat/>
    <w:rsid w:val="0037413C"/>
  </w:style>
  <w:style w:type="character" w:customStyle="1" w:styleId="a4">
    <w:name w:val="Нижний колонтитул Знак"/>
    <w:basedOn w:val="a0"/>
    <w:link w:val="10"/>
    <w:uiPriority w:val="99"/>
    <w:qFormat/>
    <w:rsid w:val="0037413C"/>
  </w:style>
  <w:style w:type="character" w:customStyle="1" w:styleId="a5">
    <w:name w:val="Текст у виносці Знак"/>
    <w:link w:val="a6"/>
    <w:uiPriority w:val="99"/>
    <w:semiHidden/>
    <w:qFormat/>
    <w:rsid w:val="005B4F44"/>
    <w:rPr>
      <w:rFonts w:ascii="Tahoma" w:hAnsi="Tahoma" w:cs="Tahoma"/>
      <w:sz w:val="16"/>
      <w:szCs w:val="16"/>
    </w:rPr>
  </w:style>
  <w:style w:type="paragraph" w:customStyle="1" w:styleId="a7">
    <w:name w:val="Заголовок"/>
    <w:basedOn w:val="a"/>
    <w:next w:val="a8"/>
    <w:qFormat/>
    <w:rsid w:val="0074040F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rsid w:val="0074040F"/>
    <w:pPr>
      <w:spacing w:after="140" w:line="276" w:lineRule="auto"/>
    </w:pPr>
  </w:style>
  <w:style w:type="paragraph" w:styleId="a9">
    <w:name w:val="List"/>
    <w:basedOn w:val="a8"/>
    <w:rsid w:val="0074040F"/>
    <w:rPr>
      <w:rFonts w:cs="Arial"/>
    </w:rPr>
  </w:style>
  <w:style w:type="paragraph" w:customStyle="1" w:styleId="11">
    <w:name w:val="Назва об'єкта1"/>
    <w:basedOn w:val="a"/>
    <w:qFormat/>
    <w:rsid w:val="0074040F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qFormat/>
    <w:rsid w:val="0074040F"/>
    <w:pPr>
      <w:suppressLineNumbers/>
    </w:pPr>
    <w:rPr>
      <w:rFonts w:cs="Arial"/>
    </w:rPr>
  </w:style>
  <w:style w:type="paragraph" w:customStyle="1" w:styleId="ab">
    <w:name w:val="Верхній і нижній колонтитули"/>
    <w:basedOn w:val="a"/>
    <w:qFormat/>
    <w:rsid w:val="0074040F"/>
  </w:style>
  <w:style w:type="paragraph" w:customStyle="1" w:styleId="1">
    <w:name w:val="Верхній колонтитул1"/>
    <w:basedOn w:val="a"/>
    <w:link w:val="a3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customStyle="1" w:styleId="10">
    <w:name w:val="Нижній колонтитул1"/>
    <w:basedOn w:val="a"/>
    <w:link w:val="a4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6">
    <w:name w:val="Balloon Text"/>
    <w:basedOn w:val="a"/>
    <w:link w:val="a5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c">
    <w:name w:val="Normal (Web)"/>
    <w:basedOn w:val="a"/>
    <w:qFormat/>
    <w:rsid w:val="00491240"/>
    <w:pPr>
      <w:spacing w:beforeAutospacing="1" w:afterAutospacing="1"/>
    </w:pPr>
    <w:rPr>
      <w:sz w:val="24"/>
      <w:szCs w:val="24"/>
      <w:lang w:val="ru-RU" w:eastAsia="ru-RU"/>
    </w:rPr>
  </w:style>
  <w:style w:type="paragraph" w:styleId="ad">
    <w:name w:val="List Paragraph"/>
    <w:basedOn w:val="a"/>
    <w:qFormat/>
    <w:rsid w:val="0074040F"/>
    <w:pPr>
      <w:ind w:left="720"/>
      <w:contextualSpacing/>
    </w:pPr>
  </w:style>
  <w:style w:type="paragraph" w:customStyle="1" w:styleId="ae">
    <w:name w:val="Вміст таблиці"/>
    <w:basedOn w:val="a"/>
    <w:qFormat/>
    <w:rsid w:val="0074040F"/>
    <w:pPr>
      <w:widowControl w:val="0"/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08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7A7411-6F46-45D5-90B1-8520BD7549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4279</Words>
  <Characters>2440</Characters>
  <Application>Microsoft Office Word</Application>
  <DocSecurity>0</DocSecurity>
  <Lines>20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kadr2</dc:creator>
  <dc:description/>
  <cp:lastModifiedBy>ПК 1</cp:lastModifiedBy>
  <cp:revision>32</cp:revision>
  <cp:lastPrinted>2021-04-03T08:34:00Z</cp:lastPrinted>
  <dcterms:created xsi:type="dcterms:W3CDTF">2021-11-10T14:28:00Z</dcterms:created>
  <dcterms:modified xsi:type="dcterms:W3CDTF">2025-06-11T06:40:00Z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