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227FD" w14:textId="77777777" w:rsidR="00B626EC" w:rsidRPr="00831BEE" w:rsidRDefault="00F360A9">
      <w:pPr>
        <w:pStyle w:val="Standard"/>
        <w:jc w:val="center"/>
        <w:rPr>
          <w:b/>
          <w:bCs/>
          <w:sz w:val="26"/>
          <w:szCs w:val="26"/>
        </w:rPr>
      </w:pPr>
      <w:r w:rsidRPr="00831BEE">
        <w:rPr>
          <w:b/>
          <w:bCs/>
          <w:sz w:val="26"/>
          <w:szCs w:val="26"/>
        </w:rPr>
        <w:t xml:space="preserve">Умови </w:t>
      </w:r>
    </w:p>
    <w:p w14:paraId="64C4FB2F" w14:textId="77777777" w:rsidR="00B626EC" w:rsidRPr="00831BEE" w:rsidRDefault="00F360A9">
      <w:pPr>
        <w:pStyle w:val="Standard"/>
        <w:jc w:val="center"/>
        <w:rPr>
          <w:b/>
          <w:bCs/>
          <w:sz w:val="26"/>
          <w:szCs w:val="26"/>
        </w:rPr>
      </w:pPr>
      <w:r w:rsidRPr="00831BEE">
        <w:rPr>
          <w:b/>
          <w:bCs/>
          <w:sz w:val="26"/>
          <w:szCs w:val="26"/>
        </w:rPr>
        <w:t>проведення добору  на зайняття посади головного спеціаліста</w:t>
      </w:r>
    </w:p>
    <w:p w14:paraId="73E537F3" w14:textId="77777777" w:rsidR="00B626EC" w:rsidRPr="00831BEE" w:rsidRDefault="00F360A9">
      <w:pPr>
        <w:pStyle w:val="Standard"/>
        <w:jc w:val="center"/>
        <w:rPr>
          <w:b/>
          <w:sz w:val="26"/>
          <w:szCs w:val="26"/>
        </w:rPr>
      </w:pPr>
      <w:r w:rsidRPr="00831BEE">
        <w:rPr>
          <w:b/>
          <w:sz w:val="26"/>
          <w:szCs w:val="26"/>
        </w:rPr>
        <w:t>відділу опрацювання документації № 1 Управління з питань виплат Головного управління Пенсійного фонду України в Луганській області</w:t>
      </w:r>
    </w:p>
    <w:p w14:paraId="3BA06B79" w14:textId="77777777" w:rsidR="00B626EC" w:rsidRPr="00831BEE" w:rsidRDefault="00F360A9">
      <w:pPr>
        <w:pStyle w:val="Standard"/>
        <w:jc w:val="center"/>
        <w:rPr>
          <w:b/>
          <w:sz w:val="26"/>
          <w:szCs w:val="26"/>
        </w:rPr>
      </w:pPr>
      <w:r w:rsidRPr="00831BEE">
        <w:rPr>
          <w:b/>
          <w:sz w:val="26"/>
          <w:szCs w:val="26"/>
        </w:rPr>
        <w:t>(9 посад)</w:t>
      </w:r>
    </w:p>
    <w:p w14:paraId="1447E716" w14:textId="77777777" w:rsidR="00B626EC" w:rsidRPr="00831BEE" w:rsidRDefault="00B626EC">
      <w:pPr>
        <w:pStyle w:val="Standard"/>
        <w:jc w:val="center"/>
        <w:rPr>
          <w:b/>
          <w:sz w:val="26"/>
          <w:szCs w:val="26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B626EC" w:rsidRPr="00831BEE" w14:paraId="2E17C91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790093" w14:textId="77777777" w:rsidR="00B626EC" w:rsidRPr="00831BEE" w:rsidRDefault="00F360A9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B626EC" w:rsidRPr="00831BEE" w14:paraId="2847AFF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18B42D6" w14:textId="77777777" w:rsidR="00B626EC" w:rsidRPr="00831BEE" w:rsidRDefault="00F360A9">
            <w:pPr>
              <w:pStyle w:val="Standard"/>
              <w:widowControl w:val="0"/>
              <w:rPr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831BEE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831BEE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831BEE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8FFBC3" w14:textId="77777777" w:rsidR="00B626EC" w:rsidRPr="00831BEE" w:rsidRDefault="00F360A9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 xml:space="preserve">  </w:t>
            </w:r>
            <w:r w:rsidRPr="00831BEE">
              <w:rPr>
                <w:color w:val="000000"/>
                <w:sz w:val="26"/>
                <w:szCs w:val="26"/>
              </w:rPr>
              <w:t>Здійснення своєчасний  розгляд звернень від органів державної влади та органів місцевого самоврядування, громадських організацій, підприємств, установ, організацій, громадян з питань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джерел.</w:t>
            </w:r>
          </w:p>
          <w:p w14:paraId="4CBA3085" w14:textId="77777777" w:rsidR="00B626EC" w:rsidRPr="00831BEE" w:rsidRDefault="00F360A9">
            <w:pPr>
              <w:pStyle w:val="Standard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 xml:space="preserve"> Здійснення своєчасне внесення інформації до реєстру судових рішень, створення карток по судовим рішенням, щодо призначення/перерахунку та виплати пенсій, які набрали законної сили.</w:t>
            </w:r>
          </w:p>
          <w:p w14:paraId="1DE43F80" w14:textId="77777777" w:rsidR="00B626EC" w:rsidRPr="00831BEE" w:rsidRDefault="00F360A9">
            <w:pPr>
              <w:pStyle w:val="Standard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 xml:space="preserve">  Здійснення формування, разом з відповідальною особою управління пенсійного забезпечення, перевірку розрахунків фактичних витрат на виплату та доставлення пільгових пенсій для подальшого друку відповідальними особами.</w:t>
            </w:r>
          </w:p>
          <w:p w14:paraId="5864DB87" w14:textId="77777777" w:rsidR="00B626EC" w:rsidRPr="00831BEE" w:rsidRDefault="00F360A9">
            <w:pPr>
              <w:pStyle w:val="Standard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 xml:space="preserve">  Здійснення відпрацювання пенсійних справ та особових рахунків в частині проведення розрахунків боргів по новопризначених і перерахованих пенсіях. Контроль руху пенсійних справ. Після проведення нарахування, здійснення перевірки правильності нарахованих сум пенсій по особових рахунках, опрацьованих протягом місяця.       В разі необхідності проведення </w:t>
            </w:r>
            <w:proofErr w:type="spellStart"/>
            <w:r w:rsidRPr="00831BEE">
              <w:rPr>
                <w:color w:val="000000"/>
                <w:sz w:val="26"/>
                <w:szCs w:val="26"/>
              </w:rPr>
              <w:t>перенарахування</w:t>
            </w:r>
            <w:proofErr w:type="spellEnd"/>
            <w:r w:rsidRPr="00831BEE">
              <w:rPr>
                <w:color w:val="000000"/>
                <w:sz w:val="26"/>
                <w:szCs w:val="26"/>
              </w:rPr>
              <w:t xml:space="preserve"> повідомляє спеціалістів, відповідальних за проведення нарахування та складання потреби. Забезпечення підготовки виплатних документів для своєчасної передачі до виплатних установ.</w:t>
            </w:r>
          </w:p>
          <w:p w14:paraId="3046B591" w14:textId="77777777" w:rsidR="00B626EC" w:rsidRPr="00831BEE" w:rsidRDefault="00F360A9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 xml:space="preserve">  Прийняття участі у систематичному контролі за використанням коштів, призначених для виплати пенсій, житлових субсидій та пільг,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джерел, визначених чинним законодавством України.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23B04841" w14:textId="77777777" w:rsidR="00B626EC" w:rsidRPr="00831BEE" w:rsidRDefault="00F360A9">
            <w:pPr>
              <w:pStyle w:val="a8"/>
              <w:widowControl w:val="0"/>
              <w:spacing w:before="0" w:after="0"/>
              <w:jc w:val="both"/>
              <w:rPr>
                <w:color w:val="000000"/>
                <w:sz w:val="26"/>
                <w:szCs w:val="26"/>
                <w:lang w:val="uk-UA" w:eastAsia="zh-CN"/>
              </w:rPr>
            </w:pPr>
            <w:r w:rsidRPr="00831BEE">
              <w:rPr>
                <w:color w:val="000000"/>
                <w:sz w:val="26"/>
                <w:szCs w:val="26"/>
                <w:lang w:val="uk-UA" w:eastAsia="zh-CN"/>
              </w:rPr>
              <w:lastRenderedPageBreak/>
              <w:t xml:space="preserve"> Виконання інших доручень начальника Управління з питань виплат та начальника відділу опрацювання документації № 1.</w:t>
            </w:r>
          </w:p>
          <w:p w14:paraId="3CD0B184" w14:textId="77777777" w:rsidR="00B626EC" w:rsidRPr="00831BEE" w:rsidRDefault="00F360A9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  <w:lang w:eastAsia="zh-CN"/>
              </w:rPr>
            </w:pPr>
            <w:bookmarkStart w:id="0" w:name="174_копія_1"/>
            <w:bookmarkEnd w:id="0"/>
            <w:r w:rsidRPr="00831BEE">
              <w:rPr>
                <w:color w:val="000000"/>
                <w:sz w:val="26"/>
                <w:szCs w:val="26"/>
                <w:lang w:eastAsia="zh-CN"/>
              </w:rPr>
              <w:t xml:space="preserve">  Виконання вимог законодавства про запобігання корупції.</w:t>
            </w:r>
          </w:p>
          <w:p w14:paraId="2D36EEDE" w14:textId="77777777" w:rsidR="00B626EC" w:rsidRPr="00831BEE" w:rsidRDefault="00F360A9">
            <w:pPr>
              <w:pStyle w:val="a8"/>
              <w:widowControl w:val="0"/>
              <w:spacing w:before="0" w:after="0"/>
              <w:jc w:val="both"/>
              <w:rPr>
                <w:color w:val="000000"/>
                <w:sz w:val="26"/>
                <w:szCs w:val="26"/>
                <w:lang w:val="uk-UA" w:eastAsia="zh-CN"/>
              </w:rPr>
            </w:pPr>
            <w:bookmarkStart w:id="1" w:name="178_копія_1"/>
            <w:bookmarkEnd w:id="1"/>
            <w:r w:rsidRPr="00831BEE">
              <w:rPr>
                <w:color w:val="000000"/>
                <w:sz w:val="26"/>
                <w:szCs w:val="26"/>
                <w:lang w:val="uk-UA" w:eastAsia="zh-CN"/>
              </w:rPr>
              <w:t xml:space="preserve"> Дотримання правил внутрішнього службового розпорядку.</w:t>
            </w:r>
          </w:p>
          <w:p w14:paraId="2F76934A" w14:textId="77777777" w:rsidR="00B626EC" w:rsidRPr="00831BEE" w:rsidRDefault="00F360A9">
            <w:pPr>
              <w:pStyle w:val="a8"/>
              <w:widowControl w:val="0"/>
              <w:spacing w:before="0" w:after="0"/>
              <w:jc w:val="both"/>
              <w:rPr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  <w:lang w:val="uk-UA" w:eastAsia="zh-CN"/>
              </w:rPr>
              <w:t xml:space="preserve"> </w:t>
            </w:r>
            <w:r w:rsidRPr="00831BEE">
              <w:rPr>
                <w:i/>
                <w:color w:val="000000"/>
                <w:sz w:val="26"/>
                <w:szCs w:val="26"/>
                <w:lang w:val="uk-UA" w:eastAsia="zh-CN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2FD5326" w14:textId="77777777" w:rsidR="00B626EC" w:rsidRPr="00831BEE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7B6BCDC4" w14:textId="77777777" w:rsidR="00B626EC" w:rsidRPr="00831BEE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71C1C6DF" w14:textId="77777777" w:rsidR="00B626EC" w:rsidRPr="00831BEE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31F73DCB" w14:textId="77777777" w:rsidR="00B626EC" w:rsidRPr="00831BEE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750A540F" w14:textId="77777777" w:rsidR="00B626EC" w:rsidRPr="00831BEE" w:rsidRDefault="00F360A9">
            <w:pPr>
              <w:pStyle w:val="a8"/>
              <w:widowControl w:val="0"/>
              <w:spacing w:before="0" w:after="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val="uk-UA" w:eastAsia="zh-CN"/>
              </w:rPr>
            </w:pPr>
            <w:r w:rsidRPr="00831BEE">
              <w:rPr>
                <w:rFonts w:eastAsia="Times New Roman CYR"/>
                <w:bCs/>
                <w:i/>
                <w:color w:val="000000"/>
                <w:sz w:val="26"/>
                <w:szCs w:val="26"/>
                <w:lang w:val="uk-UA" w:eastAsia="zh-CN"/>
              </w:rPr>
              <w:t>вул. Завалля, 10</w:t>
            </w:r>
          </w:p>
        </w:tc>
      </w:tr>
      <w:tr w:rsidR="00B626EC" w:rsidRPr="00831BEE" w14:paraId="313E6AE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135B15A" w14:textId="77777777" w:rsidR="00B626EC" w:rsidRPr="00831BEE" w:rsidRDefault="00F360A9">
            <w:pPr>
              <w:pStyle w:val="Standard"/>
              <w:widowControl w:val="0"/>
              <w:jc w:val="both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ACC1C1" w14:textId="77777777" w:rsidR="00DF3CF6" w:rsidRPr="00831BEE" w:rsidRDefault="00F360A9" w:rsidP="00DF3CF6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 xml:space="preserve">посадовий оклад – 15 996 </w:t>
            </w:r>
            <w:proofErr w:type="spellStart"/>
            <w:r w:rsidRPr="00831BEE">
              <w:rPr>
                <w:sz w:val="26"/>
                <w:szCs w:val="26"/>
              </w:rPr>
              <w:t>грн</w:t>
            </w:r>
            <w:proofErr w:type="spellEnd"/>
            <w:r w:rsidRPr="00831BEE">
              <w:rPr>
                <w:sz w:val="26"/>
                <w:szCs w:val="26"/>
              </w:rPr>
              <w:t xml:space="preserve">, </w:t>
            </w:r>
            <w:proofErr w:type="spellStart"/>
            <w:r w:rsidR="00DF3CF6" w:rsidRPr="00831BEE">
              <w:rPr>
                <w:sz w:val="26"/>
                <w:szCs w:val="26"/>
              </w:rPr>
              <w:t>відповідно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до постанови </w:t>
            </w:r>
            <w:proofErr w:type="spellStart"/>
            <w:r w:rsidR="00DF3CF6" w:rsidRPr="00831BEE">
              <w:rPr>
                <w:sz w:val="26"/>
                <w:szCs w:val="26"/>
              </w:rPr>
              <w:t>Кабінету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Міністрів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України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від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29.12.2023 № 1409 «</w:t>
            </w:r>
            <w:proofErr w:type="spellStart"/>
            <w:r w:rsidR="00DF3CF6" w:rsidRPr="00831BEE">
              <w:rPr>
                <w:sz w:val="26"/>
                <w:szCs w:val="26"/>
              </w:rPr>
              <w:t>Питання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оплати </w:t>
            </w:r>
            <w:proofErr w:type="spellStart"/>
            <w:r w:rsidR="00DF3CF6" w:rsidRPr="00831BEE">
              <w:rPr>
                <w:sz w:val="26"/>
                <w:szCs w:val="26"/>
              </w:rPr>
              <w:t>праці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державних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службовців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на </w:t>
            </w:r>
            <w:proofErr w:type="spellStart"/>
            <w:r w:rsidR="00DF3CF6" w:rsidRPr="00831BEE">
              <w:rPr>
                <w:sz w:val="26"/>
                <w:szCs w:val="26"/>
              </w:rPr>
              <w:t>основі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класифікації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посад у 2025 </w:t>
            </w:r>
            <w:proofErr w:type="spellStart"/>
            <w:r w:rsidR="00DF3CF6" w:rsidRPr="00831BEE">
              <w:rPr>
                <w:sz w:val="26"/>
                <w:szCs w:val="26"/>
              </w:rPr>
              <w:t>році</w:t>
            </w:r>
            <w:proofErr w:type="spellEnd"/>
            <w:r w:rsidR="00DF3CF6" w:rsidRPr="00831BEE">
              <w:rPr>
                <w:sz w:val="26"/>
                <w:szCs w:val="26"/>
              </w:rPr>
              <w:t>» (</w:t>
            </w:r>
            <w:proofErr w:type="spellStart"/>
            <w:r w:rsidR="00DF3CF6" w:rsidRPr="00831BEE">
              <w:rPr>
                <w:sz w:val="26"/>
                <w:szCs w:val="26"/>
              </w:rPr>
              <w:t>зі</w:t>
            </w:r>
            <w:proofErr w:type="spellEnd"/>
            <w:r w:rsidR="00DF3CF6" w:rsidRPr="00831BEE">
              <w:rPr>
                <w:sz w:val="26"/>
                <w:szCs w:val="26"/>
              </w:rPr>
              <w:t xml:space="preserve"> </w:t>
            </w:r>
            <w:proofErr w:type="spellStart"/>
            <w:r w:rsidR="00DF3CF6" w:rsidRPr="00831BEE">
              <w:rPr>
                <w:sz w:val="26"/>
                <w:szCs w:val="26"/>
              </w:rPr>
              <w:t>змінами</w:t>
            </w:r>
            <w:proofErr w:type="spellEnd"/>
            <w:r w:rsidR="00DF3CF6" w:rsidRPr="00831BEE">
              <w:rPr>
                <w:sz w:val="26"/>
                <w:szCs w:val="26"/>
              </w:rPr>
              <w:t>);</w:t>
            </w:r>
          </w:p>
          <w:p w14:paraId="7F920AD0" w14:textId="77777777" w:rsidR="00DF3CF6" w:rsidRPr="00831BEE" w:rsidRDefault="00DF3CF6" w:rsidP="00DF3CF6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 xml:space="preserve">надбавки, доплати, </w:t>
            </w:r>
            <w:proofErr w:type="spellStart"/>
            <w:r w:rsidRPr="00831BEE">
              <w:rPr>
                <w:sz w:val="26"/>
                <w:szCs w:val="26"/>
              </w:rPr>
              <w:t>премії</w:t>
            </w:r>
            <w:proofErr w:type="spellEnd"/>
            <w:r w:rsidRPr="00831BEE">
              <w:rPr>
                <w:sz w:val="26"/>
                <w:szCs w:val="26"/>
              </w:rPr>
              <w:t xml:space="preserve"> та </w:t>
            </w:r>
            <w:proofErr w:type="spellStart"/>
            <w:r w:rsidRPr="00831BEE">
              <w:rPr>
                <w:sz w:val="26"/>
                <w:szCs w:val="26"/>
              </w:rPr>
              <w:t>компенсації</w:t>
            </w:r>
            <w:proofErr w:type="spellEnd"/>
            <w:r w:rsidRPr="00831BEE">
              <w:rPr>
                <w:sz w:val="26"/>
                <w:szCs w:val="26"/>
              </w:rPr>
              <w:t xml:space="preserve"> </w:t>
            </w:r>
            <w:proofErr w:type="spellStart"/>
            <w:r w:rsidRPr="00831BEE">
              <w:rPr>
                <w:sz w:val="26"/>
                <w:szCs w:val="26"/>
              </w:rPr>
              <w:t>відповідно</w:t>
            </w:r>
            <w:proofErr w:type="spellEnd"/>
            <w:r w:rsidRPr="00831BEE">
              <w:rPr>
                <w:sz w:val="26"/>
                <w:szCs w:val="26"/>
              </w:rPr>
              <w:t xml:space="preserve"> до </w:t>
            </w:r>
            <w:proofErr w:type="spellStart"/>
            <w:r w:rsidRPr="00831BEE">
              <w:rPr>
                <w:sz w:val="26"/>
                <w:szCs w:val="26"/>
              </w:rPr>
              <w:t>статті</w:t>
            </w:r>
            <w:proofErr w:type="spellEnd"/>
            <w:r w:rsidRPr="00831BEE">
              <w:rPr>
                <w:sz w:val="26"/>
                <w:szCs w:val="26"/>
              </w:rPr>
              <w:t xml:space="preserve"> 52 Закону </w:t>
            </w:r>
            <w:proofErr w:type="spellStart"/>
            <w:r w:rsidRPr="00831BEE">
              <w:rPr>
                <w:sz w:val="26"/>
                <w:szCs w:val="26"/>
              </w:rPr>
              <w:t>України</w:t>
            </w:r>
            <w:proofErr w:type="spellEnd"/>
            <w:r w:rsidRPr="00831BEE">
              <w:rPr>
                <w:sz w:val="26"/>
                <w:szCs w:val="26"/>
              </w:rPr>
              <w:t xml:space="preserve"> «Про </w:t>
            </w:r>
            <w:proofErr w:type="spellStart"/>
            <w:r w:rsidRPr="00831BEE">
              <w:rPr>
                <w:sz w:val="26"/>
                <w:szCs w:val="26"/>
              </w:rPr>
              <w:t>державну</w:t>
            </w:r>
            <w:proofErr w:type="spellEnd"/>
            <w:r w:rsidRPr="00831BEE">
              <w:rPr>
                <w:sz w:val="26"/>
                <w:szCs w:val="26"/>
              </w:rPr>
              <w:t xml:space="preserve"> службу», </w:t>
            </w:r>
          </w:p>
          <w:p w14:paraId="5CEDFE37" w14:textId="1D92CDA3" w:rsidR="00B626EC" w:rsidRPr="00831BEE" w:rsidRDefault="00831BEE" w:rsidP="00DF3CF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       </w:t>
            </w:r>
            <w:r w:rsidR="00DF3CF6" w:rsidRPr="00831BEE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B626EC" w:rsidRPr="00831BEE" w14:paraId="72F1F42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2991C54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6E0A3A0" w14:textId="77777777" w:rsidR="00B626EC" w:rsidRPr="00831BEE" w:rsidRDefault="00F360A9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6"/>
                <w:szCs w:val="26"/>
              </w:rPr>
            </w:pPr>
            <w:proofErr w:type="spellStart"/>
            <w:r w:rsidRPr="00831BEE">
              <w:rPr>
                <w:sz w:val="26"/>
                <w:szCs w:val="26"/>
              </w:rPr>
              <w:t>Строково</w:t>
            </w:r>
            <w:proofErr w:type="spellEnd"/>
            <w:r w:rsidRPr="00831BEE">
              <w:rPr>
                <w:sz w:val="26"/>
                <w:szCs w:val="26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B626EC" w:rsidRPr="00831BEE" w14:paraId="564A0C8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7319EB8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831BEE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5A2C532" w14:textId="77777777" w:rsidR="00B626EC" w:rsidRPr="00831BEE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073EC86" w14:textId="77777777" w:rsidR="00B626EC" w:rsidRPr="00831BEE" w:rsidRDefault="00F360A9">
            <w:pPr>
              <w:pStyle w:val="Standard"/>
              <w:widowControl w:val="0"/>
              <w:ind w:left="106" w:right="88" w:firstLine="416"/>
              <w:jc w:val="both"/>
              <w:rPr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>2) резюме за формою згідно з додатком 2</w:t>
            </w:r>
            <w:r w:rsidRPr="00831BEE">
              <w:rPr>
                <w:color w:val="000000"/>
                <w:sz w:val="26"/>
                <w:szCs w:val="26"/>
                <w:vertAlign w:val="superscript"/>
              </w:rPr>
              <w:t>1</w:t>
            </w:r>
            <w:r w:rsidRPr="00831BEE">
              <w:rPr>
                <w:color w:val="000000"/>
                <w:sz w:val="26"/>
                <w:szCs w:val="26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A45B6F5" w14:textId="77777777" w:rsidR="00B626EC" w:rsidRPr="00831BEE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>прізвище, ім’я, по батькові кандидата;</w:t>
            </w:r>
          </w:p>
          <w:p w14:paraId="3F88AC85" w14:textId="77777777" w:rsidR="00B626EC" w:rsidRPr="00831BEE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794F4A26" w14:textId="77777777" w:rsidR="00B626EC" w:rsidRPr="00831BEE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lastRenderedPageBreak/>
              <w:t>підтвердження наявності відповідного ступеня вищої освіти;</w:t>
            </w:r>
          </w:p>
          <w:p w14:paraId="71DC79DB" w14:textId="77777777" w:rsidR="00B626EC" w:rsidRPr="00831BEE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323BAFAF" w14:textId="77777777" w:rsidR="00B626EC" w:rsidRPr="00831BEE" w:rsidRDefault="00F360A9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 xml:space="preserve">3) </w:t>
            </w:r>
            <w:proofErr w:type="spellStart"/>
            <w:r w:rsidRPr="00831BEE">
              <w:rPr>
                <w:sz w:val="26"/>
                <w:szCs w:val="26"/>
                <w:lang w:val="ru-RU" w:eastAsia="ru-RU"/>
              </w:rPr>
              <w:t>документи</w:t>
            </w:r>
            <w:proofErr w:type="spellEnd"/>
            <w:r w:rsidRPr="00831BEE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831BEE">
              <w:rPr>
                <w:sz w:val="26"/>
                <w:szCs w:val="26"/>
                <w:lang w:val="ru-RU" w:eastAsia="ru-RU"/>
              </w:rPr>
              <w:t>приймаються</w:t>
            </w:r>
            <w:proofErr w:type="spellEnd"/>
            <w:r w:rsidRPr="00831BEE">
              <w:rPr>
                <w:sz w:val="26"/>
                <w:szCs w:val="26"/>
                <w:lang w:val="ru-RU" w:eastAsia="ru-RU"/>
              </w:rPr>
              <w:t xml:space="preserve"> до 17 год. 00 </w:t>
            </w:r>
            <w:proofErr w:type="spellStart"/>
            <w:r w:rsidRPr="00831BEE">
              <w:rPr>
                <w:sz w:val="26"/>
                <w:szCs w:val="26"/>
                <w:lang w:val="ru-RU" w:eastAsia="ru-RU"/>
              </w:rPr>
              <w:t>хв</w:t>
            </w:r>
            <w:proofErr w:type="spellEnd"/>
            <w:r w:rsidRPr="00831BEE">
              <w:rPr>
                <w:sz w:val="26"/>
                <w:szCs w:val="26"/>
                <w:lang w:val="ru-RU" w:eastAsia="ru-RU"/>
              </w:rPr>
              <w:t xml:space="preserve">.  </w:t>
            </w:r>
          </w:p>
          <w:p w14:paraId="36CFA06B" w14:textId="77777777" w:rsidR="00B626EC" w:rsidRPr="00831BEE" w:rsidRDefault="00F360A9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  <w:lang w:val="ru-RU" w:eastAsia="ru-RU"/>
              </w:rPr>
              <w:t>25 червня</w:t>
            </w:r>
            <w:r w:rsidRPr="00831BEE">
              <w:rPr>
                <w:sz w:val="26"/>
                <w:szCs w:val="26"/>
                <w:lang w:eastAsia="ru-RU"/>
              </w:rPr>
              <w:t xml:space="preserve"> </w:t>
            </w:r>
            <w:r w:rsidRPr="00831BEE">
              <w:rPr>
                <w:sz w:val="26"/>
                <w:szCs w:val="26"/>
                <w:lang w:val="ru-RU" w:eastAsia="ru-RU"/>
              </w:rPr>
              <w:t>2025 року</w:t>
            </w:r>
          </w:p>
        </w:tc>
      </w:tr>
      <w:tr w:rsidR="00B626EC" w:rsidRPr="00831BEE" w14:paraId="4BCC83B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CF60D8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831BEE">
              <w:rPr>
                <w:b/>
                <w:bCs/>
                <w:color w:val="000000"/>
                <w:sz w:val="26"/>
                <w:szCs w:val="26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C33B73" w14:textId="77777777" w:rsidR="00B626EC" w:rsidRPr="00831BEE" w:rsidRDefault="00B626EC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626EC" w:rsidRPr="00831BEE" w14:paraId="276D805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E5F49E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831BEE"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3E65C3E" w14:textId="77777777" w:rsidR="00B626EC" w:rsidRPr="00831BEE" w:rsidRDefault="00F360A9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>Співбесіда з начальником Управління з питань виплат відбудеться 26-27 червня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B626EC" w:rsidRPr="00831BEE" w14:paraId="4D888CA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EE0ED22" w14:textId="77777777" w:rsidR="00B626EC" w:rsidRPr="00831BEE" w:rsidRDefault="00F360A9">
            <w:pPr>
              <w:pStyle w:val="Standard"/>
              <w:widowControl w:val="0"/>
              <w:rPr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831BEE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831BEE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831BEE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F60A4C" w14:textId="77777777" w:rsidR="00B626EC" w:rsidRPr="00831BEE" w:rsidRDefault="00F360A9">
            <w:pPr>
              <w:pStyle w:val="Standard"/>
              <w:widowControl w:val="0"/>
              <w:ind w:left="106" w:right="-294" w:hanging="9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Петрова Наталія Зіновіївна, (050) 644-40-25,</w:t>
            </w:r>
          </w:p>
          <w:p w14:paraId="4AF5AA06" w14:textId="77777777" w:rsidR="00B626EC" w:rsidRPr="00831BEE" w:rsidRDefault="00F360A9">
            <w:pPr>
              <w:pStyle w:val="Standard"/>
              <w:widowControl w:val="0"/>
              <w:ind w:left="170" w:right="57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831BEE">
              <w:rPr>
                <w:color w:val="000000"/>
                <w:sz w:val="26"/>
                <w:szCs w:val="26"/>
                <w:shd w:val="clear" w:color="auto" w:fill="FFFFFF"/>
              </w:rPr>
              <w:t>kadry@lg.pfu.gov.ua</w:t>
            </w:r>
          </w:p>
        </w:tc>
      </w:tr>
      <w:tr w:rsidR="00B626EC" w:rsidRPr="00831BEE" w14:paraId="43CA1046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A88F921" w14:textId="77777777" w:rsidR="00B626EC" w:rsidRPr="00831BEE" w:rsidRDefault="00F360A9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B626EC" w:rsidRPr="00831BEE" w14:paraId="75E760A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DF2A7E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6DEE2D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571C59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B626EC" w:rsidRPr="00831BEE" w14:paraId="1E0B908B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744DE6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DD3903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E0F45E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Досвід роботи без вимог до досвіду роботи</w:t>
            </w:r>
          </w:p>
        </w:tc>
      </w:tr>
      <w:tr w:rsidR="00B626EC" w:rsidRPr="00831BEE" w14:paraId="558C3847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CB4E888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49808D" w14:textId="77777777" w:rsidR="00B626EC" w:rsidRPr="00831BEE" w:rsidRDefault="00F360A9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35D55E37" w14:textId="77777777" w:rsidR="00B626EC" w:rsidRPr="00831BEE" w:rsidRDefault="00F360A9">
            <w:pPr>
              <w:pStyle w:val="Standard"/>
              <w:widowControl w:val="0"/>
              <w:ind w:left="142" w:right="138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B626EC" w:rsidRPr="00831BEE" w14:paraId="675AFD24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57D388" w14:textId="77777777" w:rsidR="00B626EC" w:rsidRPr="00831BEE" w:rsidRDefault="00F360A9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B626EC" w:rsidRPr="00831BEE" w14:paraId="46332B68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8AE4E48" w14:textId="77777777" w:rsidR="00B626EC" w:rsidRPr="00831BEE" w:rsidRDefault="00F360A9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 w:rsidRPr="00831BEE">
              <w:rPr>
                <w:b/>
                <w:sz w:val="26"/>
                <w:szCs w:val="26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FDF1D4" w14:textId="77777777" w:rsidR="00B626EC" w:rsidRPr="00831BEE" w:rsidRDefault="00F360A9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 w:rsidRPr="00831BEE">
              <w:rPr>
                <w:b/>
                <w:sz w:val="26"/>
                <w:szCs w:val="26"/>
              </w:rPr>
              <w:t>Компоненти вимоги</w:t>
            </w:r>
          </w:p>
        </w:tc>
      </w:tr>
      <w:tr w:rsidR="00B626EC" w:rsidRPr="00831BEE" w14:paraId="04BEBFB6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4150302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212F7B" w14:textId="77777777" w:rsidR="00B626EC" w:rsidRPr="00831BEE" w:rsidRDefault="00F360A9">
            <w:pPr>
              <w:pStyle w:val="Standard"/>
              <w:widowControl w:val="0"/>
              <w:suppressLineNumbers/>
              <w:snapToGrid w:val="0"/>
              <w:rPr>
                <w:b/>
                <w:sz w:val="26"/>
                <w:szCs w:val="26"/>
              </w:rPr>
            </w:pPr>
            <w:r w:rsidRPr="00831BEE">
              <w:rPr>
                <w:b/>
                <w:sz w:val="26"/>
                <w:szCs w:val="26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274DAA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831BEE">
              <w:rPr>
                <w:sz w:val="26"/>
                <w:szCs w:val="26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4FDB2D47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831BEE">
              <w:rPr>
                <w:sz w:val="26"/>
                <w:szCs w:val="26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2664D150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831BEE">
              <w:rPr>
                <w:sz w:val="26"/>
                <w:szCs w:val="26"/>
                <w:lang w:eastAsia="zh-CN" w:bidi="hi-IN"/>
              </w:rPr>
              <w:lastRenderedPageBreak/>
              <w:t>здатність до об’єднання та систематизації спільних зусиль</w:t>
            </w:r>
          </w:p>
        </w:tc>
      </w:tr>
      <w:tr w:rsidR="00B626EC" w:rsidRPr="00831BEE" w14:paraId="51785319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CD4DD6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32FBE5D" w14:textId="77777777" w:rsidR="00B626EC" w:rsidRPr="00831BEE" w:rsidRDefault="00F360A9">
            <w:pPr>
              <w:pStyle w:val="Standard"/>
              <w:widowControl w:val="0"/>
              <w:snapToGrid w:val="0"/>
              <w:rPr>
                <w:b/>
                <w:bCs/>
                <w:sz w:val="26"/>
                <w:szCs w:val="26"/>
                <w:lang w:eastAsia="zh-CN" w:bidi="hi-IN"/>
              </w:rPr>
            </w:pPr>
            <w:r w:rsidRPr="00831BEE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9A6FBC3" w14:textId="77777777" w:rsidR="00B626EC" w:rsidRPr="00831BEE" w:rsidRDefault="00F360A9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831BEE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615129F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831BEE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B626EC" w:rsidRPr="00831BEE" w14:paraId="41C2713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018D128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1CB4AA" w14:textId="77777777" w:rsidR="00B626EC" w:rsidRPr="00831BEE" w:rsidRDefault="00F360A9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4B9C07" w14:textId="77777777" w:rsidR="00B626EC" w:rsidRPr="00831BEE" w:rsidRDefault="00F360A9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2AD69D9" w14:textId="77777777" w:rsidR="00B626EC" w:rsidRPr="00831BEE" w:rsidRDefault="00F360A9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B626EC" w:rsidRPr="00831BEE" w14:paraId="346E29D2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7F0EF8" w14:textId="77777777" w:rsidR="00B626EC" w:rsidRPr="00831BEE" w:rsidRDefault="00F360A9">
            <w:pPr>
              <w:pStyle w:val="Standard"/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831BEE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B626EC" w:rsidRPr="00831BEE" w14:paraId="317DF71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471C15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00D0D59" w14:textId="77777777" w:rsidR="00B626EC" w:rsidRPr="00831BEE" w:rsidRDefault="00F360A9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FC5E042" w14:textId="77777777" w:rsidR="00B626EC" w:rsidRPr="00831BEE" w:rsidRDefault="00F360A9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Знання:</w:t>
            </w:r>
          </w:p>
          <w:p w14:paraId="5539098C" w14:textId="77777777" w:rsidR="00B626EC" w:rsidRPr="00831BEE" w:rsidRDefault="00F360A9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Конституції України;</w:t>
            </w:r>
          </w:p>
          <w:p w14:paraId="08301F96" w14:textId="77777777" w:rsidR="00B626EC" w:rsidRPr="00831BEE" w:rsidRDefault="00F360A9">
            <w:pPr>
              <w:pStyle w:val="Standard"/>
              <w:widowControl w:val="0"/>
              <w:ind w:left="165" w:right="165" w:hanging="181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Закону України «Про державну службу»;</w:t>
            </w:r>
          </w:p>
          <w:p w14:paraId="39385F83" w14:textId="77777777" w:rsidR="00B626EC" w:rsidRPr="00831BEE" w:rsidRDefault="00F360A9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Закону України «Про запобігання корупції»</w:t>
            </w:r>
          </w:p>
          <w:p w14:paraId="42B4E9E6" w14:textId="77777777" w:rsidR="00B626EC" w:rsidRPr="00831BEE" w:rsidRDefault="00B626EC">
            <w:pPr>
              <w:pStyle w:val="Standard"/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B626EC" w:rsidRPr="00831BEE" w14:paraId="3A82EB4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7C3133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784C30" w14:textId="77777777" w:rsidR="00B626EC" w:rsidRPr="00831BEE" w:rsidRDefault="00F360A9">
            <w:pPr>
              <w:pStyle w:val="Standard"/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831BEE"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0FC566" w14:textId="77777777" w:rsidR="00B626EC" w:rsidRPr="00831BEE" w:rsidRDefault="00F360A9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Знання:</w:t>
            </w:r>
          </w:p>
          <w:p w14:paraId="6914AC79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Закону України «Про доступ до публічної інформації»;</w:t>
            </w:r>
          </w:p>
          <w:p w14:paraId="592996AA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Закону України «Про звернення громадян»;</w:t>
            </w:r>
          </w:p>
          <w:p w14:paraId="2B85E980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Закону України «Про інформацію»;</w:t>
            </w:r>
          </w:p>
          <w:p w14:paraId="4B5BA300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Закону України «Про захист персональних даних»;</w:t>
            </w:r>
          </w:p>
          <w:p w14:paraId="15890621" w14:textId="77777777" w:rsidR="00B626EC" w:rsidRPr="00831BEE" w:rsidRDefault="00F360A9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 Закону України «Про загальнообов'язкове державне пенсійне страхування»;</w:t>
            </w:r>
          </w:p>
          <w:p w14:paraId="44BCCC45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19F55A52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Закон України «Про виконавче провадження»;</w:t>
            </w:r>
          </w:p>
          <w:p w14:paraId="7496BACD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-Закон України “Про статус ветеранів війни, гарантії їх соціального захисту”</w:t>
            </w:r>
          </w:p>
          <w:p w14:paraId="55894175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 xml:space="preserve">-Закон України “Про </w:t>
            </w:r>
            <w:r w:rsidRPr="00831BEE">
              <w:rPr>
                <w:color w:val="000000"/>
                <w:sz w:val="26"/>
                <w:szCs w:val="26"/>
              </w:rPr>
              <w:t>жертви нацистських переслідувань"</w:t>
            </w:r>
          </w:p>
          <w:p w14:paraId="0DA1106E" w14:textId="77777777" w:rsidR="00B626EC" w:rsidRPr="00831BEE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831BEE">
              <w:rPr>
                <w:color w:val="000000"/>
                <w:sz w:val="26"/>
                <w:szCs w:val="26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77000727" w14:textId="77777777" w:rsidR="00B626EC" w:rsidRPr="00831BEE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571F500A" w14:textId="77777777" w:rsidR="00B626EC" w:rsidRPr="00831BEE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 xml:space="preserve">- Порядку подання та оформлення документів для </w:t>
            </w:r>
            <w:r w:rsidRPr="00831BEE">
              <w:rPr>
                <w:sz w:val="26"/>
                <w:szCs w:val="26"/>
              </w:rPr>
              <w:lastRenderedPageBreak/>
              <w:t>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74E669F" w14:textId="77777777" w:rsidR="00B626EC" w:rsidRPr="00831BEE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45C3DD8B" w14:textId="77777777" w:rsidR="00B626EC" w:rsidRPr="00831BEE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0616FA09" w14:textId="77777777" w:rsidR="00B626EC" w:rsidRPr="00831BEE" w:rsidRDefault="00F360A9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B626EC" w:rsidRPr="00831BEE" w14:paraId="7F178040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B882176" w14:textId="77777777" w:rsidR="00B626EC" w:rsidRPr="00831BEE" w:rsidRDefault="00F360A9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788794" w14:textId="77777777" w:rsidR="00B626EC" w:rsidRPr="00831BEE" w:rsidRDefault="00F360A9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831BEE"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AF61F31" w14:textId="77777777" w:rsidR="00B626EC" w:rsidRPr="00831BEE" w:rsidRDefault="00F360A9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831BEE">
              <w:rPr>
                <w:sz w:val="26"/>
                <w:szCs w:val="26"/>
              </w:rPr>
              <w:t>Основи роботи з базами даних</w:t>
            </w:r>
          </w:p>
        </w:tc>
      </w:tr>
    </w:tbl>
    <w:p w14:paraId="43A0155B" w14:textId="77777777" w:rsidR="00B626EC" w:rsidRPr="00831BEE" w:rsidRDefault="00B626EC">
      <w:pPr>
        <w:pStyle w:val="Standard"/>
        <w:jc w:val="center"/>
        <w:rPr>
          <w:sz w:val="26"/>
          <w:szCs w:val="26"/>
        </w:rPr>
      </w:pPr>
    </w:p>
    <w:p w14:paraId="6F601282" w14:textId="77777777" w:rsidR="00B626EC" w:rsidRPr="00831BEE" w:rsidRDefault="00B626EC">
      <w:pPr>
        <w:pStyle w:val="Standard"/>
        <w:jc w:val="center"/>
        <w:rPr>
          <w:sz w:val="26"/>
          <w:szCs w:val="26"/>
        </w:rPr>
      </w:pPr>
    </w:p>
    <w:sectPr w:rsidR="00B626EC" w:rsidRPr="00831BEE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66E30" w14:textId="77777777" w:rsidR="00EA0BE8" w:rsidRDefault="00EA0BE8">
      <w:r>
        <w:separator/>
      </w:r>
    </w:p>
  </w:endnote>
  <w:endnote w:type="continuationSeparator" w:id="0">
    <w:p w14:paraId="77C0D17C" w14:textId="77777777" w:rsidR="00EA0BE8" w:rsidRDefault="00EA0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B9CA1" w14:textId="77777777" w:rsidR="006522C1" w:rsidRDefault="00EA0BE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EDD7C" w14:textId="77777777" w:rsidR="00EA0BE8" w:rsidRDefault="00EA0BE8">
      <w:r>
        <w:rPr>
          <w:color w:val="000000"/>
        </w:rPr>
        <w:separator/>
      </w:r>
    </w:p>
  </w:footnote>
  <w:footnote w:type="continuationSeparator" w:id="0">
    <w:p w14:paraId="6D4FDD3D" w14:textId="77777777" w:rsidR="00EA0BE8" w:rsidRDefault="00EA0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32F61" w14:textId="77777777" w:rsidR="006522C1" w:rsidRDefault="00F360A9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38CD867D" w14:textId="77777777" w:rsidR="006522C1" w:rsidRDefault="00EA0BE8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F70A56"/>
    <w:multiLevelType w:val="multilevel"/>
    <w:tmpl w:val="56AA2BE8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5D28099A"/>
    <w:multiLevelType w:val="multilevel"/>
    <w:tmpl w:val="079A0990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6EC"/>
    <w:rsid w:val="005369AD"/>
    <w:rsid w:val="00831BEE"/>
    <w:rsid w:val="008F5B94"/>
    <w:rsid w:val="00B626EC"/>
    <w:rsid w:val="00DF3CF6"/>
    <w:rsid w:val="00EA0BE8"/>
    <w:rsid w:val="00F3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E9BEB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5148</Words>
  <Characters>2935</Characters>
  <Application>Microsoft Office Word</Application>
  <DocSecurity>0</DocSecurity>
  <Lines>24</Lines>
  <Paragraphs>16</Paragraphs>
  <ScaleCrop>false</ScaleCrop>
  <Company/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6</cp:revision>
  <cp:lastPrinted>1995-11-21T15:41:00Z</cp:lastPrinted>
  <dcterms:created xsi:type="dcterms:W3CDTF">2025-06-11T05:36:00Z</dcterms:created>
  <dcterms:modified xsi:type="dcterms:W3CDTF">2025-06-11T07:08:00Z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