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ECC9D" w14:textId="77777777" w:rsidR="00830F9C" w:rsidRPr="00CC3121" w:rsidRDefault="00380B74">
      <w:pPr>
        <w:tabs>
          <w:tab w:val="left" w:pos="0"/>
          <w:tab w:val="left" w:pos="10206"/>
        </w:tabs>
        <w:ind w:firstLine="0"/>
        <w:jc w:val="center"/>
        <w:rPr>
          <w:b/>
          <w:bCs/>
          <w:sz w:val="24"/>
          <w:szCs w:val="24"/>
        </w:rPr>
      </w:pPr>
      <w:r w:rsidRPr="00CC3121">
        <w:rPr>
          <w:b/>
          <w:bCs/>
          <w:sz w:val="24"/>
          <w:szCs w:val="24"/>
        </w:rPr>
        <w:t>УМОВИ</w:t>
      </w:r>
      <w:r w:rsidRPr="00CC3121">
        <w:rPr>
          <w:b/>
          <w:bCs/>
          <w:sz w:val="24"/>
          <w:szCs w:val="24"/>
        </w:rPr>
        <w:br/>
        <w:t>проведення добору на зайняття посади державної служби категорії “</w:t>
      </w:r>
      <w:r w:rsidR="00725982" w:rsidRPr="00CC3121">
        <w:rPr>
          <w:b/>
          <w:bCs/>
          <w:sz w:val="24"/>
          <w:szCs w:val="24"/>
        </w:rPr>
        <w:t>Б</w:t>
      </w:r>
      <w:r w:rsidRPr="00CC3121">
        <w:rPr>
          <w:b/>
          <w:bCs/>
          <w:sz w:val="24"/>
          <w:szCs w:val="24"/>
        </w:rPr>
        <w:t xml:space="preserve">” – </w:t>
      </w:r>
      <w:r w:rsidR="00F46290" w:rsidRPr="00CC3121">
        <w:rPr>
          <w:b/>
          <w:bCs/>
          <w:sz w:val="24"/>
          <w:szCs w:val="24"/>
        </w:rPr>
        <w:t xml:space="preserve">заступника </w:t>
      </w:r>
      <w:r w:rsidR="00725982" w:rsidRPr="00CC3121">
        <w:rPr>
          <w:b/>
          <w:bCs/>
          <w:sz w:val="24"/>
          <w:szCs w:val="24"/>
        </w:rPr>
        <w:t>начальника</w:t>
      </w:r>
      <w:r w:rsidRPr="00CC3121">
        <w:rPr>
          <w:b/>
          <w:bCs/>
          <w:sz w:val="24"/>
          <w:szCs w:val="24"/>
        </w:rPr>
        <w:t xml:space="preserve"> відділу добору, оцінки та розвитку персоналу Управління по роботі з персоналом Головного управління Пенсійного фонду України в Луганській області</w:t>
      </w:r>
    </w:p>
    <w:p w14:paraId="410C809F" w14:textId="77777777" w:rsidR="00830F9C" w:rsidRPr="00CC3121" w:rsidRDefault="00380B74">
      <w:pPr>
        <w:tabs>
          <w:tab w:val="left" w:pos="0"/>
          <w:tab w:val="left" w:pos="10206"/>
        </w:tabs>
        <w:ind w:firstLine="0"/>
        <w:jc w:val="center"/>
        <w:rPr>
          <w:b/>
          <w:bCs/>
          <w:sz w:val="24"/>
          <w:szCs w:val="24"/>
        </w:rPr>
      </w:pPr>
      <w:r w:rsidRPr="00CC3121">
        <w:rPr>
          <w:b/>
          <w:bCs/>
          <w:sz w:val="24"/>
          <w:szCs w:val="24"/>
        </w:rPr>
        <w:t>( 1 посада )</w:t>
      </w:r>
    </w:p>
    <w:p w14:paraId="17AF2895" w14:textId="77777777" w:rsidR="00830F9C" w:rsidRPr="00CC3121" w:rsidRDefault="00830F9C">
      <w:pPr>
        <w:ind w:firstLine="0"/>
        <w:rPr>
          <w:color w:val="000000"/>
          <w:sz w:val="24"/>
          <w:szCs w:val="24"/>
          <w:highlight w:val="yellow"/>
        </w:rPr>
      </w:pPr>
    </w:p>
    <w:tbl>
      <w:tblPr>
        <w:tblW w:w="9796" w:type="dxa"/>
        <w:tblLayout w:type="fixed"/>
        <w:tblCellMar>
          <w:top w:w="15" w:type="dxa"/>
          <w:left w:w="15" w:type="dxa"/>
          <w:bottom w:w="15" w:type="dxa"/>
          <w:right w:w="15" w:type="dxa"/>
        </w:tblCellMar>
        <w:tblLook w:val="0400" w:firstRow="0" w:lastRow="0" w:firstColumn="0" w:lastColumn="0" w:noHBand="0" w:noVBand="1"/>
      </w:tblPr>
      <w:tblGrid>
        <w:gridCol w:w="495"/>
        <w:gridCol w:w="2494"/>
        <w:gridCol w:w="854"/>
        <w:gridCol w:w="5953"/>
      </w:tblGrid>
      <w:tr w:rsidR="00830F9C" w:rsidRPr="00CC3121" w14:paraId="6E82561C" w14:textId="77777777" w:rsidTr="00725982">
        <w:trPr>
          <w:trHeight w:val="252"/>
        </w:trPr>
        <w:tc>
          <w:tcPr>
            <w:tcW w:w="9796" w:type="dxa"/>
            <w:gridSpan w:val="4"/>
            <w:tcBorders>
              <w:top w:val="single" w:sz="4" w:space="0" w:color="000000"/>
              <w:left w:val="single" w:sz="4" w:space="0" w:color="000000"/>
              <w:bottom w:val="single" w:sz="4" w:space="0" w:color="000000"/>
              <w:right w:val="single" w:sz="4" w:space="0" w:color="000000"/>
            </w:tcBorders>
            <w:vAlign w:val="center"/>
          </w:tcPr>
          <w:p w14:paraId="35B4A748" w14:textId="77777777" w:rsidR="00830F9C" w:rsidRPr="00CC3121" w:rsidRDefault="00380B74">
            <w:pPr>
              <w:widowControl w:val="0"/>
              <w:spacing w:after="20"/>
              <w:ind w:firstLine="0"/>
              <w:jc w:val="center"/>
              <w:rPr>
                <w:b/>
                <w:color w:val="000000"/>
                <w:sz w:val="24"/>
                <w:szCs w:val="24"/>
                <w:highlight w:val="yellow"/>
              </w:rPr>
            </w:pPr>
            <w:r w:rsidRPr="00CC3121">
              <w:rPr>
                <w:b/>
                <w:color w:val="000000"/>
                <w:sz w:val="24"/>
                <w:szCs w:val="24"/>
              </w:rPr>
              <w:t>Загальні умови</w:t>
            </w:r>
          </w:p>
        </w:tc>
      </w:tr>
      <w:tr w:rsidR="00830F9C" w:rsidRPr="00CC3121" w14:paraId="119C6A20" w14:textId="77777777" w:rsidTr="00725982">
        <w:trPr>
          <w:trHeight w:val="1110"/>
        </w:trPr>
        <w:tc>
          <w:tcPr>
            <w:tcW w:w="3843" w:type="dxa"/>
            <w:gridSpan w:val="3"/>
            <w:tcBorders>
              <w:top w:val="single" w:sz="4" w:space="0" w:color="000000"/>
              <w:left w:val="single" w:sz="4" w:space="0" w:color="000000"/>
              <w:bottom w:val="single" w:sz="4" w:space="0" w:color="000000"/>
              <w:right w:val="single" w:sz="4" w:space="0" w:color="000000"/>
            </w:tcBorders>
          </w:tcPr>
          <w:p w14:paraId="192E7206" w14:textId="77777777" w:rsidR="00830F9C" w:rsidRPr="00CC3121" w:rsidRDefault="00380B74">
            <w:pPr>
              <w:widowControl w:val="0"/>
              <w:spacing w:after="20"/>
              <w:ind w:left="127" w:right="126" w:firstLine="0"/>
              <w:jc w:val="left"/>
              <w:rPr>
                <w:b/>
                <w:bCs/>
                <w:color w:val="000000"/>
                <w:sz w:val="24"/>
                <w:szCs w:val="24"/>
                <w:highlight w:val="yellow"/>
              </w:rPr>
            </w:pPr>
            <w:r w:rsidRPr="00CC3121">
              <w:rPr>
                <w:b/>
                <w:bCs/>
                <w:color w:val="000000"/>
                <w:sz w:val="24"/>
                <w:szCs w:val="24"/>
              </w:rPr>
              <w:t>Посадові обов’язки</w:t>
            </w:r>
          </w:p>
        </w:tc>
        <w:tc>
          <w:tcPr>
            <w:tcW w:w="5953" w:type="dxa"/>
            <w:tcBorders>
              <w:top w:val="single" w:sz="4" w:space="0" w:color="000000"/>
              <w:left w:val="single" w:sz="4" w:space="0" w:color="000000"/>
              <w:bottom w:val="single" w:sz="4" w:space="0" w:color="000000"/>
              <w:right w:val="single" w:sz="4" w:space="0" w:color="000000"/>
            </w:tcBorders>
          </w:tcPr>
          <w:p w14:paraId="25D921C7" w14:textId="77777777" w:rsidR="00725982" w:rsidRPr="00CC3121" w:rsidRDefault="00725982" w:rsidP="00725982">
            <w:pPr>
              <w:pStyle w:val="20"/>
              <w:tabs>
                <w:tab w:val="left" w:pos="-3420"/>
              </w:tabs>
              <w:spacing w:before="0" w:line="240" w:lineRule="auto"/>
              <w:ind w:left="147" w:right="127" w:firstLine="425"/>
              <w:rPr>
                <w:rFonts w:ascii="Times New Roman" w:hAnsi="Times New Roman" w:cs="Times New Roman"/>
                <w:sz w:val="24"/>
                <w:szCs w:val="24"/>
              </w:rPr>
            </w:pPr>
            <w:r w:rsidRPr="00CC3121">
              <w:rPr>
                <w:rFonts w:ascii="Times New Roman" w:hAnsi="Times New Roman" w:cs="Times New Roman"/>
                <w:sz w:val="24"/>
                <w:szCs w:val="24"/>
              </w:rPr>
              <w:t>Проведення роботи щодо визначення потреби в персоналі на вакантні посади в Головному управлінні. Організація роботи щодо забезпечення планування службової кар'єри державних службовців, планового заміщення посад державної служби відповідно до професійної компетентності. Організація проведення конкурсів (доборів на відповідні посади в період воєнного стану), прийом документів від кандидатів на зайняття вакантних посад державної служби категорій “Б” та “В”, проведення перевірки документів, поданих кандидатами на відповідність встановленим законом вимогам, подання їх на розгляд конкурсної комісії, здійснення інших заходів щодо організації конкурсів/доборів.</w:t>
            </w:r>
          </w:p>
          <w:p w14:paraId="15F1A1B8" w14:textId="77777777" w:rsidR="00F46290" w:rsidRPr="00CC3121" w:rsidRDefault="00F46290" w:rsidP="00725982">
            <w:pPr>
              <w:pStyle w:val="20"/>
              <w:tabs>
                <w:tab w:val="left" w:pos="-3420"/>
              </w:tabs>
              <w:spacing w:before="0" w:line="240" w:lineRule="auto"/>
              <w:ind w:left="147" w:right="127" w:firstLine="425"/>
              <w:rPr>
                <w:rFonts w:ascii="Times New Roman" w:hAnsi="Times New Roman" w:cs="Times New Roman"/>
                <w:sz w:val="24"/>
                <w:szCs w:val="24"/>
              </w:rPr>
            </w:pPr>
            <w:r w:rsidRPr="00CC3121">
              <w:rPr>
                <w:rFonts w:ascii="Times New Roman" w:hAnsi="Times New Roman" w:cs="Times New Roman"/>
                <w:sz w:val="24"/>
                <w:szCs w:val="24"/>
              </w:rPr>
              <w:t>Забезпечення контролю за проведенням моніторингу існуючих програм підвищення кваліфікації, що пропонуються суб'єктами надання освітніх послуг у сфері професійного навчання (провайдерами), зокрема на Порталі управління знаннями у сфері професійного навчання  та інформування про можливість навчання за такими програмами працівників Головного управління.</w:t>
            </w:r>
          </w:p>
          <w:p w14:paraId="71D5BBD3" w14:textId="77777777" w:rsidR="00F46290" w:rsidRPr="00CC3121" w:rsidRDefault="00F46290" w:rsidP="00725982">
            <w:pPr>
              <w:pStyle w:val="20"/>
              <w:tabs>
                <w:tab w:val="left" w:pos="-3420"/>
              </w:tabs>
              <w:spacing w:before="0" w:line="240" w:lineRule="auto"/>
              <w:ind w:left="147" w:right="127" w:firstLine="425"/>
              <w:rPr>
                <w:rFonts w:ascii="Times New Roman" w:hAnsi="Times New Roman" w:cs="Times New Roman"/>
                <w:sz w:val="24"/>
                <w:szCs w:val="24"/>
              </w:rPr>
            </w:pPr>
            <w:r w:rsidRPr="00CC3121">
              <w:rPr>
                <w:rFonts w:ascii="Times New Roman" w:hAnsi="Times New Roman" w:cs="Times New Roman"/>
                <w:sz w:val="24"/>
                <w:szCs w:val="24"/>
              </w:rPr>
              <w:t>Забезпечення участі працівників Головного управління в тренінгах Пенсійного фонду України. Організація проведення внутрішніх навчань державних службовців, здійснення аналізу навчань, ведення обліку результативності учасників тренінгів, обліку працівників, які прийняли участь у внутрішніх навчаннях, результатів навчань.</w:t>
            </w:r>
          </w:p>
          <w:p w14:paraId="2F937F65" w14:textId="77777777" w:rsidR="00F46290" w:rsidRPr="00CC3121" w:rsidRDefault="00F46290" w:rsidP="00725982">
            <w:pPr>
              <w:pStyle w:val="20"/>
              <w:tabs>
                <w:tab w:val="left" w:pos="-3420"/>
              </w:tabs>
              <w:spacing w:before="0" w:line="240" w:lineRule="auto"/>
              <w:ind w:left="147" w:right="127" w:firstLine="425"/>
              <w:rPr>
                <w:rFonts w:ascii="Times New Roman" w:hAnsi="Times New Roman" w:cs="Times New Roman"/>
                <w:sz w:val="24"/>
                <w:szCs w:val="24"/>
              </w:rPr>
            </w:pPr>
            <w:r w:rsidRPr="00CC3121">
              <w:rPr>
                <w:rFonts w:ascii="Times New Roman" w:hAnsi="Times New Roman" w:cs="Times New Roman"/>
                <w:sz w:val="24"/>
                <w:szCs w:val="24"/>
              </w:rPr>
              <w:t>Ведення встановленої звітно-облікової документації, підготовка державної статистичної та іншої звітності з кадрових питань, аналіз кількісного та якісного складу державних службовців Головного управління. Забезпечення ведення обліку  даних по працівникам  в підсистемі "Облікова картка працівника" Інтегрованої комплексної інформаційної системи Пенсійного фонду України.</w:t>
            </w:r>
          </w:p>
          <w:p w14:paraId="488B1557" w14:textId="77777777" w:rsidR="00F46290" w:rsidRPr="00CC3121" w:rsidRDefault="00F46290" w:rsidP="00725982">
            <w:pPr>
              <w:pStyle w:val="20"/>
              <w:tabs>
                <w:tab w:val="left" w:pos="-3420"/>
              </w:tabs>
              <w:spacing w:before="0" w:line="240" w:lineRule="auto"/>
              <w:ind w:left="147" w:right="127" w:firstLine="425"/>
              <w:rPr>
                <w:rFonts w:ascii="Times New Roman" w:hAnsi="Times New Roman" w:cs="Times New Roman"/>
                <w:sz w:val="24"/>
                <w:szCs w:val="24"/>
              </w:rPr>
            </w:pPr>
            <w:r w:rsidRPr="00CC3121">
              <w:rPr>
                <w:rFonts w:ascii="Times New Roman" w:hAnsi="Times New Roman" w:cs="Times New Roman"/>
                <w:sz w:val="24"/>
                <w:szCs w:val="24"/>
              </w:rPr>
              <w:t>Розгляд і підготовка відповідей на звернення та запити громадян, підприємств, установ та організацій, народних депутатів, посадових осіб, адвокатів, запити на інформацію, надання іншої інформації з питань, віднесених до компетенції відділу.</w:t>
            </w:r>
          </w:p>
          <w:p w14:paraId="1ABE87AB" w14:textId="77777777" w:rsidR="00F46290" w:rsidRPr="00CC3121" w:rsidRDefault="00F46290" w:rsidP="00725982">
            <w:pPr>
              <w:pStyle w:val="20"/>
              <w:tabs>
                <w:tab w:val="left" w:pos="-3420"/>
              </w:tabs>
              <w:spacing w:before="0" w:line="240" w:lineRule="auto"/>
              <w:ind w:left="147" w:right="127" w:firstLine="425"/>
              <w:rPr>
                <w:rFonts w:ascii="Times New Roman" w:hAnsi="Times New Roman" w:cs="Times New Roman"/>
                <w:sz w:val="24"/>
                <w:szCs w:val="24"/>
              </w:rPr>
            </w:pPr>
            <w:r w:rsidRPr="00CC3121">
              <w:rPr>
                <w:rFonts w:ascii="Times New Roman" w:hAnsi="Times New Roman" w:cs="Times New Roman"/>
                <w:sz w:val="24"/>
                <w:szCs w:val="24"/>
              </w:rPr>
              <w:t>Організація роботи щодо створення сприятливого психологічного клімату, формування корпоративної культури у колективі, розв'язання конфліктних ситуацій.</w:t>
            </w:r>
          </w:p>
          <w:p w14:paraId="1A677587" w14:textId="77777777" w:rsidR="00F46290" w:rsidRPr="00CC3121" w:rsidRDefault="00F46290" w:rsidP="00725982">
            <w:pPr>
              <w:pStyle w:val="20"/>
              <w:tabs>
                <w:tab w:val="left" w:pos="-3420"/>
              </w:tabs>
              <w:spacing w:before="0" w:line="240" w:lineRule="auto"/>
              <w:ind w:left="147" w:right="127" w:firstLine="425"/>
              <w:rPr>
                <w:rFonts w:ascii="Times New Roman" w:hAnsi="Times New Roman" w:cs="Times New Roman"/>
                <w:sz w:val="24"/>
                <w:szCs w:val="24"/>
              </w:rPr>
            </w:pPr>
            <w:r w:rsidRPr="00CC3121">
              <w:rPr>
                <w:rFonts w:ascii="Times New Roman" w:hAnsi="Times New Roman" w:cs="Times New Roman"/>
                <w:sz w:val="24"/>
                <w:szCs w:val="24"/>
              </w:rPr>
              <w:t xml:space="preserve">Обчислення стажу роботи, досвіду роботи у </w:t>
            </w:r>
            <w:r w:rsidRPr="00CC3121">
              <w:rPr>
                <w:rFonts w:ascii="Times New Roman" w:hAnsi="Times New Roman" w:cs="Times New Roman"/>
                <w:sz w:val="24"/>
                <w:szCs w:val="24"/>
              </w:rPr>
              <w:lastRenderedPageBreak/>
              <w:t>відповідній сфері, досвіду роботи на керівних посадах, стажу державної служби для призначення на відповідну посаду державної служби та під час проходження служби.</w:t>
            </w:r>
          </w:p>
          <w:p w14:paraId="0E147DAF" w14:textId="77777777" w:rsidR="00F46290" w:rsidRPr="00CC3121" w:rsidRDefault="00F46290" w:rsidP="00725982">
            <w:pPr>
              <w:pStyle w:val="20"/>
              <w:tabs>
                <w:tab w:val="left" w:pos="-3420"/>
              </w:tabs>
              <w:spacing w:before="0" w:line="240" w:lineRule="auto"/>
              <w:ind w:left="147" w:right="127" w:firstLine="425"/>
              <w:rPr>
                <w:rFonts w:ascii="Times New Roman" w:hAnsi="Times New Roman" w:cs="Times New Roman"/>
                <w:sz w:val="24"/>
                <w:szCs w:val="24"/>
              </w:rPr>
            </w:pPr>
            <w:r w:rsidRPr="00CC3121">
              <w:rPr>
                <w:rFonts w:ascii="Times New Roman" w:hAnsi="Times New Roman" w:cs="Times New Roman"/>
                <w:sz w:val="24"/>
                <w:szCs w:val="24"/>
              </w:rPr>
              <w:t>Розподіл обов'язків між працівниками відділу, координація та контроль їх діяльності. Забезпечення дотримання працівниками відділу правил внутрішнього службового розпорядку, законодавства з питань державної служби, запобігання корупції та державної таємниці, іншого законодавства з питань, що належать до повноважень відділу.</w:t>
            </w:r>
          </w:p>
          <w:p w14:paraId="43265A8C" w14:textId="77777777" w:rsidR="00830F9C" w:rsidRPr="00CC3121" w:rsidRDefault="00380B74" w:rsidP="00725982">
            <w:pPr>
              <w:widowControl w:val="0"/>
              <w:tabs>
                <w:tab w:val="left" w:pos="470"/>
              </w:tabs>
              <w:ind w:left="147" w:right="127" w:firstLine="425"/>
              <w:rPr>
                <w:sz w:val="24"/>
                <w:szCs w:val="24"/>
              </w:rPr>
            </w:pPr>
            <w:r w:rsidRPr="00CC3121">
              <w:rPr>
                <w:sz w:val="24"/>
                <w:szCs w:val="24"/>
              </w:rPr>
              <w:t>Звітування перед начальником Відділу/Управління про виконання завдань.</w:t>
            </w:r>
          </w:p>
          <w:p w14:paraId="316C7AA3" w14:textId="77777777" w:rsidR="00725982" w:rsidRPr="00CC3121" w:rsidRDefault="00725982" w:rsidP="00725982">
            <w:pPr>
              <w:widowControl w:val="0"/>
              <w:tabs>
                <w:tab w:val="left" w:pos="470"/>
              </w:tabs>
              <w:ind w:left="147" w:right="127" w:firstLine="425"/>
              <w:rPr>
                <w:sz w:val="24"/>
                <w:szCs w:val="24"/>
              </w:rPr>
            </w:pPr>
          </w:p>
          <w:p w14:paraId="29A98786" w14:textId="77777777" w:rsidR="008A180D" w:rsidRPr="00CC3121" w:rsidRDefault="008A180D" w:rsidP="008A180D">
            <w:pPr>
              <w:widowControl w:val="0"/>
              <w:ind w:left="105" w:right="140" w:firstLine="567"/>
              <w:rPr>
                <w:sz w:val="24"/>
                <w:szCs w:val="24"/>
              </w:rPr>
            </w:pPr>
            <w:r w:rsidRPr="00CC3121">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67C0DE05" w14:textId="77777777" w:rsidR="008A180D" w:rsidRPr="00CC3121" w:rsidRDefault="008A180D" w:rsidP="008A180D">
            <w:pPr>
              <w:pStyle w:val="af"/>
              <w:widowControl w:val="0"/>
              <w:numPr>
                <w:ilvl w:val="0"/>
                <w:numId w:val="1"/>
              </w:numPr>
              <w:ind w:right="140"/>
              <w:rPr>
                <w:sz w:val="24"/>
                <w:szCs w:val="24"/>
              </w:rPr>
            </w:pPr>
            <w:r w:rsidRPr="00CC3121">
              <w:rPr>
                <w:rFonts w:eastAsia="Times New Roman CYR"/>
                <w:bCs/>
                <w:i/>
                <w:color w:val="000000"/>
                <w:sz w:val="24"/>
                <w:szCs w:val="24"/>
                <w:lang w:eastAsia="zh-CN"/>
              </w:rPr>
              <w:t>м. Київ, провулок Західний, 4а</w:t>
            </w:r>
          </w:p>
          <w:p w14:paraId="6D124473" w14:textId="77777777" w:rsidR="008A180D" w:rsidRPr="00CC3121" w:rsidRDefault="008A180D" w:rsidP="008A180D">
            <w:pPr>
              <w:pStyle w:val="af"/>
              <w:widowControl w:val="0"/>
              <w:numPr>
                <w:ilvl w:val="0"/>
                <w:numId w:val="1"/>
              </w:numPr>
              <w:ind w:right="140"/>
              <w:rPr>
                <w:sz w:val="24"/>
                <w:szCs w:val="24"/>
              </w:rPr>
            </w:pPr>
            <w:r w:rsidRPr="00CC3121">
              <w:rPr>
                <w:rFonts w:eastAsia="Times New Roman CYR"/>
                <w:bCs/>
                <w:i/>
                <w:color w:val="000000"/>
                <w:sz w:val="24"/>
                <w:szCs w:val="24"/>
                <w:lang w:eastAsia="zh-CN"/>
              </w:rPr>
              <w:t xml:space="preserve">м. Черкаси, вул. В. </w:t>
            </w:r>
            <w:proofErr w:type="spellStart"/>
            <w:r w:rsidRPr="00CC3121">
              <w:rPr>
                <w:rFonts w:eastAsia="Times New Roman CYR"/>
                <w:bCs/>
                <w:i/>
                <w:color w:val="000000"/>
                <w:sz w:val="24"/>
                <w:szCs w:val="24"/>
                <w:lang w:eastAsia="zh-CN"/>
              </w:rPr>
              <w:t>Чорновола</w:t>
            </w:r>
            <w:proofErr w:type="spellEnd"/>
            <w:r w:rsidRPr="00CC3121">
              <w:rPr>
                <w:rFonts w:eastAsia="Times New Roman CYR"/>
                <w:bCs/>
                <w:i/>
                <w:color w:val="000000"/>
                <w:sz w:val="24"/>
                <w:szCs w:val="24"/>
                <w:lang w:eastAsia="zh-CN"/>
              </w:rPr>
              <w:t>, 157</w:t>
            </w:r>
          </w:p>
          <w:p w14:paraId="70D8D96C" w14:textId="77777777" w:rsidR="008A180D" w:rsidRPr="00CC3121" w:rsidRDefault="008A180D" w:rsidP="008A180D">
            <w:pPr>
              <w:pStyle w:val="af"/>
              <w:widowControl w:val="0"/>
              <w:numPr>
                <w:ilvl w:val="0"/>
                <w:numId w:val="1"/>
              </w:numPr>
              <w:ind w:right="140"/>
              <w:rPr>
                <w:sz w:val="24"/>
                <w:szCs w:val="24"/>
              </w:rPr>
            </w:pPr>
            <w:r w:rsidRPr="00CC3121">
              <w:rPr>
                <w:rFonts w:eastAsia="Times New Roman CYR"/>
                <w:bCs/>
                <w:i/>
                <w:color w:val="000000"/>
                <w:sz w:val="24"/>
                <w:szCs w:val="24"/>
                <w:lang w:eastAsia="zh-CN"/>
              </w:rPr>
              <w:t>м. Дніпро, вул. Воскресенська, 41</w:t>
            </w:r>
          </w:p>
          <w:p w14:paraId="4A1A08EF" w14:textId="77777777" w:rsidR="008A180D" w:rsidRPr="00CC3121" w:rsidRDefault="008A180D" w:rsidP="008A180D">
            <w:pPr>
              <w:pStyle w:val="af"/>
              <w:widowControl w:val="0"/>
              <w:numPr>
                <w:ilvl w:val="0"/>
                <w:numId w:val="1"/>
              </w:numPr>
              <w:ind w:right="140"/>
              <w:rPr>
                <w:sz w:val="24"/>
                <w:szCs w:val="24"/>
              </w:rPr>
            </w:pPr>
            <w:r w:rsidRPr="00CC3121">
              <w:rPr>
                <w:rFonts w:eastAsia="Times New Roman CYR"/>
                <w:bCs/>
                <w:i/>
                <w:color w:val="000000"/>
                <w:sz w:val="24"/>
                <w:szCs w:val="24"/>
                <w:lang w:eastAsia="zh-CN"/>
              </w:rPr>
              <w:t>м. Миколаїв Львівської області,</w:t>
            </w:r>
          </w:p>
          <w:p w14:paraId="63D586AC" w14:textId="77777777" w:rsidR="00830F9C" w:rsidRPr="00CC3121" w:rsidRDefault="008A180D" w:rsidP="008A180D">
            <w:pPr>
              <w:widowControl w:val="0"/>
              <w:tabs>
                <w:tab w:val="left" w:pos="470"/>
              </w:tabs>
              <w:ind w:left="147" w:right="127" w:firstLine="425"/>
              <w:rPr>
                <w:i/>
                <w:color w:val="000000"/>
                <w:sz w:val="24"/>
                <w:szCs w:val="24"/>
              </w:rPr>
            </w:pPr>
            <w:r w:rsidRPr="00CC3121">
              <w:rPr>
                <w:rFonts w:eastAsia="Times New Roman CYR"/>
                <w:bCs/>
                <w:i/>
                <w:iCs/>
                <w:color w:val="000000"/>
                <w:sz w:val="24"/>
                <w:szCs w:val="24"/>
                <w:lang w:eastAsia="zh-CN"/>
              </w:rPr>
              <w:t>вул. Завалля, 10</w:t>
            </w:r>
          </w:p>
        </w:tc>
      </w:tr>
      <w:tr w:rsidR="00725982" w:rsidRPr="00CC3121" w14:paraId="30354202" w14:textId="77777777" w:rsidTr="00725982">
        <w:trPr>
          <w:trHeight w:val="2512"/>
        </w:trPr>
        <w:tc>
          <w:tcPr>
            <w:tcW w:w="3843" w:type="dxa"/>
            <w:gridSpan w:val="3"/>
            <w:tcBorders>
              <w:top w:val="single" w:sz="4" w:space="0" w:color="000000"/>
              <w:left w:val="single" w:sz="4" w:space="0" w:color="000000"/>
              <w:bottom w:val="single" w:sz="4" w:space="0" w:color="000000"/>
              <w:right w:val="single" w:sz="4" w:space="0" w:color="000000"/>
            </w:tcBorders>
          </w:tcPr>
          <w:p w14:paraId="38A007D8" w14:textId="77777777" w:rsidR="00725982" w:rsidRPr="00CC3121" w:rsidRDefault="00725982">
            <w:pPr>
              <w:widowControl w:val="0"/>
              <w:spacing w:after="20"/>
              <w:ind w:left="127" w:right="126" w:firstLine="0"/>
              <w:jc w:val="left"/>
              <w:rPr>
                <w:b/>
                <w:bCs/>
                <w:color w:val="000000"/>
                <w:sz w:val="24"/>
                <w:szCs w:val="24"/>
              </w:rPr>
            </w:pPr>
            <w:proofErr w:type="spellStart"/>
            <w:r w:rsidRPr="00CC3121">
              <w:rPr>
                <w:b/>
                <w:bCs/>
                <w:sz w:val="24"/>
                <w:szCs w:val="24"/>
                <w:lang w:val="ru-RU" w:eastAsia="ru-RU"/>
              </w:rPr>
              <w:lastRenderedPageBreak/>
              <w:t>Умови</w:t>
            </w:r>
            <w:proofErr w:type="spellEnd"/>
            <w:r w:rsidRPr="00CC3121">
              <w:rPr>
                <w:b/>
                <w:bCs/>
                <w:sz w:val="24"/>
                <w:szCs w:val="24"/>
                <w:lang w:val="ru-RU" w:eastAsia="ru-RU"/>
              </w:rPr>
              <w:t xml:space="preserve"> оплати </w:t>
            </w:r>
            <w:proofErr w:type="spellStart"/>
            <w:r w:rsidRPr="00CC3121">
              <w:rPr>
                <w:b/>
                <w:bCs/>
                <w:sz w:val="24"/>
                <w:szCs w:val="24"/>
                <w:lang w:val="ru-RU" w:eastAsia="ru-RU"/>
              </w:rPr>
              <w:t>праці</w:t>
            </w:r>
            <w:proofErr w:type="spellEnd"/>
            <w:r w:rsidRPr="00CC3121">
              <w:rPr>
                <w:b/>
                <w:bCs/>
                <w:sz w:val="24"/>
                <w:szCs w:val="24"/>
                <w:lang w:val="ru-RU" w:eastAsia="ru-RU"/>
              </w:rPr>
              <w:t xml:space="preserve"> </w:t>
            </w:r>
          </w:p>
        </w:tc>
        <w:tc>
          <w:tcPr>
            <w:tcW w:w="5953" w:type="dxa"/>
            <w:tcBorders>
              <w:top w:val="single" w:sz="4" w:space="0" w:color="000000"/>
              <w:left w:val="single" w:sz="4" w:space="0" w:color="000000"/>
              <w:bottom w:val="single" w:sz="4" w:space="0" w:color="000000"/>
              <w:right w:val="single" w:sz="4" w:space="0" w:color="000000"/>
            </w:tcBorders>
          </w:tcPr>
          <w:p w14:paraId="06C0BDDD" w14:textId="77777777" w:rsidR="005C4F31" w:rsidRPr="00CC3121" w:rsidRDefault="00725982" w:rsidP="005C4F31">
            <w:pPr>
              <w:widowControl w:val="0"/>
              <w:ind w:left="149" w:right="126" w:firstLine="425"/>
              <w:rPr>
                <w:sz w:val="24"/>
                <w:szCs w:val="24"/>
                <w:lang w:eastAsia="ru-RU"/>
              </w:rPr>
            </w:pPr>
            <w:r w:rsidRPr="00CC3121">
              <w:rPr>
                <w:sz w:val="24"/>
                <w:szCs w:val="24"/>
                <w:lang w:eastAsia="ru-RU"/>
              </w:rPr>
              <w:t>посадовий оклад –</w:t>
            </w:r>
            <w:r w:rsidR="00F46290" w:rsidRPr="00CC3121">
              <w:rPr>
                <w:sz w:val="24"/>
                <w:szCs w:val="24"/>
                <w:lang w:eastAsia="ru-RU"/>
              </w:rPr>
              <w:t>19 859</w:t>
            </w:r>
            <w:r w:rsidRPr="00CC3121">
              <w:rPr>
                <w:sz w:val="24"/>
                <w:szCs w:val="24"/>
                <w:lang w:eastAsia="ru-RU"/>
              </w:rPr>
              <w:t xml:space="preserve"> грн, </w:t>
            </w:r>
            <w:r w:rsidR="005C4F31" w:rsidRPr="00CC3121">
              <w:rPr>
                <w:sz w:val="24"/>
                <w:szCs w:val="24"/>
                <w:lang w:eastAsia="ru-RU"/>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2B407285" w14:textId="77777777" w:rsidR="005C4F31" w:rsidRPr="00CC3121" w:rsidRDefault="005C4F31" w:rsidP="005C4F31">
            <w:pPr>
              <w:widowControl w:val="0"/>
              <w:ind w:left="149" w:right="126" w:firstLine="425"/>
              <w:rPr>
                <w:sz w:val="24"/>
                <w:szCs w:val="24"/>
                <w:lang w:eastAsia="ru-RU"/>
              </w:rPr>
            </w:pPr>
            <w:r w:rsidRPr="00CC3121">
              <w:rPr>
                <w:sz w:val="24"/>
                <w:szCs w:val="24"/>
                <w:lang w:eastAsia="ru-RU"/>
              </w:rPr>
              <w:t xml:space="preserve">надбавки, доплати, премії та компенсації відповідно до статті 52 Закону України «Про державну службу», </w:t>
            </w:r>
          </w:p>
          <w:p w14:paraId="3B6BC36F" w14:textId="62762ABC" w:rsidR="00725982" w:rsidRPr="00CC3121" w:rsidRDefault="005C4F31" w:rsidP="005C4F31">
            <w:pPr>
              <w:widowControl w:val="0"/>
              <w:ind w:left="149" w:right="126" w:firstLine="425"/>
              <w:rPr>
                <w:sz w:val="24"/>
                <w:szCs w:val="24"/>
              </w:rPr>
            </w:pPr>
            <w:r w:rsidRPr="00CC3121">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725982" w:rsidRPr="00CC3121" w14:paraId="008AECFE" w14:textId="77777777" w:rsidTr="00725982">
        <w:trPr>
          <w:trHeight w:val="1733"/>
        </w:trPr>
        <w:tc>
          <w:tcPr>
            <w:tcW w:w="3843" w:type="dxa"/>
            <w:gridSpan w:val="3"/>
            <w:tcBorders>
              <w:top w:val="single" w:sz="4" w:space="0" w:color="000000"/>
              <w:left w:val="single" w:sz="4" w:space="0" w:color="000000"/>
              <w:bottom w:val="single" w:sz="4" w:space="0" w:color="000000"/>
              <w:right w:val="single" w:sz="4" w:space="0" w:color="000000"/>
            </w:tcBorders>
          </w:tcPr>
          <w:p w14:paraId="0632018D" w14:textId="77777777" w:rsidR="00725982" w:rsidRPr="00CC3121" w:rsidRDefault="00725982">
            <w:pPr>
              <w:widowControl w:val="0"/>
              <w:spacing w:after="20"/>
              <w:ind w:left="127" w:right="126" w:firstLine="0"/>
              <w:jc w:val="left"/>
              <w:rPr>
                <w:color w:val="000000"/>
                <w:sz w:val="24"/>
                <w:szCs w:val="24"/>
              </w:rPr>
            </w:pPr>
            <w:proofErr w:type="spellStart"/>
            <w:r w:rsidRPr="00CC3121">
              <w:rPr>
                <w:b/>
                <w:bCs/>
                <w:sz w:val="24"/>
                <w:szCs w:val="24"/>
                <w:lang w:val="ru-RU" w:eastAsia="ru-RU"/>
              </w:rPr>
              <w:t>Інформація</w:t>
            </w:r>
            <w:proofErr w:type="spellEnd"/>
            <w:r w:rsidRPr="00CC3121">
              <w:rPr>
                <w:b/>
                <w:bCs/>
                <w:sz w:val="24"/>
                <w:szCs w:val="24"/>
                <w:lang w:val="ru-RU" w:eastAsia="ru-RU"/>
              </w:rPr>
              <w:t xml:space="preserve"> про </w:t>
            </w:r>
            <w:proofErr w:type="spellStart"/>
            <w:r w:rsidRPr="00CC3121">
              <w:rPr>
                <w:b/>
                <w:bCs/>
                <w:sz w:val="24"/>
                <w:szCs w:val="24"/>
                <w:lang w:val="ru-RU" w:eastAsia="ru-RU"/>
              </w:rPr>
              <w:t>строковість</w:t>
            </w:r>
            <w:proofErr w:type="spellEnd"/>
            <w:r w:rsidRPr="00CC3121">
              <w:rPr>
                <w:b/>
                <w:bCs/>
                <w:sz w:val="24"/>
                <w:szCs w:val="24"/>
                <w:lang w:val="ru-RU" w:eastAsia="ru-RU"/>
              </w:rPr>
              <w:t xml:space="preserve"> </w:t>
            </w:r>
            <w:proofErr w:type="spellStart"/>
            <w:r w:rsidRPr="00CC3121">
              <w:rPr>
                <w:b/>
                <w:bCs/>
                <w:sz w:val="24"/>
                <w:szCs w:val="24"/>
                <w:lang w:val="ru-RU" w:eastAsia="ru-RU"/>
              </w:rPr>
              <w:t>чи</w:t>
            </w:r>
            <w:proofErr w:type="spellEnd"/>
            <w:r w:rsidRPr="00CC3121">
              <w:rPr>
                <w:b/>
                <w:bCs/>
                <w:sz w:val="24"/>
                <w:szCs w:val="24"/>
                <w:lang w:val="ru-RU" w:eastAsia="ru-RU"/>
              </w:rPr>
              <w:t xml:space="preserve"> </w:t>
            </w:r>
            <w:proofErr w:type="spellStart"/>
            <w:r w:rsidRPr="00CC3121">
              <w:rPr>
                <w:b/>
                <w:bCs/>
                <w:sz w:val="24"/>
                <w:szCs w:val="24"/>
                <w:lang w:val="ru-RU" w:eastAsia="ru-RU"/>
              </w:rPr>
              <w:t>безстроковість</w:t>
            </w:r>
            <w:proofErr w:type="spellEnd"/>
            <w:r w:rsidRPr="00CC3121">
              <w:rPr>
                <w:b/>
                <w:bCs/>
                <w:sz w:val="24"/>
                <w:szCs w:val="24"/>
                <w:lang w:val="ru-RU" w:eastAsia="ru-RU"/>
              </w:rPr>
              <w:t xml:space="preserve"> </w:t>
            </w:r>
            <w:proofErr w:type="spellStart"/>
            <w:r w:rsidRPr="00CC3121">
              <w:rPr>
                <w:b/>
                <w:bCs/>
                <w:sz w:val="24"/>
                <w:szCs w:val="24"/>
                <w:lang w:val="ru-RU" w:eastAsia="ru-RU"/>
              </w:rPr>
              <w:t>призначення</w:t>
            </w:r>
            <w:proofErr w:type="spellEnd"/>
            <w:r w:rsidRPr="00CC3121">
              <w:rPr>
                <w:b/>
                <w:bCs/>
                <w:sz w:val="24"/>
                <w:szCs w:val="24"/>
                <w:lang w:val="ru-RU" w:eastAsia="ru-RU"/>
              </w:rPr>
              <w:t xml:space="preserve"> </w:t>
            </w:r>
            <w:proofErr w:type="gramStart"/>
            <w:r w:rsidRPr="00CC3121">
              <w:rPr>
                <w:b/>
                <w:bCs/>
                <w:sz w:val="24"/>
                <w:szCs w:val="24"/>
                <w:lang w:val="ru-RU" w:eastAsia="ru-RU"/>
              </w:rPr>
              <w:t>на посаду</w:t>
            </w:r>
            <w:proofErr w:type="gramEnd"/>
            <w:r w:rsidRPr="00CC3121">
              <w:rPr>
                <w:b/>
                <w:bCs/>
                <w:sz w:val="24"/>
                <w:szCs w:val="24"/>
                <w:lang w:val="ru-RU" w:eastAsia="ru-RU"/>
              </w:rPr>
              <w:t xml:space="preserve">  </w:t>
            </w:r>
          </w:p>
        </w:tc>
        <w:tc>
          <w:tcPr>
            <w:tcW w:w="5953" w:type="dxa"/>
            <w:tcBorders>
              <w:top w:val="single" w:sz="4" w:space="0" w:color="000000"/>
              <w:left w:val="single" w:sz="4" w:space="0" w:color="000000"/>
              <w:bottom w:val="single" w:sz="4" w:space="0" w:color="000000"/>
              <w:right w:val="single" w:sz="4" w:space="0" w:color="000000"/>
            </w:tcBorders>
            <w:vAlign w:val="center"/>
          </w:tcPr>
          <w:p w14:paraId="477221E3" w14:textId="77777777" w:rsidR="00725982" w:rsidRPr="00CC3121" w:rsidRDefault="00725982" w:rsidP="00096696">
            <w:pPr>
              <w:widowControl w:val="0"/>
              <w:ind w:left="149" w:right="126" w:firstLine="425"/>
              <w:rPr>
                <w:sz w:val="24"/>
                <w:szCs w:val="24"/>
              </w:rPr>
            </w:pPr>
            <w:proofErr w:type="spellStart"/>
            <w:r w:rsidRPr="00CC3121">
              <w:rPr>
                <w:sz w:val="24"/>
                <w:szCs w:val="24"/>
                <w:lang w:val="ru-RU" w:eastAsia="ru-RU"/>
              </w:rPr>
              <w:t>строково</w:t>
            </w:r>
            <w:proofErr w:type="spellEnd"/>
            <w:r w:rsidRPr="00CC3121">
              <w:rPr>
                <w:sz w:val="24"/>
                <w:szCs w:val="24"/>
                <w:lang w:val="ru-RU" w:eastAsia="ru-RU"/>
              </w:rPr>
              <w:t xml:space="preserve">, до </w:t>
            </w:r>
            <w:proofErr w:type="spellStart"/>
            <w:r w:rsidRPr="00CC3121">
              <w:rPr>
                <w:sz w:val="24"/>
                <w:szCs w:val="24"/>
                <w:lang w:val="ru-RU" w:eastAsia="ru-RU"/>
              </w:rPr>
              <w:t>призначення</w:t>
            </w:r>
            <w:proofErr w:type="spellEnd"/>
            <w:r w:rsidRPr="00CC3121">
              <w:rPr>
                <w:sz w:val="24"/>
                <w:szCs w:val="24"/>
                <w:lang w:val="ru-RU" w:eastAsia="ru-RU"/>
              </w:rPr>
              <w:t xml:space="preserve"> </w:t>
            </w:r>
            <w:proofErr w:type="gramStart"/>
            <w:r w:rsidRPr="00CC3121">
              <w:rPr>
                <w:sz w:val="24"/>
                <w:szCs w:val="24"/>
                <w:lang w:val="ru-RU" w:eastAsia="ru-RU"/>
              </w:rPr>
              <w:t>на посаду</w:t>
            </w:r>
            <w:proofErr w:type="gramEnd"/>
            <w:r w:rsidRPr="00CC3121">
              <w:rPr>
                <w:sz w:val="24"/>
                <w:szCs w:val="24"/>
                <w:lang w:val="ru-RU" w:eastAsia="ru-RU"/>
              </w:rPr>
              <w:t xml:space="preserve"> </w:t>
            </w:r>
            <w:proofErr w:type="spellStart"/>
            <w:r w:rsidRPr="00CC3121">
              <w:rPr>
                <w:sz w:val="24"/>
                <w:szCs w:val="24"/>
                <w:lang w:val="ru-RU" w:eastAsia="ru-RU"/>
              </w:rPr>
              <w:t>переможця</w:t>
            </w:r>
            <w:proofErr w:type="spellEnd"/>
            <w:r w:rsidRPr="00CC3121">
              <w:rPr>
                <w:sz w:val="24"/>
                <w:szCs w:val="24"/>
                <w:lang w:val="ru-RU" w:eastAsia="ru-RU"/>
              </w:rPr>
              <w:t xml:space="preserve"> конкурсу </w:t>
            </w:r>
            <w:proofErr w:type="spellStart"/>
            <w:r w:rsidRPr="00CC3121">
              <w:rPr>
                <w:sz w:val="24"/>
                <w:szCs w:val="24"/>
                <w:lang w:val="ru-RU" w:eastAsia="ru-RU"/>
              </w:rPr>
              <w:t>або</w:t>
            </w:r>
            <w:proofErr w:type="spellEnd"/>
            <w:r w:rsidRPr="00CC3121">
              <w:rPr>
                <w:sz w:val="24"/>
                <w:szCs w:val="24"/>
                <w:lang w:val="ru-RU" w:eastAsia="ru-RU"/>
              </w:rPr>
              <w:t xml:space="preserve"> до </w:t>
            </w:r>
            <w:proofErr w:type="spellStart"/>
            <w:r w:rsidRPr="00CC3121">
              <w:rPr>
                <w:sz w:val="24"/>
                <w:szCs w:val="24"/>
                <w:lang w:val="ru-RU" w:eastAsia="ru-RU"/>
              </w:rPr>
              <w:t>спливу</w:t>
            </w:r>
            <w:proofErr w:type="spellEnd"/>
            <w:r w:rsidRPr="00CC3121">
              <w:rPr>
                <w:sz w:val="24"/>
                <w:szCs w:val="24"/>
                <w:lang w:val="ru-RU" w:eastAsia="ru-RU"/>
              </w:rPr>
              <w:t xml:space="preserve"> </w:t>
            </w:r>
            <w:proofErr w:type="spellStart"/>
            <w:r w:rsidRPr="00CC3121">
              <w:rPr>
                <w:sz w:val="24"/>
                <w:szCs w:val="24"/>
                <w:lang w:val="ru-RU" w:eastAsia="ru-RU"/>
              </w:rPr>
              <w:t>дванадцятимісячного</w:t>
            </w:r>
            <w:proofErr w:type="spellEnd"/>
            <w:r w:rsidRPr="00CC3121">
              <w:rPr>
                <w:sz w:val="24"/>
                <w:szCs w:val="24"/>
                <w:lang w:val="ru-RU" w:eastAsia="ru-RU"/>
              </w:rPr>
              <w:t xml:space="preserve"> строку </w:t>
            </w:r>
            <w:proofErr w:type="spellStart"/>
            <w:r w:rsidRPr="00CC3121">
              <w:rPr>
                <w:sz w:val="24"/>
                <w:szCs w:val="24"/>
                <w:lang w:val="ru-RU" w:eastAsia="ru-RU"/>
              </w:rPr>
              <w:t>після</w:t>
            </w:r>
            <w:proofErr w:type="spellEnd"/>
            <w:r w:rsidRPr="00CC3121">
              <w:rPr>
                <w:sz w:val="24"/>
                <w:szCs w:val="24"/>
                <w:lang w:val="ru-RU" w:eastAsia="ru-RU"/>
              </w:rPr>
              <w:t xml:space="preserve"> </w:t>
            </w:r>
            <w:proofErr w:type="spellStart"/>
            <w:r w:rsidRPr="00CC3121">
              <w:rPr>
                <w:sz w:val="24"/>
                <w:szCs w:val="24"/>
                <w:lang w:val="ru-RU" w:eastAsia="ru-RU"/>
              </w:rPr>
              <w:t>припинення</w:t>
            </w:r>
            <w:proofErr w:type="spellEnd"/>
            <w:r w:rsidRPr="00CC3121">
              <w:rPr>
                <w:sz w:val="24"/>
                <w:szCs w:val="24"/>
                <w:lang w:val="ru-RU" w:eastAsia="ru-RU"/>
              </w:rPr>
              <w:t xml:space="preserve"> </w:t>
            </w:r>
            <w:proofErr w:type="spellStart"/>
            <w:r w:rsidRPr="00CC3121">
              <w:rPr>
                <w:sz w:val="24"/>
                <w:szCs w:val="24"/>
                <w:lang w:val="ru-RU" w:eastAsia="ru-RU"/>
              </w:rPr>
              <w:t>чи</w:t>
            </w:r>
            <w:proofErr w:type="spellEnd"/>
            <w:r w:rsidRPr="00CC3121">
              <w:rPr>
                <w:sz w:val="24"/>
                <w:szCs w:val="24"/>
                <w:lang w:val="ru-RU" w:eastAsia="ru-RU"/>
              </w:rPr>
              <w:t xml:space="preserve"> </w:t>
            </w:r>
            <w:proofErr w:type="spellStart"/>
            <w:r w:rsidRPr="00CC3121">
              <w:rPr>
                <w:sz w:val="24"/>
                <w:szCs w:val="24"/>
                <w:lang w:val="ru-RU" w:eastAsia="ru-RU"/>
              </w:rPr>
              <w:t>скасування</w:t>
            </w:r>
            <w:proofErr w:type="spellEnd"/>
            <w:r w:rsidRPr="00CC3121">
              <w:rPr>
                <w:sz w:val="24"/>
                <w:szCs w:val="24"/>
                <w:lang w:val="ru-RU" w:eastAsia="ru-RU"/>
              </w:rPr>
              <w:t xml:space="preserve"> </w:t>
            </w:r>
            <w:proofErr w:type="spellStart"/>
            <w:r w:rsidRPr="00CC3121">
              <w:rPr>
                <w:sz w:val="24"/>
                <w:szCs w:val="24"/>
                <w:lang w:val="ru-RU" w:eastAsia="ru-RU"/>
              </w:rPr>
              <w:t>воєнного</w:t>
            </w:r>
            <w:proofErr w:type="spellEnd"/>
            <w:r w:rsidRPr="00CC3121">
              <w:rPr>
                <w:sz w:val="24"/>
                <w:szCs w:val="24"/>
                <w:lang w:val="ru-RU" w:eastAsia="ru-RU"/>
              </w:rPr>
              <w:t xml:space="preserve"> стану</w:t>
            </w:r>
          </w:p>
        </w:tc>
      </w:tr>
      <w:tr w:rsidR="00830F9C" w:rsidRPr="00CC3121" w14:paraId="7886DFBA" w14:textId="77777777" w:rsidTr="00725982">
        <w:trPr>
          <w:trHeight w:val="673"/>
        </w:trPr>
        <w:tc>
          <w:tcPr>
            <w:tcW w:w="3843" w:type="dxa"/>
            <w:gridSpan w:val="3"/>
            <w:tcBorders>
              <w:top w:val="single" w:sz="4" w:space="0" w:color="000000"/>
              <w:left w:val="single" w:sz="4" w:space="0" w:color="000000"/>
              <w:bottom w:val="single" w:sz="4" w:space="0" w:color="000000"/>
              <w:right w:val="single" w:sz="4" w:space="0" w:color="000000"/>
            </w:tcBorders>
          </w:tcPr>
          <w:p w14:paraId="6CB2727C" w14:textId="77777777" w:rsidR="00830F9C" w:rsidRPr="00CC3121" w:rsidRDefault="00380B74">
            <w:pPr>
              <w:widowControl w:val="0"/>
              <w:spacing w:after="20"/>
              <w:ind w:left="127" w:right="126" w:firstLine="0"/>
              <w:jc w:val="left"/>
              <w:rPr>
                <w:color w:val="000000"/>
                <w:sz w:val="24"/>
                <w:szCs w:val="24"/>
              </w:rPr>
            </w:pPr>
            <w:r w:rsidRPr="00CC3121">
              <w:rPr>
                <w:b/>
                <w:bCs/>
                <w:sz w:val="24"/>
                <w:szCs w:val="24"/>
              </w:rPr>
              <w:t>Перелік інформації, необхідної для участі в доборі, та строк її подання</w:t>
            </w:r>
          </w:p>
        </w:tc>
        <w:tc>
          <w:tcPr>
            <w:tcW w:w="5953" w:type="dxa"/>
            <w:tcBorders>
              <w:top w:val="single" w:sz="4" w:space="0" w:color="000000"/>
              <w:left w:val="single" w:sz="4" w:space="0" w:color="000000"/>
              <w:bottom w:val="single" w:sz="4" w:space="0" w:color="000000"/>
              <w:right w:val="single" w:sz="4" w:space="0" w:color="000000"/>
            </w:tcBorders>
          </w:tcPr>
          <w:p w14:paraId="14DEF151" w14:textId="77777777" w:rsidR="00830F9C" w:rsidRPr="00CC3121" w:rsidRDefault="00380B74">
            <w:pPr>
              <w:widowControl w:val="0"/>
              <w:rPr>
                <w:sz w:val="24"/>
                <w:szCs w:val="24"/>
              </w:rPr>
            </w:pPr>
            <w:r w:rsidRPr="00CC3121">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47DC6F97" w14:textId="77777777" w:rsidR="00830F9C" w:rsidRPr="00CC3121" w:rsidRDefault="00380B74">
            <w:pPr>
              <w:widowControl w:val="0"/>
              <w:rPr>
                <w:sz w:val="24"/>
                <w:szCs w:val="24"/>
              </w:rPr>
            </w:pPr>
            <w:r w:rsidRPr="00CC3121">
              <w:rPr>
                <w:sz w:val="24"/>
                <w:szCs w:val="24"/>
              </w:rPr>
              <w:t xml:space="preserve">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w:t>
            </w:r>
            <w:r w:rsidRPr="00CC3121">
              <w:rPr>
                <w:sz w:val="24"/>
                <w:szCs w:val="24"/>
              </w:rPr>
              <w:lastRenderedPageBreak/>
              <w:t>інформація:</w:t>
            </w:r>
          </w:p>
          <w:p w14:paraId="6EB1D26A" w14:textId="77777777" w:rsidR="00830F9C" w:rsidRPr="00CC3121" w:rsidRDefault="00380B74">
            <w:pPr>
              <w:widowControl w:val="0"/>
              <w:rPr>
                <w:sz w:val="24"/>
                <w:szCs w:val="24"/>
              </w:rPr>
            </w:pPr>
            <w:r w:rsidRPr="00CC3121">
              <w:rPr>
                <w:sz w:val="24"/>
                <w:szCs w:val="24"/>
              </w:rPr>
              <w:t>прізвище, ім’я, по батькові кандидата;</w:t>
            </w:r>
          </w:p>
          <w:p w14:paraId="36E20F30" w14:textId="77777777" w:rsidR="00830F9C" w:rsidRPr="00CC3121" w:rsidRDefault="00380B74">
            <w:pPr>
              <w:widowControl w:val="0"/>
              <w:rPr>
                <w:sz w:val="24"/>
                <w:szCs w:val="24"/>
              </w:rPr>
            </w:pPr>
            <w:r w:rsidRPr="00CC3121">
              <w:rPr>
                <w:sz w:val="24"/>
                <w:szCs w:val="24"/>
              </w:rPr>
              <w:t>реквізити документа, що посвідчує особу та підтверджує громадянство України;</w:t>
            </w:r>
          </w:p>
          <w:p w14:paraId="196D86D2" w14:textId="77777777" w:rsidR="00830F9C" w:rsidRPr="00CC3121" w:rsidRDefault="00380B74">
            <w:pPr>
              <w:widowControl w:val="0"/>
              <w:rPr>
                <w:sz w:val="24"/>
                <w:szCs w:val="24"/>
              </w:rPr>
            </w:pPr>
            <w:r w:rsidRPr="00CC3121">
              <w:rPr>
                <w:sz w:val="24"/>
                <w:szCs w:val="24"/>
              </w:rPr>
              <w:t>підтвердження наявності відповідного ступеня вищої освіти;</w:t>
            </w:r>
          </w:p>
          <w:p w14:paraId="19D9ECB9" w14:textId="77777777" w:rsidR="00830F9C" w:rsidRPr="00CC3121" w:rsidRDefault="00380B74">
            <w:pPr>
              <w:widowControl w:val="0"/>
              <w:rPr>
                <w:sz w:val="24"/>
                <w:szCs w:val="24"/>
              </w:rPr>
            </w:pPr>
            <w:r w:rsidRPr="00CC3121">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585B4528" w14:textId="77777777" w:rsidR="00830F9C" w:rsidRPr="00CC3121" w:rsidRDefault="00380B74">
            <w:pPr>
              <w:widowControl w:val="0"/>
              <w:rPr>
                <w:sz w:val="24"/>
                <w:szCs w:val="24"/>
              </w:rPr>
            </w:pPr>
            <w:r w:rsidRPr="00CC3121">
              <w:rPr>
                <w:sz w:val="24"/>
                <w:szCs w:val="24"/>
              </w:rPr>
              <w:t>3) заповнену особову картку встановленого зразка (затверджено наказом Національного агентства України з питань державної служби 19 травня 2020 року  № 77-20, зареєстровано в Міністерстві юстиції України 25 травня 2020 р. За № 461/34744)</w:t>
            </w:r>
          </w:p>
          <w:p w14:paraId="4078E21A" w14:textId="7095A197" w:rsidR="00830F9C" w:rsidRPr="00CC3121" w:rsidRDefault="00380B74" w:rsidP="002D4BC0">
            <w:pPr>
              <w:widowControl w:val="0"/>
              <w:ind w:left="149" w:firstLine="425"/>
              <w:rPr>
                <w:sz w:val="24"/>
                <w:szCs w:val="24"/>
              </w:rPr>
            </w:pPr>
            <w:r w:rsidRPr="00CC3121">
              <w:rPr>
                <w:sz w:val="24"/>
                <w:szCs w:val="24"/>
                <w:lang w:val="ru-RU" w:eastAsia="ru-RU"/>
              </w:rPr>
              <w:t>4</w:t>
            </w:r>
            <w:r w:rsidR="00B84358" w:rsidRPr="00CC3121">
              <w:rPr>
                <w:sz w:val="24"/>
                <w:szCs w:val="24"/>
                <w:lang w:val="ru-RU" w:eastAsia="ru-RU"/>
              </w:rPr>
              <w:t xml:space="preserve">) </w:t>
            </w:r>
            <w:r w:rsidR="00B84358" w:rsidRPr="00CC3121">
              <w:rPr>
                <w:sz w:val="24"/>
                <w:szCs w:val="24"/>
              </w:rPr>
              <w:t>документи приймаються до 17год. 00 хв.  25 червня 2025 року</w:t>
            </w:r>
          </w:p>
        </w:tc>
      </w:tr>
      <w:tr w:rsidR="00725982" w:rsidRPr="00CC3121" w14:paraId="295E7377" w14:textId="77777777" w:rsidTr="00725982">
        <w:trPr>
          <w:trHeight w:val="2346"/>
        </w:trPr>
        <w:tc>
          <w:tcPr>
            <w:tcW w:w="3843" w:type="dxa"/>
            <w:gridSpan w:val="3"/>
            <w:tcBorders>
              <w:top w:val="single" w:sz="4" w:space="0" w:color="000000"/>
              <w:left w:val="single" w:sz="4" w:space="0" w:color="000000"/>
              <w:bottom w:val="single" w:sz="4" w:space="0" w:color="000000"/>
              <w:right w:val="single" w:sz="4" w:space="0" w:color="000000"/>
            </w:tcBorders>
          </w:tcPr>
          <w:p w14:paraId="6941CC11" w14:textId="77777777" w:rsidR="00725982" w:rsidRPr="00CC3121" w:rsidRDefault="00725982">
            <w:pPr>
              <w:widowControl w:val="0"/>
              <w:spacing w:after="20"/>
              <w:ind w:left="127" w:right="126" w:firstLine="0"/>
              <w:rPr>
                <w:sz w:val="24"/>
                <w:szCs w:val="24"/>
              </w:rPr>
            </w:pPr>
            <w:r w:rsidRPr="00CC3121">
              <w:rPr>
                <w:b/>
                <w:bCs/>
                <w:color w:val="000000"/>
                <w:sz w:val="24"/>
                <w:szCs w:val="24"/>
              </w:rPr>
              <w:t>Місце або спосіб проведення співбесіди (із зазначенням електронної платформи для комунікації дистанційно)</w:t>
            </w:r>
          </w:p>
        </w:tc>
        <w:tc>
          <w:tcPr>
            <w:tcW w:w="5953" w:type="dxa"/>
            <w:tcBorders>
              <w:top w:val="single" w:sz="4" w:space="0" w:color="000000"/>
              <w:left w:val="single" w:sz="4" w:space="0" w:color="000000"/>
              <w:bottom w:val="single" w:sz="4" w:space="0" w:color="000000"/>
              <w:right w:val="single" w:sz="4" w:space="0" w:color="000000"/>
            </w:tcBorders>
          </w:tcPr>
          <w:p w14:paraId="1C3E9ECA" w14:textId="31849E38" w:rsidR="00725982" w:rsidRPr="00CC3121" w:rsidRDefault="00725982" w:rsidP="002D4BC0">
            <w:pPr>
              <w:pStyle w:val="a5"/>
              <w:widowControl w:val="0"/>
              <w:ind w:left="149" w:right="126" w:firstLine="0"/>
              <w:rPr>
                <w:sz w:val="24"/>
                <w:szCs w:val="24"/>
              </w:rPr>
            </w:pPr>
            <w:proofErr w:type="spellStart"/>
            <w:r w:rsidRPr="00CC3121">
              <w:rPr>
                <w:color w:val="000000"/>
                <w:sz w:val="24"/>
                <w:szCs w:val="24"/>
                <w:lang w:val="ru-RU"/>
              </w:rPr>
              <w:t>співбесіда</w:t>
            </w:r>
            <w:proofErr w:type="spellEnd"/>
            <w:r w:rsidRPr="00CC3121">
              <w:rPr>
                <w:color w:val="000000"/>
                <w:sz w:val="24"/>
                <w:szCs w:val="24"/>
                <w:lang w:val="ru-RU"/>
              </w:rPr>
              <w:t xml:space="preserve"> з начальником </w:t>
            </w:r>
            <w:proofErr w:type="spellStart"/>
            <w:r w:rsidRPr="00CC3121">
              <w:rPr>
                <w:color w:val="000000"/>
                <w:sz w:val="24"/>
                <w:szCs w:val="24"/>
                <w:lang w:val="ru-RU"/>
              </w:rPr>
              <w:t>Управління</w:t>
            </w:r>
            <w:proofErr w:type="spellEnd"/>
            <w:r w:rsidRPr="00CC3121">
              <w:rPr>
                <w:color w:val="000000"/>
                <w:sz w:val="24"/>
                <w:szCs w:val="24"/>
                <w:lang w:val="ru-RU"/>
              </w:rPr>
              <w:t xml:space="preserve"> по </w:t>
            </w:r>
            <w:proofErr w:type="spellStart"/>
            <w:r w:rsidRPr="00CC3121">
              <w:rPr>
                <w:color w:val="000000"/>
                <w:sz w:val="24"/>
                <w:szCs w:val="24"/>
                <w:lang w:val="ru-RU"/>
              </w:rPr>
              <w:t>роботі</w:t>
            </w:r>
            <w:proofErr w:type="spellEnd"/>
            <w:r w:rsidRPr="00CC3121">
              <w:rPr>
                <w:color w:val="000000"/>
                <w:sz w:val="24"/>
                <w:szCs w:val="24"/>
                <w:lang w:val="ru-RU"/>
              </w:rPr>
              <w:t xml:space="preserve"> з персоналом </w:t>
            </w:r>
            <w:proofErr w:type="spellStart"/>
            <w:r w:rsidRPr="00CC3121">
              <w:rPr>
                <w:color w:val="000000"/>
                <w:sz w:val="24"/>
                <w:szCs w:val="24"/>
                <w:lang w:val="ru-RU"/>
              </w:rPr>
              <w:t>відбудеться</w:t>
            </w:r>
            <w:proofErr w:type="spellEnd"/>
            <w:r w:rsidRPr="00CC3121">
              <w:rPr>
                <w:color w:val="000000"/>
                <w:sz w:val="24"/>
                <w:szCs w:val="24"/>
                <w:lang w:val="ru-RU"/>
              </w:rPr>
              <w:t xml:space="preserve"> </w:t>
            </w:r>
            <w:r w:rsidR="00B84358" w:rsidRPr="00CC3121">
              <w:rPr>
                <w:color w:val="000000"/>
                <w:sz w:val="24"/>
                <w:szCs w:val="24"/>
                <w:lang w:val="ru-RU"/>
              </w:rPr>
              <w:t>26-27</w:t>
            </w:r>
            <w:r w:rsidR="005E7CCA" w:rsidRPr="00CC3121">
              <w:rPr>
                <w:color w:val="000000"/>
                <w:sz w:val="24"/>
                <w:szCs w:val="24"/>
                <w:lang w:val="ru-RU"/>
              </w:rPr>
              <w:t xml:space="preserve"> </w:t>
            </w:r>
            <w:r w:rsidR="00B84358" w:rsidRPr="00CC3121">
              <w:rPr>
                <w:color w:val="000000"/>
                <w:sz w:val="24"/>
                <w:szCs w:val="24"/>
                <w:lang w:val="ru-RU"/>
              </w:rPr>
              <w:t>червня</w:t>
            </w:r>
            <w:r w:rsidRPr="00CC3121">
              <w:rPr>
                <w:color w:val="000000"/>
                <w:sz w:val="24"/>
                <w:szCs w:val="24"/>
              </w:rPr>
              <w:t xml:space="preserve"> 2025</w:t>
            </w:r>
            <w:r w:rsidRPr="00CC3121">
              <w:rPr>
                <w:color w:val="000000"/>
                <w:sz w:val="24"/>
                <w:szCs w:val="24"/>
                <w:lang w:val="ru-RU"/>
              </w:rPr>
              <w:t xml:space="preserve"> року </w:t>
            </w:r>
            <w:proofErr w:type="spellStart"/>
            <w:r w:rsidRPr="00CC3121">
              <w:rPr>
                <w:color w:val="000000"/>
                <w:sz w:val="24"/>
                <w:szCs w:val="24"/>
                <w:lang w:val="ru-RU"/>
              </w:rPr>
              <w:t>дистанційно</w:t>
            </w:r>
            <w:proofErr w:type="spellEnd"/>
            <w:r w:rsidRPr="00CC3121">
              <w:rPr>
                <w:color w:val="000000"/>
                <w:sz w:val="24"/>
                <w:szCs w:val="24"/>
                <w:lang w:val="ru-RU"/>
              </w:rPr>
              <w:t xml:space="preserve"> за </w:t>
            </w:r>
            <w:proofErr w:type="spellStart"/>
            <w:r w:rsidRPr="00CC3121">
              <w:rPr>
                <w:color w:val="000000"/>
                <w:sz w:val="24"/>
                <w:szCs w:val="24"/>
                <w:lang w:val="ru-RU"/>
              </w:rPr>
              <w:t>допомогою</w:t>
            </w:r>
            <w:proofErr w:type="spellEnd"/>
            <w:r w:rsidRPr="00CC3121">
              <w:rPr>
                <w:color w:val="000000"/>
                <w:sz w:val="24"/>
                <w:szCs w:val="24"/>
                <w:lang w:val="ru-RU"/>
              </w:rPr>
              <w:t xml:space="preserve"> </w:t>
            </w:r>
            <w:proofErr w:type="spellStart"/>
            <w:r w:rsidRPr="00CC3121">
              <w:rPr>
                <w:color w:val="000000"/>
                <w:sz w:val="24"/>
                <w:szCs w:val="24"/>
                <w:lang w:val="ru-RU"/>
              </w:rPr>
              <w:t>сервісу</w:t>
            </w:r>
            <w:proofErr w:type="spellEnd"/>
            <w:r w:rsidRPr="00CC3121">
              <w:rPr>
                <w:color w:val="000000"/>
                <w:sz w:val="24"/>
                <w:szCs w:val="24"/>
                <w:lang w:val="ru-RU"/>
              </w:rPr>
              <w:t xml:space="preserve"> ZOOM (</w:t>
            </w:r>
            <w:proofErr w:type="spellStart"/>
            <w:r w:rsidRPr="00CC3121">
              <w:rPr>
                <w:color w:val="000000"/>
                <w:sz w:val="24"/>
                <w:szCs w:val="24"/>
                <w:lang w:val="ru-RU"/>
              </w:rPr>
              <w:t>посилання</w:t>
            </w:r>
            <w:proofErr w:type="spellEnd"/>
            <w:r w:rsidRPr="00CC3121">
              <w:rPr>
                <w:color w:val="000000"/>
                <w:sz w:val="24"/>
                <w:szCs w:val="24"/>
                <w:lang w:val="ru-RU"/>
              </w:rPr>
              <w:t xml:space="preserve"> на </w:t>
            </w:r>
            <w:proofErr w:type="spellStart"/>
            <w:r w:rsidRPr="00CC3121">
              <w:rPr>
                <w:color w:val="000000"/>
                <w:sz w:val="24"/>
                <w:szCs w:val="24"/>
                <w:lang w:val="ru-RU"/>
              </w:rPr>
              <w:t>конференцію</w:t>
            </w:r>
            <w:proofErr w:type="spellEnd"/>
            <w:r w:rsidRPr="00CC3121">
              <w:rPr>
                <w:color w:val="000000"/>
                <w:sz w:val="24"/>
                <w:szCs w:val="24"/>
                <w:lang w:val="ru-RU"/>
              </w:rPr>
              <w:t xml:space="preserve"> та час буде </w:t>
            </w:r>
            <w:proofErr w:type="spellStart"/>
            <w:r w:rsidRPr="00CC3121">
              <w:rPr>
                <w:color w:val="000000"/>
                <w:sz w:val="24"/>
                <w:szCs w:val="24"/>
                <w:lang w:val="ru-RU"/>
              </w:rPr>
              <w:t>надіслано</w:t>
            </w:r>
            <w:proofErr w:type="spellEnd"/>
            <w:r w:rsidRPr="00CC3121">
              <w:rPr>
                <w:color w:val="000000"/>
                <w:sz w:val="24"/>
                <w:szCs w:val="24"/>
                <w:lang w:val="ru-RU"/>
              </w:rPr>
              <w:t xml:space="preserve"> на </w:t>
            </w:r>
            <w:proofErr w:type="spellStart"/>
            <w:r w:rsidRPr="00CC3121">
              <w:rPr>
                <w:color w:val="000000"/>
                <w:sz w:val="24"/>
                <w:szCs w:val="24"/>
                <w:lang w:val="ru-RU"/>
              </w:rPr>
              <w:t>вказану</w:t>
            </w:r>
            <w:proofErr w:type="spellEnd"/>
            <w:r w:rsidRPr="00CC3121">
              <w:rPr>
                <w:color w:val="000000"/>
                <w:sz w:val="24"/>
                <w:szCs w:val="24"/>
                <w:lang w:val="ru-RU"/>
              </w:rPr>
              <w:t xml:space="preserve"> в </w:t>
            </w:r>
            <w:proofErr w:type="spellStart"/>
            <w:r w:rsidRPr="00CC3121">
              <w:rPr>
                <w:color w:val="000000"/>
                <w:sz w:val="24"/>
                <w:szCs w:val="24"/>
                <w:lang w:val="ru-RU"/>
              </w:rPr>
              <w:t>заяві</w:t>
            </w:r>
            <w:proofErr w:type="spellEnd"/>
            <w:r w:rsidRPr="00CC3121">
              <w:rPr>
                <w:color w:val="000000"/>
                <w:sz w:val="24"/>
                <w:szCs w:val="24"/>
                <w:lang w:val="ru-RU"/>
              </w:rPr>
              <w:t xml:space="preserve"> </w:t>
            </w:r>
            <w:proofErr w:type="spellStart"/>
            <w:r w:rsidRPr="00CC3121">
              <w:rPr>
                <w:color w:val="000000"/>
                <w:sz w:val="24"/>
                <w:szCs w:val="24"/>
                <w:lang w:val="ru-RU"/>
              </w:rPr>
              <w:t>електронну</w:t>
            </w:r>
            <w:proofErr w:type="spellEnd"/>
            <w:r w:rsidRPr="00CC3121">
              <w:rPr>
                <w:color w:val="000000"/>
                <w:sz w:val="24"/>
                <w:szCs w:val="24"/>
                <w:lang w:val="ru-RU"/>
              </w:rPr>
              <w:t xml:space="preserve"> </w:t>
            </w:r>
            <w:proofErr w:type="spellStart"/>
            <w:r w:rsidRPr="00CC3121">
              <w:rPr>
                <w:color w:val="000000"/>
                <w:sz w:val="24"/>
                <w:szCs w:val="24"/>
                <w:lang w:val="ru-RU"/>
              </w:rPr>
              <w:t>пошту</w:t>
            </w:r>
            <w:proofErr w:type="spellEnd"/>
            <w:r w:rsidRPr="00CC3121">
              <w:rPr>
                <w:color w:val="000000"/>
                <w:sz w:val="24"/>
                <w:szCs w:val="24"/>
                <w:lang w:val="ru-RU"/>
              </w:rPr>
              <w:t>)</w:t>
            </w:r>
          </w:p>
        </w:tc>
      </w:tr>
      <w:tr w:rsidR="00830F9C" w:rsidRPr="00CC3121" w14:paraId="696F1DA8" w14:textId="77777777" w:rsidTr="00725982">
        <w:trPr>
          <w:trHeight w:val="2512"/>
        </w:trPr>
        <w:tc>
          <w:tcPr>
            <w:tcW w:w="3843" w:type="dxa"/>
            <w:gridSpan w:val="3"/>
            <w:tcBorders>
              <w:top w:val="single" w:sz="4" w:space="0" w:color="000000"/>
              <w:left w:val="single" w:sz="4" w:space="0" w:color="000000"/>
              <w:bottom w:val="single" w:sz="4" w:space="0" w:color="000000"/>
              <w:right w:val="single" w:sz="4" w:space="0" w:color="000000"/>
            </w:tcBorders>
          </w:tcPr>
          <w:p w14:paraId="27806C08" w14:textId="77777777" w:rsidR="00830F9C" w:rsidRPr="00CC3121" w:rsidRDefault="00380B74">
            <w:pPr>
              <w:widowControl w:val="0"/>
              <w:spacing w:after="20"/>
              <w:ind w:left="127" w:right="126" w:firstLine="0"/>
              <w:rPr>
                <w:sz w:val="24"/>
                <w:szCs w:val="24"/>
              </w:rPr>
            </w:pPr>
            <w:proofErr w:type="spellStart"/>
            <w:r w:rsidRPr="00CC3121">
              <w:rPr>
                <w:b/>
                <w:bCs/>
                <w:sz w:val="24"/>
                <w:szCs w:val="24"/>
                <w:lang w:val="ru-RU" w:eastAsia="ru-RU"/>
              </w:rPr>
              <w:t>Прізвище</w:t>
            </w:r>
            <w:proofErr w:type="spellEnd"/>
            <w:r w:rsidRPr="00CC3121">
              <w:rPr>
                <w:b/>
                <w:bCs/>
                <w:sz w:val="24"/>
                <w:szCs w:val="24"/>
                <w:lang w:val="ru-RU" w:eastAsia="ru-RU"/>
              </w:rPr>
              <w:t xml:space="preserve">, </w:t>
            </w:r>
            <w:proofErr w:type="spellStart"/>
            <w:r w:rsidRPr="00CC3121">
              <w:rPr>
                <w:b/>
                <w:bCs/>
                <w:sz w:val="24"/>
                <w:szCs w:val="24"/>
                <w:lang w:val="ru-RU" w:eastAsia="ru-RU"/>
              </w:rPr>
              <w:t>ім'я</w:t>
            </w:r>
            <w:proofErr w:type="spellEnd"/>
            <w:r w:rsidRPr="00CC3121">
              <w:rPr>
                <w:b/>
                <w:bCs/>
                <w:sz w:val="24"/>
                <w:szCs w:val="24"/>
                <w:lang w:val="ru-RU" w:eastAsia="ru-RU"/>
              </w:rPr>
              <w:t xml:space="preserve"> та по </w:t>
            </w:r>
            <w:proofErr w:type="spellStart"/>
            <w:r w:rsidRPr="00CC3121">
              <w:rPr>
                <w:b/>
                <w:bCs/>
                <w:sz w:val="24"/>
                <w:szCs w:val="24"/>
                <w:lang w:val="ru-RU" w:eastAsia="ru-RU"/>
              </w:rPr>
              <w:t>батькові</w:t>
            </w:r>
            <w:proofErr w:type="spellEnd"/>
            <w:r w:rsidRPr="00CC3121">
              <w:rPr>
                <w:b/>
                <w:bCs/>
                <w:sz w:val="24"/>
                <w:szCs w:val="24"/>
                <w:lang w:val="ru-RU" w:eastAsia="ru-RU"/>
              </w:rPr>
              <w:t xml:space="preserve">, номер телефону та адреса </w:t>
            </w:r>
            <w:proofErr w:type="spellStart"/>
            <w:r w:rsidRPr="00CC3121">
              <w:rPr>
                <w:b/>
                <w:bCs/>
                <w:sz w:val="24"/>
                <w:szCs w:val="24"/>
                <w:lang w:val="ru-RU" w:eastAsia="ru-RU"/>
              </w:rPr>
              <w:t>електронної</w:t>
            </w:r>
            <w:proofErr w:type="spellEnd"/>
            <w:r w:rsidRPr="00CC3121">
              <w:rPr>
                <w:b/>
                <w:bCs/>
                <w:sz w:val="24"/>
                <w:szCs w:val="24"/>
                <w:lang w:val="ru-RU" w:eastAsia="ru-RU"/>
              </w:rPr>
              <w:t xml:space="preserve"> </w:t>
            </w:r>
            <w:proofErr w:type="spellStart"/>
            <w:r w:rsidRPr="00CC3121">
              <w:rPr>
                <w:b/>
                <w:bCs/>
                <w:sz w:val="24"/>
                <w:szCs w:val="24"/>
                <w:lang w:val="ru-RU" w:eastAsia="ru-RU"/>
              </w:rPr>
              <w:t>пошти</w:t>
            </w:r>
            <w:proofErr w:type="spellEnd"/>
            <w:r w:rsidRPr="00CC3121">
              <w:rPr>
                <w:b/>
                <w:bCs/>
                <w:sz w:val="24"/>
                <w:szCs w:val="24"/>
                <w:lang w:val="ru-RU" w:eastAsia="ru-RU"/>
              </w:rPr>
              <w:t xml:space="preserve"> особи, яка </w:t>
            </w:r>
            <w:proofErr w:type="spellStart"/>
            <w:r w:rsidRPr="00CC3121">
              <w:rPr>
                <w:b/>
                <w:bCs/>
                <w:sz w:val="24"/>
                <w:szCs w:val="24"/>
                <w:lang w:val="ru-RU" w:eastAsia="ru-RU"/>
              </w:rPr>
              <w:t>надає</w:t>
            </w:r>
            <w:proofErr w:type="spellEnd"/>
            <w:r w:rsidRPr="00CC3121">
              <w:rPr>
                <w:b/>
                <w:bCs/>
                <w:sz w:val="24"/>
                <w:szCs w:val="24"/>
                <w:lang w:val="ru-RU" w:eastAsia="ru-RU"/>
              </w:rPr>
              <w:t xml:space="preserve"> </w:t>
            </w:r>
            <w:proofErr w:type="spellStart"/>
            <w:r w:rsidRPr="00CC3121">
              <w:rPr>
                <w:b/>
                <w:bCs/>
                <w:sz w:val="24"/>
                <w:szCs w:val="24"/>
                <w:lang w:val="ru-RU" w:eastAsia="ru-RU"/>
              </w:rPr>
              <w:t>додаткову</w:t>
            </w:r>
            <w:proofErr w:type="spellEnd"/>
            <w:r w:rsidRPr="00CC3121">
              <w:rPr>
                <w:b/>
                <w:bCs/>
                <w:sz w:val="24"/>
                <w:szCs w:val="24"/>
                <w:lang w:val="ru-RU" w:eastAsia="ru-RU"/>
              </w:rPr>
              <w:t xml:space="preserve"> </w:t>
            </w:r>
            <w:proofErr w:type="spellStart"/>
            <w:r w:rsidRPr="00CC3121">
              <w:rPr>
                <w:b/>
                <w:bCs/>
                <w:sz w:val="24"/>
                <w:szCs w:val="24"/>
                <w:lang w:val="ru-RU" w:eastAsia="ru-RU"/>
              </w:rPr>
              <w:t>інформацію</w:t>
            </w:r>
            <w:proofErr w:type="spellEnd"/>
            <w:r w:rsidRPr="00CC3121">
              <w:rPr>
                <w:b/>
                <w:bCs/>
                <w:sz w:val="24"/>
                <w:szCs w:val="24"/>
                <w:lang w:val="ru-RU" w:eastAsia="ru-RU"/>
              </w:rPr>
              <w:t xml:space="preserve"> з </w:t>
            </w:r>
            <w:proofErr w:type="spellStart"/>
            <w:r w:rsidRPr="00CC3121">
              <w:rPr>
                <w:b/>
                <w:bCs/>
                <w:sz w:val="24"/>
                <w:szCs w:val="24"/>
                <w:lang w:val="ru-RU" w:eastAsia="ru-RU"/>
              </w:rPr>
              <w:t>питань</w:t>
            </w:r>
            <w:proofErr w:type="spellEnd"/>
            <w:r w:rsidRPr="00CC3121">
              <w:rPr>
                <w:b/>
                <w:bCs/>
                <w:sz w:val="24"/>
                <w:szCs w:val="24"/>
                <w:lang w:val="ru-RU" w:eastAsia="ru-RU"/>
              </w:rPr>
              <w:t xml:space="preserve"> добору з </w:t>
            </w:r>
            <w:proofErr w:type="spellStart"/>
            <w:r w:rsidRPr="00CC3121">
              <w:rPr>
                <w:b/>
                <w:bCs/>
                <w:sz w:val="24"/>
                <w:szCs w:val="24"/>
                <w:lang w:val="ru-RU" w:eastAsia="ru-RU"/>
              </w:rPr>
              <w:t>призначення</w:t>
            </w:r>
            <w:proofErr w:type="spellEnd"/>
            <w:r w:rsidRPr="00CC3121">
              <w:rPr>
                <w:b/>
                <w:bCs/>
                <w:sz w:val="24"/>
                <w:szCs w:val="24"/>
                <w:lang w:val="ru-RU" w:eastAsia="ru-RU"/>
              </w:rPr>
              <w:t xml:space="preserve"> на </w:t>
            </w:r>
            <w:proofErr w:type="spellStart"/>
            <w:r w:rsidRPr="00CC3121">
              <w:rPr>
                <w:b/>
                <w:bCs/>
                <w:sz w:val="24"/>
                <w:szCs w:val="24"/>
                <w:lang w:val="ru-RU" w:eastAsia="ru-RU"/>
              </w:rPr>
              <w:t>вакантну</w:t>
            </w:r>
            <w:proofErr w:type="spellEnd"/>
            <w:r w:rsidRPr="00CC3121">
              <w:rPr>
                <w:b/>
                <w:bCs/>
                <w:sz w:val="24"/>
                <w:szCs w:val="24"/>
                <w:lang w:val="ru-RU" w:eastAsia="ru-RU"/>
              </w:rPr>
              <w:t xml:space="preserve"> посаду</w:t>
            </w:r>
          </w:p>
        </w:tc>
        <w:tc>
          <w:tcPr>
            <w:tcW w:w="5953" w:type="dxa"/>
            <w:tcBorders>
              <w:top w:val="single" w:sz="4" w:space="0" w:color="000000"/>
              <w:left w:val="single" w:sz="4" w:space="0" w:color="000000"/>
              <w:bottom w:val="single" w:sz="4" w:space="0" w:color="000000"/>
              <w:right w:val="single" w:sz="4" w:space="0" w:color="000000"/>
            </w:tcBorders>
          </w:tcPr>
          <w:p w14:paraId="04BD338B" w14:textId="77777777" w:rsidR="00830F9C" w:rsidRPr="00CC3121" w:rsidRDefault="00380B74">
            <w:pPr>
              <w:widowControl w:val="0"/>
              <w:ind w:firstLine="0"/>
              <w:rPr>
                <w:color w:val="000000"/>
                <w:sz w:val="24"/>
                <w:szCs w:val="24"/>
              </w:rPr>
            </w:pPr>
            <w:r w:rsidRPr="00CC3121">
              <w:rPr>
                <w:color w:val="000000"/>
                <w:sz w:val="24"/>
                <w:szCs w:val="24"/>
                <w:lang w:val="ru-RU" w:eastAsia="ru-RU"/>
              </w:rPr>
              <w:t xml:space="preserve">Петрова </w:t>
            </w:r>
            <w:proofErr w:type="spellStart"/>
            <w:r w:rsidRPr="00CC3121">
              <w:rPr>
                <w:color w:val="000000"/>
                <w:sz w:val="24"/>
                <w:szCs w:val="24"/>
                <w:lang w:val="ru-RU" w:eastAsia="ru-RU"/>
              </w:rPr>
              <w:t>Наталія</w:t>
            </w:r>
            <w:proofErr w:type="spellEnd"/>
            <w:r w:rsidRPr="00CC3121">
              <w:rPr>
                <w:color w:val="000000"/>
                <w:sz w:val="24"/>
                <w:szCs w:val="24"/>
                <w:lang w:val="ru-RU" w:eastAsia="ru-RU"/>
              </w:rPr>
              <w:t xml:space="preserve"> </w:t>
            </w:r>
            <w:proofErr w:type="spellStart"/>
            <w:r w:rsidRPr="00CC3121">
              <w:rPr>
                <w:color w:val="000000"/>
                <w:sz w:val="24"/>
                <w:szCs w:val="24"/>
                <w:lang w:val="ru-RU" w:eastAsia="ru-RU"/>
              </w:rPr>
              <w:t>Зіновіїна</w:t>
            </w:r>
            <w:proofErr w:type="spellEnd"/>
            <w:r w:rsidRPr="00CC3121">
              <w:rPr>
                <w:color w:val="000000"/>
                <w:sz w:val="24"/>
                <w:szCs w:val="24"/>
                <w:lang w:val="ru-RU" w:eastAsia="ru-RU"/>
              </w:rPr>
              <w:t xml:space="preserve">, (0506444025), </w:t>
            </w:r>
            <w:r w:rsidRPr="00CC3121">
              <w:rPr>
                <w:color w:val="000000"/>
                <w:sz w:val="24"/>
                <w:szCs w:val="24"/>
                <w:lang w:val="ru-RU" w:eastAsia="ru-RU"/>
              </w:rPr>
              <w:br/>
            </w:r>
            <w:hyperlink r:id="rId8">
              <w:r w:rsidRPr="00CC3121">
                <w:rPr>
                  <w:color w:val="000000"/>
                  <w:sz w:val="24"/>
                  <w:szCs w:val="24"/>
                  <w:lang w:val="ru-RU" w:eastAsia="ru-RU"/>
                </w:rPr>
                <w:t>kadry@lg.pfu.gov.ua</w:t>
              </w:r>
            </w:hyperlink>
          </w:p>
        </w:tc>
      </w:tr>
      <w:tr w:rsidR="00830F9C" w:rsidRPr="00CC3121" w14:paraId="12C535F3"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66D19EC7" w14:textId="77777777" w:rsidR="00830F9C" w:rsidRPr="00CC3121" w:rsidRDefault="00380B74">
            <w:pPr>
              <w:pStyle w:val="a5"/>
              <w:widowControl w:val="0"/>
              <w:ind w:firstLine="55"/>
              <w:jc w:val="center"/>
              <w:rPr>
                <w:b/>
                <w:sz w:val="24"/>
                <w:szCs w:val="24"/>
              </w:rPr>
            </w:pPr>
            <w:r w:rsidRPr="00CC3121">
              <w:rPr>
                <w:b/>
                <w:sz w:val="24"/>
                <w:szCs w:val="24"/>
              </w:rPr>
              <w:t>Кваліфікаційні вимоги</w:t>
            </w:r>
          </w:p>
        </w:tc>
      </w:tr>
      <w:tr w:rsidR="00830F9C" w:rsidRPr="00CC3121" w14:paraId="5CB4E72F" w14:textId="77777777" w:rsidTr="00725982">
        <w:trPr>
          <w:trHeight w:val="248"/>
        </w:trPr>
        <w:tc>
          <w:tcPr>
            <w:tcW w:w="3843" w:type="dxa"/>
            <w:gridSpan w:val="3"/>
            <w:tcBorders>
              <w:top w:val="single" w:sz="4" w:space="0" w:color="000000"/>
              <w:left w:val="single" w:sz="4" w:space="0" w:color="000000"/>
              <w:bottom w:val="single" w:sz="4" w:space="0" w:color="000000"/>
              <w:right w:val="single" w:sz="4" w:space="0" w:color="000000"/>
            </w:tcBorders>
          </w:tcPr>
          <w:p w14:paraId="32B37635" w14:textId="77777777" w:rsidR="00830F9C" w:rsidRPr="00CC3121" w:rsidRDefault="00380B74">
            <w:pPr>
              <w:widowControl w:val="0"/>
              <w:spacing w:after="20"/>
              <w:ind w:left="127" w:right="126" w:firstLine="0"/>
              <w:jc w:val="center"/>
              <w:rPr>
                <w:b/>
                <w:color w:val="000000"/>
                <w:sz w:val="24"/>
                <w:szCs w:val="24"/>
              </w:rPr>
            </w:pPr>
            <w:r w:rsidRPr="00CC3121">
              <w:rPr>
                <w:b/>
                <w:color w:val="000000"/>
                <w:sz w:val="24"/>
                <w:szCs w:val="24"/>
              </w:rPr>
              <w:t>Вимога</w:t>
            </w:r>
          </w:p>
        </w:tc>
        <w:tc>
          <w:tcPr>
            <w:tcW w:w="5953" w:type="dxa"/>
            <w:tcBorders>
              <w:top w:val="single" w:sz="4" w:space="0" w:color="000000"/>
              <w:left w:val="single" w:sz="4" w:space="0" w:color="000000"/>
              <w:bottom w:val="single" w:sz="4" w:space="0" w:color="000000"/>
              <w:right w:val="single" w:sz="4" w:space="0" w:color="000000"/>
            </w:tcBorders>
          </w:tcPr>
          <w:p w14:paraId="29CA9B4F" w14:textId="77777777" w:rsidR="00830F9C" w:rsidRPr="00CC3121" w:rsidRDefault="00380B74">
            <w:pPr>
              <w:pStyle w:val="a5"/>
              <w:widowControl w:val="0"/>
              <w:ind w:firstLine="55"/>
              <w:jc w:val="center"/>
              <w:rPr>
                <w:b/>
                <w:sz w:val="24"/>
                <w:szCs w:val="24"/>
              </w:rPr>
            </w:pPr>
            <w:r w:rsidRPr="00CC3121">
              <w:rPr>
                <w:b/>
                <w:sz w:val="24"/>
                <w:szCs w:val="24"/>
              </w:rPr>
              <w:t>Компоненти вимоги</w:t>
            </w:r>
          </w:p>
        </w:tc>
      </w:tr>
      <w:tr w:rsidR="00830F9C" w:rsidRPr="00CC3121" w14:paraId="5EF80970"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2315ECD6" w14:textId="77777777" w:rsidR="00830F9C" w:rsidRPr="00CC3121" w:rsidRDefault="00380B74">
            <w:pPr>
              <w:widowControl w:val="0"/>
              <w:spacing w:after="20"/>
              <w:ind w:left="127" w:right="126" w:firstLine="0"/>
              <w:rPr>
                <w:color w:val="000000"/>
                <w:sz w:val="24"/>
                <w:szCs w:val="24"/>
              </w:rPr>
            </w:pPr>
            <w:r w:rsidRPr="00CC3121">
              <w:rPr>
                <w:color w:val="000000"/>
                <w:sz w:val="24"/>
                <w:szCs w:val="24"/>
              </w:rPr>
              <w:t>1.</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2BA3C3" w14:textId="77777777" w:rsidR="00830F9C" w:rsidRPr="00CC3121" w:rsidRDefault="00380B74">
            <w:pPr>
              <w:widowControl w:val="0"/>
              <w:spacing w:after="20"/>
              <w:ind w:left="127" w:right="126" w:firstLine="0"/>
              <w:rPr>
                <w:b/>
                <w:color w:val="000000"/>
                <w:sz w:val="24"/>
                <w:szCs w:val="24"/>
              </w:rPr>
            </w:pPr>
            <w:r w:rsidRPr="00CC3121">
              <w:rPr>
                <w:b/>
                <w:color w:val="000000"/>
                <w:sz w:val="24"/>
                <w:szCs w:val="24"/>
              </w:rPr>
              <w:t>Освіта</w:t>
            </w:r>
          </w:p>
        </w:tc>
        <w:tc>
          <w:tcPr>
            <w:tcW w:w="5953" w:type="dxa"/>
            <w:tcBorders>
              <w:top w:val="single" w:sz="4" w:space="0" w:color="000000"/>
              <w:left w:val="single" w:sz="4" w:space="0" w:color="000000"/>
              <w:bottom w:val="single" w:sz="4" w:space="0" w:color="000000"/>
              <w:right w:val="single" w:sz="4" w:space="0" w:color="000000"/>
            </w:tcBorders>
          </w:tcPr>
          <w:p w14:paraId="74363765" w14:textId="77777777" w:rsidR="00830F9C" w:rsidRPr="00CC3121" w:rsidRDefault="00380B74" w:rsidP="00F01074">
            <w:pPr>
              <w:widowControl w:val="0"/>
              <w:ind w:left="149" w:right="126" w:firstLine="7"/>
              <w:rPr>
                <w:sz w:val="24"/>
                <w:szCs w:val="24"/>
              </w:rPr>
            </w:pPr>
            <w:r w:rsidRPr="00CC3121">
              <w:rPr>
                <w:color w:val="000000"/>
                <w:sz w:val="24"/>
                <w:szCs w:val="24"/>
              </w:rPr>
              <w:t xml:space="preserve">вища, не нижче ступеня бакалавра </w:t>
            </w:r>
          </w:p>
        </w:tc>
      </w:tr>
      <w:tr w:rsidR="00830F9C" w:rsidRPr="00CC3121" w14:paraId="19248E12"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6C8EEF51" w14:textId="77777777" w:rsidR="00830F9C" w:rsidRPr="00CC3121" w:rsidRDefault="00380B74">
            <w:pPr>
              <w:widowControl w:val="0"/>
              <w:spacing w:after="20"/>
              <w:ind w:left="127" w:right="126" w:firstLine="0"/>
              <w:rPr>
                <w:color w:val="000000"/>
                <w:sz w:val="24"/>
                <w:szCs w:val="24"/>
              </w:rPr>
            </w:pPr>
            <w:r w:rsidRPr="00CC3121">
              <w:rPr>
                <w:color w:val="000000"/>
                <w:sz w:val="24"/>
                <w:szCs w:val="24"/>
              </w:rPr>
              <w:t>2.</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7FEA44" w14:textId="77777777" w:rsidR="00830F9C" w:rsidRPr="00CC3121" w:rsidRDefault="00380B74">
            <w:pPr>
              <w:widowControl w:val="0"/>
              <w:spacing w:after="20"/>
              <w:ind w:left="127" w:right="126" w:firstLine="0"/>
              <w:rPr>
                <w:b/>
                <w:color w:val="000000"/>
                <w:sz w:val="24"/>
                <w:szCs w:val="24"/>
              </w:rPr>
            </w:pPr>
            <w:r w:rsidRPr="00CC3121">
              <w:rPr>
                <w:b/>
                <w:color w:val="000000"/>
                <w:sz w:val="24"/>
                <w:szCs w:val="24"/>
              </w:rPr>
              <w:t>Досвід роботи</w:t>
            </w:r>
          </w:p>
        </w:tc>
        <w:tc>
          <w:tcPr>
            <w:tcW w:w="5953" w:type="dxa"/>
            <w:tcBorders>
              <w:top w:val="single" w:sz="4" w:space="0" w:color="000000"/>
              <w:left w:val="single" w:sz="4" w:space="0" w:color="000000"/>
              <w:bottom w:val="single" w:sz="4" w:space="0" w:color="000000"/>
              <w:right w:val="single" w:sz="4" w:space="0" w:color="000000"/>
            </w:tcBorders>
          </w:tcPr>
          <w:p w14:paraId="404B05A6" w14:textId="77777777" w:rsidR="00830F9C" w:rsidRPr="00CC3121" w:rsidRDefault="00F01074">
            <w:pPr>
              <w:widowControl w:val="0"/>
              <w:ind w:left="149" w:right="126" w:firstLine="7"/>
              <w:rPr>
                <w:sz w:val="24"/>
                <w:szCs w:val="24"/>
              </w:rPr>
            </w:pPr>
            <w:r w:rsidRPr="00CC3121">
              <w:rPr>
                <w:sz w:val="24"/>
                <w:szCs w:val="24"/>
              </w:rPr>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830F9C" w:rsidRPr="00CC3121" w14:paraId="4CC69A4C"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2A6AF712" w14:textId="77777777" w:rsidR="00830F9C" w:rsidRPr="00CC3121" w:rsidRDefault="00380B74">
            <w:pPr>
              <w:widowControl w:val="0"/>
              <w:spacing w:after="20"/>
              <w:ind w:left="127" w:right="126" w:firstLine="0"/>
              <w:rPr>
                <w:color w:val="000000"/>
                <w:sz w:val="24"/>
                <w:szCs w:val="24"/>
              </w:rPr>
            </w:pPr>
            <w:r w:rsidRPr="00CC3121">
              <w:rPr>
                <w:color w:val="000000"/>
                <w:sz w:val="24"/>
                <w:szCs w:val="24"/>
              </w:rPr>
              <w:t>3.</w:t>
            </w:r>
          </w:p>
        </w:tc>
        <w:tc>
          <w:tcPr>
            <w:tcW w:w="33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953FA9" w14:textId="77777777" w:rsidR="00830F9C" w:rsidRPr="00CC3121" w:rsidRDefault="00380B74">
            <w:pPr>
              <w:widowControl w:val="0"/>
              <w:spacing w:after="20"/>
              <w:ind w:left="127" w:right="126" w:firstLine="0"/>
              <w:rPr>
                <w:b/>
                <w:color w:val="000000"/>
                <w:sz w:val="24"/>
                <w:szCs w:val="24"/>
              </w:rPr>
            </w:pPr>
            <w:r w:rsidRPr="00CC3121">
              <w:rPr>
                <w:b/>
                <w:color w:val="000000"/>
                <w:sz w:val="24"/>
                <w:szCs w:val="24"/>
              </w:rPr>
              <w:t>Володіння державною мовою</w:t>
            </w:r>
          </w:p>
        </w:tc>
        <w:tc>
          <w:tcPr>
            <w:tcW w:w="5953" w:type="dxa"/>
            <w:tcBorders>
              <w:top w:val="single" w:sz="4" w:space="0" w:color="000000"/>
              <w:left w:val="single" w:sz="4" w:space="0" w:color="000000"/>
              <w:bottom w:val="single" w:sz="4" w:space="0" w:color="000000"/>
              <w:right w:val="single" w:sz="4" w:space="0" w:color="000000"/>
            </w:tcBorders>
          </w:tcPr>
          <w:p w14:paraId="4CB8133B" w14:textId="77777777" w:rsidR="00830F9C" w:rsidRPr="00CC3121" w:rsidRDefault="00380B74">
            <w:pPr>
              <w:widowControl w:val="0"/>
              <w:ind w:left="149" w:right="126" w:firstLine="7"/>
              <w:rPr>
                <w:sz w:val="24"/>
                <w:szCs w:val="24"/>
              </w:rPr>
            </w:pPr>
            <w:r w:rsidRPr="00CC3121">
              <w:rPr>
                <w:sz w:val="24"/>
                <w:szCs w:val="24"/>
              </w:rPr>
              <w:t>вільне володіння державною мовою</w:t>
            </w:r>
          </w:p>
        </w:tc>
      </w:tr>
      <w:tr w:rsidR="00830F9C" w:rsidRPr="00CC3121" w14:paraId="57D4F4E2"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7A1A239B" w14:textId="77777777" w:rsidR="00830F9C" w:rsidRPr="00CC3121" w:rsidRDefault="00380B74">
            <w:pPr>
              <w:widowControl w:val="0"/>
              <w:ind w:firstLine="7"/>
              <w:jc w:val="center"/>
              <w:rPr>
                <w:b/>
                <w:sz w:val="24"/>
                <w:szCs w:val="24"/>
              </w:rPr>
            </w:pPr>
            <w:r w:rsidRPr="00CC3121">
              <w:rPr>
                <w:b/>
                <w:sz w:val="24"/>
                <w:szCs w:val="24"/>
              </w:rPr>
              <w:t>Вимоги до компетентності</w:t>
            </w:r>
          </w:p>
        </w:tc>
      </w:tr>
      <w:tr w:rsidR="00830F9C" w:rsidRPr="00CC3121" w14:paraId="31676449" w14:textId="77777777" w:rsidTr="00725982">
        <w:trPr>
          <w:trHeight w:val="390"/>
        </w:trPr>
        <w:tc>
          <w:tcPr>
            <w:tcW w:w="2989" w:type="dxa"/>
            <w:gridSpan w:val="2"/>
            <w:tcBorders>
              <w:top w:val="single" w:sz="4" w:space="0" w:color="000000"/>
              <w:left w:val="single" w:sz="4" w:space="0" w:color="000000"/>
              <w:bottom w:val="single" w:sz="4" w:space="0" w:color="000000"/>
              <w:right w:val="single" w:sz="4" w:space="0" w:color="000000"/>
            </w:tcBorders>
            <w:shd w:val="clear" w:color="auto" w:fill="auto"/>
          </w:tcPr>
          <w:p w14:paraId="1FC35A72" w14:textId="77777777" w:rsidR="00830F9C" w:rsidRPr="00CC3121" w:rsidRDefault="00380B74">
            <w:pPr>
              <w:widowControl w:val="0"/>
              <w:spacing w:after="20"/>
              <w:ind w:left="127" w:right="126" w:firstLine="0"/>
              <w:jc w:val="center"/>
              <w:rPr>
                <w:b/>
                <w:color w:val="000000"/>
                <w:sz w:val="24"/>
                <w:szCs w:val="24"/>
              </w:rPr>
            </w:pPr>
            <w:r w:rsidRPr="00CC3121">
              <w:rPr>
                <w:b/>
                <w:color w:val="000000"/>
                <w:sz w:val="24"/>
                <w:szCs w:val="24"/>
              </w:rPr>
              <w:t>Вимога</w:t>
            </w:r>
          </w:p>
        </w:tc>
        <w:tc>
          <w:tcPr>
            <w:tcW w:w="6807" w:type="dxa"/>
            <w:gridSpan w:val="2"/>
            <w:tcBorders>
              <w:top w:val="single" w:sz="4" w:space="0" w:color="000000"/>
              <w:left w:val="single" w:sz="4" w:space="0" w:color="000000"/>
              <w:bottom w:val="single" w:sz="4" w:space="0" w:color="000000"/>
              <w:right w:val="single" w:sz="4" w:space="0" w:color="000000"/>
            </w:tcBorders>
          </w:tcPr>
          <w:p w14:paraId="247180D0" w14:textId="77777777" w:rsidR="00830F9C" w:rsidRPr="00CC3121" w:rsidRDefault="00380B74">
            <w:pPr>
              <w:widowControl w:val="0"/>
              <w:ind w:firstLine="7"/>
              <w:jc w:val="center"/>
              <w:rPr>
                <w:b/>
                <w:sz w:val="24"/>
                <w:szCs w:val="24"/>
              </w:rPr>
            </w:pPr>
            <w:r w:rsidRPr="00CC3121">
              <w:rPr>
                <w:b/>
                <w:sz w:val="24"/>
                <w:szCs w:val="24"/>
              </w:rPr>
              <w:t>Компоненти вимоги</w:t>
            </w:r>
          </w:p>
        </w:tc>
      </w:tr>
      <w:tr w:rsidR="00830F9C" w:rsidRPr="00CC3121" w14:paraId="7C01FB08"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667F0B40" w14:textId="77777777" w:rsidR="00830F9C" w:rsidRPr="00CC3121" w:rsidRDefault="00380B74">
            <w:pPr>
              <w:widowControl w:val="0"/>
              <w:spacing w:after="20"/>
              <w:ind w:left="127" w:right="126" w:firstLine="0"/>
              <w:rPr>
                <w:color w:val="000000"/>
                <w:sz w:val="24"/>
                <w:szCs w:val="24"/>
              </w:rPr>
            </w:pPr>
            <w:r w:rsidRPr="00CC3121">
              <w:rPr>
                <w:color w:val="000000"/>
                <w:sz w:val="24"/>
                <w:szCs w:val="24"/>
              </w:rPr>
              <w:lastRenderedPageBreak/>
              <w:t>1.</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DF8213" w14:textId="77777777" w:rsidR="00830F9C" w:rsidRPr="00CC3121" w:rsidRDefault="00380B74">
            <w:pPr>
              <w:widowControl w:val="0"/>
              <w:suppressLineNumbers/>
              <w:snapToGrid w:val="0"/>
              <w:ind w:hanging="21"/>
              <w:rPr>
                <w:b/>
                <w:sz w:val="24"/>
                <w:szCs w:val="24"/>
              </w:rPr>
            </w:pPr>
            <w:r w:rsidRPr="00CC3121">
              <w:rPr>
                <w:b/>
                <w:color w:val="000000"/>
                <w:sz w:val="24"/>
                <w:szCs w:val="24"/>
              </w:rPr>
              <w:t>Якісне виконання поставлених завдань</w:t>
            </w:r>
          </w:p>
        </w:tc>
        <w:tc>
          <w:tcPr>
            <w:tcW w:w="6807" w:type="dxa"/>
            <w:gridSpan w:val="2"/>
            <w:tcBorders>
              <w:top w:val="single" w:sz="4" w:space="0" w:color="000000"/>
              <w:left w:val="single" w:sz="4" w:space="0" w:color="000000"/>
              <w:bottom w:val="single" w:sz="4" w:space="0" w:color="000000"/>
              <w:right w:val="single" w:sz="4" w:space="0" w:color="000000"/>
            </w:tcBorders>
          </w:tcPr>
          <w:p w14:paraId="438DD4FD" w14:textId="77777777" w:rsidR="00830F9C" w:rsidRPr="00CC3121" w:rsidRDefault="00380B74">
            <w:pPr>
              <w:widowControl w:val="0"/>
              <w:tabs>
                <w:tab w:val="left" w:pos="398"/>
              </w:tabs>
              <w:ind w:firstLine="410"/>
              <w:rPr>
                <w:color w:val="000000"/>
                <w:sz w:val="24"/>
                <w:szCs w:val="24"/>
              </w:rPr>
            </w:pPr>
            <w:r w:rsidRPr="00CC3121">
              <w:rPr>
                <w:color w:val="000000"/>
                <w:sz w:val="24"/>
                <w:szCs w:val="24"/>
              </w:rPr>
              <w:t>чітке і точне формулювання мети, цілей і завдань службової діяльності;</w:t>
            </w:r>
          </w:p>
          <w:p w14:paraId="3330CFB1" w14:textId="77777777" w:rsidR="00830F9C" w:rsidRPr="00CC3121" w:rsidRDefault="00380B74">
            <w:pPr>
              <w:widowControl w:val="0"/>
              <w:tabs>
                <w:tab w:val="left" w:pos="398"/>
              </w:tabs>
              <w:ind w:firstLine="410"/>
              <w:rPr>
                <w:color w:val="000000"/>
                <w:sz w:val="24"/>
                <w:szCs w:val="24"/>
              </w:rPr>
            </w:pPr>
            <w:r w:rsidRPr="00CC3121">
              <w:rPr>
                <w:color w:val="000000"/>
                <w:sz w:val="24"/>
                <w:szCs w:val="24"/>
              </w:rPr>
              <w:t>комплексний підхід до виконання завдань, виявлення ризиків;</w:t>
            </w:r>
          </w:p>
          <w:p w14:paraId="729C94B6" w14:textId="77777777" w:rsidR="00830F9C" w:rsidRPr="00CC3121" w:rsidRDefault="00380B74">
            <w:pPr>
              <w:widowControl w:val="0"/>
              <w:ind w:firstLine="410"/>
              <w:rPr>
                <w:sz w:val="24"/>
                <w:szCs w:val="24"/>
                <w:lang w:eastAsia="zh-CN" w:bidi="hi-IN"/>
              </w:rPr>
            </w:pPr>
            <w:r w:rsidRPr="00CC3121">
              <w:rPr>
                <w:color w:val="000000"/>
                <w:sz w:val="24"/>
                <w:szCs w:val="24"/>
              </w:rPr>
              <w:t>розуміння змісту завдання і його кінцевих результатів, самостійне визначення можливих шляхів досягнення</w:t>
            </w:r>
          </w:p>
        </w:tc>
      </w:tr>
      <w:tr w:rsidR="00830F9C" w:rsidRPr="00CC3121" w14:paraId="4745FB78"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730857EA" w14:textId="77777777" w:rsidR="00830F9C" w:rsidRPr="00CC3121" w:rsidRDefault="00380B74">
            <w:pPr>
              <w:widowControl w:val="0"/>
              <w:spacing w:after="20"/>
              <w:ind w:left="127" w:right="126" w:firstLine="0"/>
              <w:rPr>
                <w:color w:val="000000"/>
                <w:sz w:val="24"/>
                <w:szCs w:val="24"/>
              </w:rPr>
            </w:pPr>
            <w:r w:rsidRPr="00CC3121">
              <w:rPr>
                <w:color w:val="000000"/>
                <w:sz w:val="24"/>
                <w:szCs w:val="24"/>
              </w:rPr>
              <w:t>2.</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21AF82" w14:textId="77777777" w:rsidR="00830F9C" w:rsidRPr="00CC3121" w:rsidRDefault="00380B74">
            <w:pPr>
              <w:widowControl w:val="0"/>
              <w:snapToGrid w:val="0"/>
              <w:ind w:hanging="21"/>
              <w:rPr>
                <w:b/>
                <w:sz w:val="24"/>
                <w:szCs w:val="24"/>
              </w:rPr>
            </w:pPr>
            <w:r w:rsidRPr="00CC3121">
              <w:rPr>
                <w:b/>
                <w:bCs/>
                <w:sz w:val="24"/>
                <w:szCs w:val="24"/>
                <w:lang w:eastAsia="zh-CN" w:bidi="hi-IN"/>
              </w:rPr>
              <w:t>Відповідальність</w:t>
            </w:r>
          </w:p>
        </w:tc>
        <w:tc>
          <w:tcPr>
            <w:tcW w:w="6807" w:type="dxa"/>
            <w:gridSpan w:val="2"/>
            <w:tcBorders>
              <w:top w:val="single" w:sz="4" w:space="0" w:color="000000"/>
              <w:left w:val="single" w:sz="4" w:space="0" w:color="000000"/>
              <w:bottom w:val="single" w:sz="4" w:space="0" w:color="000000"/>
              <w:right w:val="single" w:sz="4" w:space="0" w:color="000000"/>
            </w:tcBorders>
          </w:tcPr>
          <w:p w14:paraId="0156DFAE" w14:textId="77777777" w:rsidR="00830F9C" w:rsidRPr="00CC3121" w:rsidRDefault="00380B74">
            <w:pPr>
              <w:widowControl w:val="0"/>
              <w:snapToGrid w:val="0"/>
              <w:ind w:left="142" w:right="138" w:firstLine="268"/>
              <w:rPr>
                <w:sz w:val="24"/>
                <w:szCs w:val="24"/>
                <w:lang w:eastAsia="zh-CN" w:bidi="hi-IN"/>
              </w:rPr>
            </w:pPr>
            <w:r w:rsidRPr="00CC3121">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7CCFB454" w14:textId="77777777" w:rsidR="00830F9C" w:rsidRPr="00CC3121" w:rsidRDefault="00380B74" w:rsidP="00F01074">
            <w:pPr>
              <w:widowControl w:val="0"/>
              <w:ind w:left="142" w:right="138" w:firstLine="268"/>
              <w:rPr>
                <w:sz w:val="24"/>
                <w:szCs w:val="24"/>
                <w:lang w:eastAsia="zh-CN" w:bidi="hi-IN"/>
              </w:rPr>
            </w:pPr>
            <w:r w:rsidRPr="00CC3121">
              <w:rPr>
                <w:sz w:val="24"/>
                <w:szCs w:val="24"/>
                <w:lang w:eastAsia="zh-CN" w:bidi="hi-IN"/>
              </w:rPr>
              <w:t>усвідомлення рівня відповідальності під час підготовки і прийнятт</w:t>
            </w:r>
            <w:r w:rsidR="00F01074" w:rsidRPr="00CC3121">
              <w:rPr>
                <w:sz w:val="24"/>
                <w:szCs w:val="24"/>
                <w:lang w:eastAsia="zh-CN" w:bidi="hi-IN"/>
              </w:rPr>
              <w:t>і</w:t>
            </w:r>
            <w:r w:rsidRPr="00CC3121">
              <w:rPr>
                <w:sz w:val="24"/>
                <w:szCs w:val="24"/>
                <w:lang w:eastAsia="zh-CN" w:bidi="hi-IN"/>
              </w:rPr>
              <w:t xml:space="preserve"> рішень, готовність нести відповідальність за можливі наслідки реалізації таких рішень.</w:t>
            </w:r>
          </w:p>
        </w:tc>
      </w:tr>
      <w:tr w:rsidR="00830F9C" w:rsidRPr="00CC3121" w14:paraId="35B8147B" w14:textId="77777777" w:rsidTr="00725982">
        <w:trPr>
          <w:trHeight w:val="2378"/>
        </w:trPr>
        <w:tc>
          <w:tcPr>
            <w:tcW w:w="495" w:type="dxa"/>
            <w:tcBorders>
              <w:top w:val="single" w:sz="4" w:space="0" w:color="000000"/>
              <w:left w:val="single" w:sz="4" w:space="0" w:color="000000"/>
              <w:bottom w:val="single" w:sz="4" w:space="0" w:color="000000"/>
              <w:right w:val="single" w:sz="4" w:space="0" w:color="000000"/>
            </w:tcBorders>
          </w:tcPr>
          <w:p w14:paraId="62CD00D6" w14:textId="77777777" w:rsidR="00830F9C" w:rsidRPr="00CC3121" w:rsidRDefault="00380B74">
            <w:pPr>
              <w:widowControl w:val="0"/>
              <w:spacing w:after="20"/>
              <w:ind w:left="127" w:right="126" w:firstLine="0"/>
              <w:rPr>
                <w:color w:val="000000"/>
                <w:sz w:val="24"/>
                <w:szCs w:val="24"/>
              </w:rPr>
            </w:pPr>
            <w:r w:rsidRPr="00CC3121">
              <w:rPr>
                <w:color w:val="000000"/>
                <w:sz w:val="24"/>
                <w:szCs w:val="24"/>
              </w:rPr>
              <w:t>3.</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A5EE34" w14:textId="77777777" w:rsidR="00830F9C" w:rsidRPr="00CC3121" w:rsidRDefault="00380B74">
            <w:pPr>
              <w:widowControl w:val="0"/>
              <w:snapToGrid w:val="0"/>
              <w:ind w:hanging="21"/>
              <w:rPr>
                <w:b/>
                <w:sz w:val="24"/>
                <w:szCs w:val="24"/>
              </w:rPr>
            </w:pPr>
            <w:r w:rsidRPr="00CC3121">
              <w:rPr>
                <w:b/>
                <w:bCs/>
                <w:sz w:val="24"/>
                <w:szCs w:val="24"/>
              </w:rPr>
              <w:t>Аналітичні здібності</w:t>
            </w:r>
          </w:p>
        </w:tc>
        <w:tc>
          <w:tcPr>
            <w:tcW w:w="6807" w:type="dxa"/>
            <w:gridSpan w:val="2"/>
            <w:tcBorders>
              <w:top w:val="single" w:sz="4" w:space="0" w:color="000000"/>
              <w:left w:val="single" w:sz="4" w:space="0" w:color="000000"/>
              <w:bottom w:val="single" w:sz="4" w:space="0" w:color="000000"/>
              <w:right w:val="single" w:sz="4" w:space="0" w:color="000000"/>
            </w:tcBorders>
          </w:tcPr>
          <w:p w14:paraId="11B02047" w14:textId="77777777" w:rsidR="00830F9C" w:rsidRPr="00CC3121" w:rsidRDefault="00380B74">
            <w:pPr>
              <w:widowControl w:val="0"/>
              <w:snapToGrid w:val="0"/>
              <w:ind w:left="142" w:right="138" w:firstLine="268"/>
              <w:rPr>
                <w:sz w:val="24"/>
                <w:szCs w:val="24"/>
              </w:rPr>
            </w:pPr>
            <w:r w:rsidRPr="00CC3121">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2CD3001D" w14:textId="77777777" w:rsidR="00830F9C" w:rsidRPr="00CC3121" w:rsidRDefault="00380B74">
            <w:pPr>
              <w:widowControl w:val="0"/>
              <w:ind w:left="142" w:right="138" w:firstLine="268"/>
              <w:rPr>
                <w:sz w:val="24"/>
                <w:szCs w:val="24"/>
              </w:rPr>
            </w:pPr>
            <w:r w:rsidRPr="00CC3121">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830F9C" w:rsidRPr="00CC3121" w14:paraId="396B19B4" w14:textId="77777777" w:rsidTr="00725982">
        <w:trPr>
          <w:trHeight w:val="1533"/>
        </w:trPr>
        <w:tc>
          <w:tcPr>
            <w:tcW w:w="495" w:type="dxa"/>
            <w:tcBorders>
              <w:top w:val="single" w:sz="4" w:space="0" w:color="000000"/>
              <w:left w:val="single" w:sz="4" w:space="0" w:color="000000"/>
              <w:bottom w:val="single" w:sz="4" w:space="0" w:color="000000"/>
              <w:right w:val="single" w:sz="4" w:space="0" w:color="000000"/>
            </w:tcBorders>
          </w:tcPr>
          <w:p w14:paraId="71F67225" w14:textId="77777777" w:rsidR="00830F9C" w:rsidRPr="00CC3121" w:rsidRDefault="00380B74">
            <w:pPr>
              <w:widowControl w:val="0"/>
              <w:spacing w:after="20"/>
              <w:ind w:left="127" w:right="126" w:firstLine="0"/>
              <w:rPr>
                <w:color w:val="000000"/>
                <w:sz w:val="24"/>
                <w:szCs w:val="24"/>
              </w:rPr>
            </w:pPr>
            <w:r w:rsidRPr="00CC3121">
              <w:rPr>
                <w:color w:val="000000"/>
                <w:sz w:val="24"/>
                <w:szCs w:val="24"/>
              </w:rPr>
              <w:t>4.</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85EFE1" w14:textId="77777777" w:rsidR="00830F9C" w:rsidRPr="00CC3121" w:rsidRDefault="00380B74">
            <w:pPr>
              <w:widowControl w:val="0"/>
              <w:snapToGrid w:val="0"/>
              <w:ind w:hanging="21"/>
              <w:rPr>
                <w:b/>
                <w:bCs/>
                <w:sz w:val="24"/>
                <w:szCs w:val="24"/>
              </w:rPr>
            </w:pPr>
            <w:proofErr w:type="spellStart"/>
            <w:r w:rsidRPr="00CC3121">
              <w:rPr>
                <w:b/>
                <w:bCs/>
                <w:sz w:val="24"/>
                <w:szCs w:val="24"/>
              </w:rPr>
              <w:t>Стресостійкість</w:t>
            </w:r>
            <w:proofErr w:type="spellEnd"/>
          </w:p>
        </w:tc>
        <w:tc>
          <w:tcPr>
            <w:tcW w:w="6807" w:type="dxa"/>
            <w:gridSpan w:val="2"/>
            <w:tcBorders>
              <w:top w:val="single" w:sz="4" w:space="0" w:color="000000"/>
              <w:left w:val="single" w:sz="4" w:space="0" w:color="000000"/>
              <w:bottom w:val="single" w:sz="4" w:space="0" w:color="000000"/>
              <w:right w:val="single" w:sz="4" w:space="0" w:color="000000"/>
            </w:tcBorders>
          </w:tcPr>
          <w:p w14:paraId="2B5036B9" w14:textId="77777777" w:rsidR="00830F9C" w:rsidRPr="00CC3121" w:rsidRDefault="00380B74">
            <w:pPr>
              <w:widowControl w:val="0"/>
              <w:tabs>
                <w:tab w:val="left" w:pos="271"/>
              </w:tabs>
              <w:ind w:left="1" w:firstLine="268"/>
              <w:rPr>
                <w:color w:val="000000"/>
                <w:sz w:val="24"/>
                <w:szCs w:val="24"/>
              </w:rPr>
            </w:pPr>
            <w:r w:rsidRPr="00CC3121">
              <w:rPr>
                <w:color w:val="000000"/>
                <w:sz w:val="24"/>
                <w:szCs w:val="24"/>
              </w:rPr>
              <w:t>уміння розуміти та управляти своїми емоціями;</w:t>
            </w:r>
          </w:p>
          <w:p w14:paraId="3F502296" w14:textId="77777777" w:rsidR="00830F9C" w:rsidRPr="00CC3121" w:rsidRDefault="00380B74">
            <w:pPr>
              <w:widowControl w:val="0"/>
              <w:tabs>
                <w:tab w:val="left" w:pos="271"/>
              </w:tabs>
              <w:ind w:left="1" w:firstLine="268"/>
              <w:rPr>
                <w:color w:val="000000"/>
                <w:sz w:val="24"/>
                <w:szCs w:val="24"/>
              </w:rPr>
            </w:pPr>
            <w:r w:rsidRPr="00CC3121">
              <w:rPr>
                <w:color w:val="000000"/>
                <w:sz w:val="24"/>
                <w:szCs w:val="24"/>
              </w:rPr>
              <w:t>здатність до самоконтролю;</w:t>
            </w:r>
          </w:p>
          <w:p w14:paraId="004BA3FF" w14:textId="77777777" w:rsidR="00830F9C" w:rsidRPr="00CC3121" w:rsidRDefault="00380B74">
            <w:pPr>
              <w:widowControl w:val="0"/>
              <w:tabs>
                <w:tab w:val="left" w:pos="384"/>
              </w:tabs>
              <w:ind w:left="1" w:firstLine="268"/>
              <w:rPr>
                <w:color w:val="000000"/>
                <w:sz w:val="24"/>
                <w:szCs w:val="24"/>
              </w:rPr>
            </w:pPr>
            <w:r w:rsidRPr="00CC3121">
              <w:rPr>
                <w:color w:val="000000"/>
                <w:sz w:val="24"/>
                <w:szCs w:val="24"/>
              </w:rPr>
              <w:t>здатність до конструктивного ставлення до зворотного зв’язку, зокрема критики;</w:t>
            </w:r>
          </w:p>
          <w:p w14:paraId="70DF1665" w14:textId="77777777" w:rsidR="00830F9C" w:rsidRPr="00CC3121" w:rsidRDefault="00380B74">
            <w:pPr>
              <w:widowControl w:val="0"/>
              <w:snapToGrid w:val="0"/>
              <w:ind w:firstLine="268"/>
              <w:rPr>
                <w:sz w:val="24"/>
                <w:szCs w:val="24"/>
              </w:rPr>
            </w:pPr>
            <w:r w:rsidRPr="00CC3121">
              <w:rPr>
                <w:color w:val="000000"/>
                <w:sz w:val="24"/>
                <w:szCs w:val="24"/>
              </w:rPr>
              <w:t>оптимізм.</w:t>
            </w:r>
          </w:p>
        </w:tc>
      </w:tr>
      <w:tr w:rsidR="00830F9C" w:rsidRPr="00CC3121" w14:paraId="2DD88336" w14:textId="77777777" w:rsidTr="00725982">
        <w:trPr>
          <w:trHeight w:val="390"/>
        </w:trPr>
        <w:tc>
          <w:tcPr>
            <w:tcW w:w="9796" w:type="dxa"/>
            <w:gridSpan w:val="4"/>
            <w:tcBorders>
              <w:top w:val="single" w:sz="4" w:space="0" w:color="000000"/>
              <w:left w:val="single" w:sz="4" w:space="0" w:color="000000"/>
              <w:bottom w:val="single" w:sz="4" w:space="0" w:color="000000"/>
              <w:right w:val="single" w:sz="4" w:space="0" w:color="000000"/>
            </w:tcBorders>
          </w:tcPr>
          <w:p w14:paraId="5CC5DDBD" w14:textId="77777777" w:rsidR="00830F9C" w:rsidRPr="00CC3121" w:rsidRDefault="00380B74">
            <w:pPr>
              <w:widowControl w:val="0"/>
              <w:ind w:firstLine="7"/>
              <w:jc w:val="center"/>
              <w:rPr>
                <w:b/>
                <w:sz w:val="24"/>
                <w:szCs w:val="24"/>
              </w:rPr>
            </w:pPr>
            <w:r w:rsidRPr="00CC3121">
              <w:rPr>
                <w:b/>
                <w:sz w:val="24"/>
                <w:szCs w:val="24"/>
              </w:rPr>
              <w:t>Професійні знання</w:t>
            </w:r>
          </w:p>
        </w:tc>
      </w:tr>
      <w:tr w:rsidR="00830F9C" w:rsidRPr="00CC3121" w14:paraId="2A38EEEE"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662E8981" w14:textId="77777777" w:rsidR="00830F9C" w:rsidRPr="00CC3121" w:rsidRDefault="00380B74">
            <w:pPr>
              <w:widowControl w:val="0"/>
              <w:spacing w:after="20"/>
              <w:ind w:left="127" w:right="126" w:firstLine="0"/>
              <w:rPr>
                <w:color w:val="000000"/>
                <w:sz w:val="24"/>
                <w:szCs w:val="24"/>
              </w:rPr>
            </w:pPr>
            <w:r w:rsidRPr="00CC3121">
              <w:rPr>
                <w:color w:val="000000"/>
                <w:sz w:val="24"/>
                <w:szCs w:val="24"/>
              </w:rPr>
              <w:t>1.</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5E005E" w14:textId="77777777" w:rsidR="00830F9C" w:rsidRPr="00CC3121" w:rsidRDefault="00380B74">
            <w:pPr>
              <w:widowControl w:val="0"/>
              <w:spacing w:after="20"/>
              <w:ind w:left="127" w:right="126" w:firstLine="0"/>
              <w:rPr>
                <w:b/>
                <w:color w:val="000000"/>
                <w:sz w:val="24"/>
                <w:szCs w:val="24"/>
              </w:rPr>
            </w:pPr>
            <w:r w:rsidRPr="00CC3121">
              <w:rPr>
                <w:b/>
                <w:color w:val="000000"/>
                <w:sz w:val="24"/>
                <w:szCs w:val="24"/>
              </w:rPr>
              <w:t>Знання законодавства</w:t>
            </w:r>
          </w:p>
        </w:tc>
        <w:tc>
          <w:tcPr>
            <w:tcW w:w="6807" w:type="dxa"/>
            <w:gridSpan w:val="2"/>
            <w:tcBorders>
              <w:top w:val="single" w:sz="4" w:space="0" w:color="000000"/>
              <w:left w:val="single" w:sz="4" w:space="0" w:color="000000"/>
              <w:bottom w:val="single" w:sz="4" w:space="0" w:color="000000"/>
              <w:right w:val="single" w:sz="4" w:space="0" w:color="000000"/>
            </w:tcBorders>
          </w:tcPr>
          <w:p w14:paraId="0B40DC36" w14:textId="77777777" w:rsidR="00830F9C" w:rsidRPr="00CC3121" w:rsidRDefault="00380B74">
            <w:pPr>
              <w:widowControl w:val="0"/>
              <w:ind w:left="127" w:firstLine="567"/>
              <w:rPr>
                <w:sz w:val="24"/>
                <w:szCs w:val="24"/>
              </w:rPr>
            </w:pPr>
            <w:r w:rsidRPr="00CC3121">
              <w:rPr>
                <w:sz w:val="24"/>
                <w:szCs w:val="24"/>
              </w:rPr>
              <w:t>Знання:</w:t>
            </w:r>
          </w:p>
          <w:p w14:paraId="524CB0B9" w14:textId="77777777" w:rsidR="00830F9C" w:rsidRPr="00CC3121" w:rsidRDefault="00380B74">
            <w:pPr>
              <w:widowControl w:val="0"/>
              <w:ind w:left="127" w:firstLine="567"/>
              <w:rPr>
                <w:sz w:val="24"/>
                <w:szCs w:val="24"/>
              </w:rPr>
            </w:pPr>
            <w:r w:rsidRPr="00CC3121">
              <w:rPr>
                <w:sz w:val="24"/>
                <w:szCs w:val="24"/>
              </w:rPr>
              <w:t xml:space="preserve">Конституції України; </w:t>
            </w:r>
          </w:p>
          <w:p w14:paraId="63249062" w14:textId="77777777" w:rsidR="00830F9C" w:rsidRPr="00CC3121" w:rsidRDefault="00380B74">
            <w:pPr>
              <w:widowControl w:val="0"/>
              <w:ind w:left="127" w:firstLine="567"/>
              <w:rPr>
                <w:sz w:val="24"/>
                <w:szCs w:val="24"/>
              </w:rPr>
            </w:pPr>
            <w:r w:rsidRPr="00CC3121">
              <w:rPr>
                <w:sz w:val="24"/>
                <w:szCs w:val="24"/>
              </w:rPr>
              <w:t xml:space="preserve">Закону України “Про державну службу”; </w:t>
            </w:r>
          </w:p>
          <w:p w14:paraId="0CC3DE04" w14:textId="77777777" w:rsidR="00830F9C" w:rsidRPr="00CC3121" w:rsidRDefault="00380B74">
            <w:pPr>
              <w:widowControl w:val="0"/>
              <w:ind w:left="127" w:firstLine="567"/>
              <w:rPr>
                <w:sz w:val="24"/>
                <w:szCs w:val="24"/>
              </w:rPr>
            </w:pPr>
            <w:r w:rsidRPr="00CC3121">
              <w:rPr>
                <w:sz w:val="24"/>
                <w:szCs w:val="24"/>
              </w:rPr>
              <w:t>Закону України “Про запобігання корупції”;</w:t>
            </w:r>
          </w:p>
          <w:p w14:paraId="5128EDD5" w14:textId="77777777" w:rsidR="00830F9C" w:rsidRPr="00CC3121" w:rsidRDefault="00380B74">
            <w:pPr>
              <w:widowControl w:val="0"/>
              <w:ind w:left="127" w:firstLine="567"/>
              <w:rPr>
                <w:sz w:val="24"/>
                <w:szCs w:val="24"/>
              </w:rPr>
            </w:pPr>
            <w:r w:rsidRPr="00CC3121">
              <w:rPr>
                <w:sz w:val="24"/>
                <w:szCs w:val="24"/>
              </w:rPr>
              <w:t>та іншого законодавства</w:t>
            </w:r>
          </w:p>
        </w:tc>
      </w:tr>
      <w:tr w:rsidR="00830F9C" w:rsidRPr="00CC3121" w14:paraId="06A4AF0A"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6532DF2D" w14:textId="77777777" w:rsidR="00830F9C" w:rsidRPr="00CC3121" w:rsidRDefault="00380B74">
            <w:pPr>
              <w:widowControl w:val="0"/>
              <w:spacing w:after="20"/>
              <w:ind w:left="127" w:right="126" w:firstLine="0"/>
              <w:rPr>
                <w:color w:val="000000"/>
                <w:sz w:val="24"/>
                <w:szCs w:val="24"/>
              </w:rPr>
            </w:pPr>
            <w:r w:rsidRPr="00CC3121">
              <w:rPr>
                <w:color w:val="000000"/>
                <w:sz w:val="24"/>
                <w:szCs w:val="24"/>
              </w:rPr>
              <w:t>2.</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A89C75" w14:textId="77777777" w:rsidR="00830F9C" w:rsidRPr="00CC3121" w:rsidRDefault="00380B74">
            <w:pPr>
              <w:widowControl w:val="0"/>
              <w:spacing w:after="20"/>
              <w:ind w:left="127" w:right="126" w:firstLine="0"/>
              <w:rPr>
                <w:b/>
                <w:color w:val="000000"/>
                <w:sz w:val="24"/>
                <w:szCs w:val="24"/>
              </w:rPr>
            </w:pPr>
            <w:r w:rsidRPr="00CC3121">
              <w:rPr>
                <w:b/>
                <w:color w:val="000000"/>
                <w:sz w:val="24"/>
                <w:szCs w:val="24"/>
              </w:rPr>
              <w:t>Знання законодавства у сфері</w:t>
            </w:r>
            <w:r w:rsidR="00F01074" w:rsidRPr="00CC3121">
              <w:rPr>
                <w:b/>
                <w:color w:val="000000"/>
                <w:sz w:val="24"/>
                <w:szCs w:val="24"/>
              </w:rPr>
              <w:t xml:space="preserve"> </w:t>
            </w:r>
            <w:r w:rsidR="00F01074" w:rsidRPr="00CC3121">
              <w:rPr>
                <w:b/>
                <w:sz w:val="24"/>
                <w:szCs w:val="24"/>
                <w:shd w:val="clear" w:color="auto" w:fill="FFFFFF"/>
              </w:rPr>
              <w:t>з</w:t>
            </w:r>
            <w:r w:rsidR="00F01074" w:rsidRPr="00CC3121">
              <w:rPr>
                <w:rStyle w:val="rvts0"/>
                <w:b/>
                <w:sz w:val="24"/>
                <w:szCs w:val="24"/>
              </w:rPr>
              <w:t>аконодавства про державну службу, трудове законодавство, законодавчих та нормативно-правових акти, що регламентують діяльність управління персоналом.</w:t>
            </w:r>
          </w:p>
        </w:tc>
        <w:tc>
          <w:tcPr>
            <w:tcW w:w="6807" w:type="dxa"/>
            <w:gridSpan w:val="2"/>
            <w:tcBorders>
              <w:top w:val="single" w:sz="4" w:space="0" w:color="000000"/>
              <w:left w:val="single" w:sz="4" w:space="0" w:color="000000"/>
              <w:bottom w:val="single" w:sz="4" w:space="0" w:color="000000"/>
              <w:right w:val="single" w:sz="4" w:space="0" w:color="000000"/>
            </w:tcBorders>
          </w:tcPr>
          <w:p w14:paraId="3E872FE9" w14:textId="77777777" w:rsidR="00830F9C" w:rsidRPr="00CC3121" w:rsidRDefault="00380B74">
            <w:pPr>
              <w:widowControl w:val="0"/>
              <w:ind w:left="127" w:firstLine="567"/>
              <w:rPr>
                <w:sz w:val="24"/>
                <w:szCs w:val="24"/>
              </w:rPr>
            </w:pPr>
            <w:r w:rsidRPr="00CC3121">
              <w:rPr>
                <w:sz w:val="24"/>
                <w:szCs w:val="24"/>
              </w:rPr>
              <w:t>Знання:</w:t>
            </w:r>
          </w:p>
          <w:p w14:paraId="6345DDC7" w14:textId="77777777" w:rsidR="00830F9C" w:rsidRPr="00CC3121" w:rsidRDefault="00380B74">
            <w:pPr>
              <w:widowControl w:val="0"/>
              <w:tabs>
                <w:tab w:val="left" w:pos="720"/>
              </w:tabs>
              <w:ind w:left="127" w:firstLine="567"/>
              <w:rPr>
                <w:sz w:val="24"/>
                <w:szCs w:val="24"/>
                <w:lang w:val="ru-RU"/>
              </w:rPr>
            </w:pPr>
            <w:r w:rsidRPr="00CC3121">
              <w:rPr>
                <w:sz w:val="24"/>
                <w:szCs w:val="24"/>
              </w:rPr>
              <w:t>Кодексу законів про працю України;</w:t>
            </w:r>
          </w:p>
          <w:p w14:paraId="0A59F6DC" w14:textId="77777777" w:rsidR="006274AD" w:rsidRPr="00CC3121" w:rsidRDefault="006274AD">
            <w:pPr>
              <w:widowControl w:val="0"/>
              <w:tabs>
                <w:tab w:val="left" w:pos="720"/>
              </w:tabs>
              <w:ind w:left="127" w:firstLine="567"/>
              <w:rPr>
                <w:sz w:val="24"/>
                <w:szCs w:val="24"/>
              </w:rPr>
            </w:pPr>
            <w:r w:rsidRPr="00CC3121">
              <w:rPr>
                <w:sz w:val="24"/>
                <w:szCs w:val="24"/>
              </w:rPr>
              <w:t xml:space="preserve">Національного класифікатора професій </w:t>
            </w:r>
          </w:p>
          <w:p w14:paraId="3860080D" w14:textId="77777777" w:rsidR="006274AD" w:rsidRPr="00CC3121" w:rsidRDefault="006274AD" w:rsidP="006274AD">
            <w:pPr>
              <w:widowControl w:val="0"/>
              <w:ind w:left="127" w:firstLine="3"/>
              <w:rPr>
                <w:color w:val="000000"/>
                <w:sz w:val="24"/>
                <w:szCs w:val="24"/>
              </w:rPr>
            </w:pPr>
            <w:r w:rsidRPr="00CC3121">
              <w:rPr>
                <w:sz w:val="24"/>
                <w:szCs w:val="24"/>
              </w:rPr>
              <w:t>ДК 003:2010</w:t>
            </w:r>
          </w:p>
          <w:p w14:paraId="5721A20E" w14:textId="77777777" w:rsidR="00830F9C" w:rsidRPr="00CC3121" w:rsidRDefault="00380B74">
            <w:pPr>
              <w:widowControl w:val="0"/>
              <w:tabs>
                <w:tab w:val="left" w:pos="720"/>
              </w:tabs>
              <w:ind w:left="127" w:firstLine="567"/>
              <w:rPr>
                <w:color w:val="000000"/>
                <w:sz w:val="24"/>
                <w:szCs w:val="24"/>
              </w:rPr>
            </w:pPr>
            <w:r w:rsidRPr="00CC3121">
              <w:rPr>
                <w:sz w:val="24"/>
                <w:szCs w:val="24"/>
              </w:rPr>
              <w:t xml:space="preserve">Закону України </w:t>
            </w:r>
            <w:r w:rsidRPr="00CC3121">
              <w:rPr>
                <w:sz w:val="24"/>
                <w:szCs w:val="24"/>
                <w:lang w:val="ru-RU"/>
              </w:rPr>
              <w:t>“</w:t>
            </w:r>
            <w:r w:rsidRPr="00CC3121">
              <w:rPr>
                <w:sz w:val="24"/>
                <w:szCs w:val="24"/>
              </w:rPr>
              <w:t>Про очищення влади</w:t>
            </w:r>
            <w:r w:rsidRPr="00CC3121">
              <w:rPr>
                <w:sz w:val="24"/>
                <w:szCs w:val="24"/>
                <w:lang w:val="ru-RU"/>
              </w:rPr>
              <w:t>”</w:t>
            </w:r>
            <w:r w:rsidRPr="00CC3121">
              <w:rPr>
                <w:sz w:val="24"/>
                <w:szCs w:val="24"/>
              </w:rPr>
              <w:t>;</w:t>
            </w:r>
          </w:p>
          <w:p w14:paraId="4052C9EE" w14:textId="77777777" w:rsidR="00830F9C" w:rsidRPr="00CC3121" w:rsidRDefault="00380B74">
            <w:pPr>
              <w:widowControl w:val="0"/>
              <w:tabs>
                <w:tab w:val="left" w:pos="720"/>
              </w:tabs>
              <w:ind w:left="127" w:firstLine="567"/>
              <w:rPr>
                <w:color w:val="000000"/>
                <w:sz w:val="24"/>
                <w:szCs w:val="24"/>
              </w:rPr>
            </w:pPr>
            <w:r w:rsidRPr="00CC3121">
              <w:rPr>
                <w:sz w:val="24"/>
                <w:szCs w:val="24"/>
              </w:rPr>
              <w:t xml:space="preserve">Закону України </w:t>
            </w:r>
            <w:r w:rsidRPr="00CC3121">
              <w:rPr>
                <w:sz w:val="24"/>
                <w:szCs w:val="24"/>
                <w:lang w:val="ru-RU"/>
              </w:rPr>
              <w:t>“</w:t>
            </w:r>
            <w:r w:rsidRPr="00CC3121">
              <w:rPr>
                <w:bCs/>
                <w:color w:val="000000"/>
                <w:sz w:val="24"/>
                <w:szCs w:val="24"/>
                <w:shd w:val="clear" w:color="auto" w:fill="FFFFFF"/>
              </w:rPr>
              <w:t>Про загальнообов'язкове державне пенсійне страхування</w:t>
            </w:r>
            <w:r w:rsidRPr="00CC3121">
              <w:rPr>
                <w:bCs/>
                <w:color w:val="000000"/>
                <w:sz w:val="24"/>
                <w:szCs w:val="24"/>
                <w:shd w:val="clear" w:color="auto" w:fill="FFFFFF"/>
                <w:lang w:val="ru-RU"/>
              </w:rPr>
              <w:t>”</w:t>
            </w:r>
            <w:r w:rsidRPr="00CC3121">
              <w:rPr>
                <w:sz w:val="24"/>
                <w:szCs w:val="24"/>
              </w:rPr>
              <w:t>;</w:t>
            </w:r>
          </w:p>
          <w:p w14:paraId="431976F1" w14:textId="77777777" w:rsidR="00830F9C" w:rsidRPr="00CC3121" w:rsidRDefault="00380B74">
            <w:pPr>
              <w:widowControl w:val="0"/>
              <w:ind w:left="127" w:firstLine="567"/>
              <w:rPr>
                <w:sz w:val="24"/>
                <w:szCs w:val="24"/>
                <w:shd w:val="clear" w:color="auto" w:fill="FFFFFF"/>
              </w:rPr>
            </w:pPr>
            <w:r w:rsidRPr="00CC3121">
              <w:rPr>
                <w:sz w:val="24"/>
                <w:szCs w:val="24"/>
                <w:shd w:val="clear" w:color="auto" w:fill="FFFFFF"/>
              </w:rPr>
              <w:t xml:space="preserve">Закону України </w:t>
            </w:r>
            <w:r w:rsidRPr="00CC3121">
              <w:rPr>
                <w:sz w:val="24"/>
                <w:szCs w:val="24"/>
                <w:shd w:val="clear" w:color="auto" w:fill="FFFFFF"/>
                <w:lang w:val="ru-RU"/>
              </w:rPr>
              <w:t>“</w:t>
            </w:r>
            <w:r w:rsidRPr="00CC3121">
              <w:rPr>
                <w:sz w:val="24"/>
                <w:szCs w:val="24"/>
                <w:shd w:val="clear" w:color="auto" w:fill="FFFFFF"/>
              </w:rPr>
              <w:t>Про інформацію</w:t>
            </w:r>
            <w:r w:rsidRPr="00CC3121">
              <w:rPr>
                <w:sz w:val="24"/>
                <w:szCs w:val="24"/>
                <w:shd w:val="clear" w:color="auto" w:fill="FFFFFF"/>
                <w:lang w:val="ru-RU"/>
              </w:rPr>
              <w:t>”</w:t>
            </w:r>
            <w:r w:rsidRPr="00CC3121">
              <w:rPr>
                <w:sz w:val="24"/>
                <w:szCs w:val="24"/>
                <w:shd w:val="clear" w:color="auto" w:fill="FFFFFF"/>
              </w:rPr>
              <w:t>;</w:t>
            </w:r>
          </w:p>
          <w:p w14:paraId="42F4E054" w14:textId="77777777" w:rsidR="00830F9C" w:rsidRPr="00CC3121" w:rsidRDefault="00380B74">
            <w:pPr>
              <w:widowControl w:val="0"/>
              <w:ind w:left="127" w:firstLine="567"/>
              <w:rPr>
                <w:sz w:val="24"/>
                <w:szCs w:val="24"/>
                <w:shd w:val="clear" w:color="auto" w:fill="FFFFFF"/>
              </w:rPr>
            </w:pPr>
            <w:r w:rsidRPr="00CC3121">
              <w:rPr>
                <w:sz w:val="24"/>
                <w:szCs w:val="24"/>
                <w:shd w:val="clear" w:color="auto" w:fill="FFFFFF"/>
              </w:rPr>
              <w:t xml:space="preserve">Закону України </w:t>
            </w:r>
            <w:r w:rsidRPr="00CC3121">
              <w:rPr>
                <w:sz w:val="24"/>
                <w:szCs w:val="24"/>
                <w:shd w:val="clear" w:color="auto" w:fill="FFFFFF"/>
                <w:lang w:val="ru-RU"/>
              </w:rPr>
              <w:t>“</w:t>
            </w:r>
            <w:r w:rsidRPr="00CC3121">
              <w:rPr>
                <w:sz w:val="24"/>
                <w:szCs w:val="24"/>
                <w:shd w:val="clear" w:color="auto" w:fill="FFFFFF"/>
              </w:rPr>
              <w:t>Про доступ до публічної інформації</w:t>
            </w:r>
            <w:r w:rsidRPr="00CC3121">
              <w:rPr>
                <w:sz w:val="24"/>
                <w:szCs w:val="24"/>
                <w:shd w:val="clear" w:color="auto" w:fill="FFFFFF"/>
                <w:lang w:val="ru-RU"/>
              </w:rPr>
              <w:t>”</w:t>
            </w:r>
            <w:r w:rsidRPr="00CC3121">
              <w:rPr>
                <w:sz w:val="24"/>
                <w:szCs w:val="24"/>
                <w:shd w:val="clear" w:color="auto" w:fill="FFFFFF"/>
              </w:rPr>
              <w:t>;</w:t>
            </w:r>
          </w:p>
          <w:p w14:paraId="474EDC1E" w14:textId="77777777" w:rsidR="00F01074" w:rsidRPr="00CC3121" w:rsidRDefault="00F01074" w:rsidP="00F01074">
            <w:pPr>
              <w:widowControl w:val="0"/>
              <w:ind w:left="127" w:firstLine="425"/>
              <w:rPr>
                <w:rStyle w:val="rvts0"/>
                <w:sz w:val="24"/>
                <w:szCs w:val="24"/>
              </w:rPr>
            </w:pPr>
            <w:r w:rsidRPr="00CC3121">
              <w:rPr>
                <w:rStyle w:val="rvts0"/>
                <w:sz w:val="24"/>
                <w:szCs w:val="24"/>
              </w:rPr>
              <w:t xml:space="preserve">Закону України </w:t>
            </w:r>
            <w:r w:rsidRPr="00CC3121">
              <w:rPr>
                <w:rStyle w:val="rvts0"/>
                <w:sz w:val="24"/>
                <w:szCs w:val="24"/>
                <w:lang w:val="ru-RU"/>
              </w:rPr>
              <w:t>“</w:t>
            </w:r>
            <w:r w:rsidRPr="00CC3121">
              <w:rPr>
                <w:rStyle w:val="rvts0"/>
                <w:sz w:val="24"/>
                <w:szCs w:val="24"/>
              </w:rPr>
              <w:t>Про організацію трудових відносин в умовах воєнного стану</w:t>
            </w:r>
            <w:r w:rsidRPr="00CC3121">
              <w:rPr>
                <w:rStyle w:val="rvts0"/>
                <w:sz w:val="24"/>
                <w:szCs w:val="24"/>
                <w:lang w:val="ru-RU"/>
              </w:rPr>
              <w:t>”</w:t>
            </w:r>
            <w:r w:rsidRPr="00CC3121">
              <w:rPr>
                <w:rStyle w:val="rvts0"/>
                <w:sz w:val="24"/>
                <w:szCs w:val="24"/>
              </w:rPr>
              <w:t>;</w:t>
            </w:r>
          </w:p>
          <w:p w14:paraId="375F506D" w14:textId="77777777" w:rsidR="006274AD" w:rsidRPr="00CC3121" w:rsidRDefault="006274AD" w:rsidP="00F01074">
            <w:pPr>
              <w:widowControl w:val="0"/>
              <w:ind w:left="127" w:firstLine="425"/>
              <w:rPr>
                <w:rStyle w:val="rvts0"/>
                <w:sz w:val="24"/>
                <w:szCs w:val="24"/>
              </w:rPr>
            </w:pPr>
            <w:r w:rsidRPr="00CC3121">
              <w:rPr>
                <w:rStyle w:val="rvts0"/>
                <w:sz w:val="24"/>
                <w:szCs w:val="24"/>
              </w:rPr>
              <w:t>Закону України «Про правовий режим воєнного стану»;</w:t>
            </w:r>
          </w:p>
          <w:p w14:paraId="5E9D4428" w14:textId="77777777" w:rsidR="008A180D" w:rsidRPr="00CC3121" w:rsidRDefault="008A180D" w:rsidP="00F01074">
            <w:pPr>
              <w:widowControl w:val="0"/>
              <w:ind w:left="127" w:firstLine="425"/>
              <w:rPr>
                <w:rStyle w:val="rvts0"/>
                <w:sz w:val="24"/>
                <w:szCs w:val="24"/>
              </w:rPr>
            </w:pPr>
            <w:r w:rsidRPr="00CC3121">
              <w:rPr>
                <w:rStyle w:val="rvts0"/>
                <w:sz w:val="24"/>
                <w:szCs w:val="24"/>
              </w:rPr>
              <w:t>Порядку проведення конкурсу на зайняття посад державної служби, затвердженого постановою Кабінету Міністрів України від 25.03.2016 № 246;</w:t>
            </w:r>
          </w:p>
          <w:p w14:paraId="524C9536" w14:textId="77777777" w:rsidR="008A180D" w:rsidRPr="00CC3121" w:rsidRDefault="008A180D" w:rsidP="008A180D">
            <w:pPr>
              <w:widowControl w:val="0"/>
              <w:ind w:left="127" w:firstLine="425"/>
              <w:rPr>
                <w:rStyle w:val="rvts0"/>
                <w:sz w:val="24"/>
                <w:szCs w:val="24"/>
              </w:rPr>
            </w:pPr>
            <w:r w:rsidRPr="00CC3121">
              <w:rPr>
                <w:rStyle w:val="rvts0"/>
                <w:sz w:val="24"/>
                <w:szCs w:val="24"/>
              </w:rPr>
              <w:t xml:space="preserve">Положення про адаптацію новопризначених державних службовців, затвердженого постановою правління Пенсійного </w:t>
            </w:r>
            <w:r w:rsidRPr="00CC3121">
              <w:rPr>
                <w:rStyle w:val="rvts0"/>
                <w:sz w:val="24"/>
                <w:szCs w:val="24"/>
              </w:rPr>
              <w:lastRenderedPageBreak/>
              <w:t>фонду України від 05.04.2024 № 8-1;</w:t>
            </w:r>
          </w:p>
          <w:p w14:paraId="5F051AEC" w14:textId="77777777" w:rsidR="008A180D" w:rsidRPr="00CC3121" w:rsidRDefault="008A180D" w:rsidP="008A180D">
            <w:pPr>
              <w:widowControl w:val="0"/>
              <w:ind w:left="127" w:firstLine="425"/>
              <w:rPr>
                <w:rStyle w:val="rvts0"/>
                <w:sz w:val="24"/>
                <w:szCs w:val="24"/>
              </w:rPr>
            </w:pPr>
            <w:r w:rsidRPr="00CC3121">
              <w:rPr>
                <w:rStyle w:val="rvts0"/>
                <w:sz w:val="24"/>
                <w:szCs w:val="24"/>
              </w:rPr>
              <w:t>Методичних рекомендацій щодо процедури проведення адаптації новопризначених державних службовців у державних органах, затверджених наказом НАДС від 05.08.2021 № 120-21;</w:t>
            </w:r>
          </w:p>
          <w:p w14:paraId="61E6B58F" w14:textId="77777777" w:rsidR="008A180D" w:rsidRPr="00CC3121" w:rsidRDefault="008A180D" w:rsidP="008A180D">
            <w:pPr>
              <w:widowControl w:val="0"/>
              <w:ind w:left="127" w:firstLine="425"/>
              <w:rPr>
                <w:rStyle w:val="rvts0"/>
                <w:sz w:val="24"/>
                <w:szCs w:val="24"/>
              </w:rPr>
            </w:pPr>
            <w:r w:rsidRPr="00CC3121">
              <w:rPr>
                <w:rStyle w:val="rvts0"/>
                <w:sz w:val="24"/>
                <w:szCs w:val="24"/>
              </w:rPr>
              <w:t>Порядку проведення оцінювання результатів службової діяльності державних службовців, затвердженого постановою Кабінету Міністрів України від 23.08.2017 № 640;</w:t>
            </w:r>
          </w:p>
          <w:p w14:paraId="6AD02961" w14:textId="77777777" w:rsidR="008A180D" w:rsidRPr="00CC3121" w:rsidRDefault="008A180D" w:rsidP="008A180D">
            <w:pPr>
              <w:widowControl w:val="0"/>
              <w:ind w:left="127" w:firstLine="425"/>
              <w:rPr>
                <w:rStyle w:val="rvts0"/>
                <w:sz w:val="24"/>
                <w:szCs w:val="24"/>
              </w:rPr>
            </w:pPr>
            <w:r w:rsidRPr="00CC3121">
              <w:rPr>
                <w:rStyle w:val="rvts0"/>
                <w:sz w:val="24"/>
                <w:szCs w:val="24"/>
              </w:rPr>
              <w:t>Методичних рекомендацій щодо визначення результатів виконання завдань державними службовцями, які займають посади державної служби категорій «Б» та «В», та затвердження висновку, затверджених наказом НАДС від 28.09.2023 № 156-23;</w:t>
            </w:r>
          </w:p>
          <w:p w14:paraId="4ED066CC" w14:textId="77777777" w:rsidR="008A180D" w:rsidRPr="00CC3121" w:rsidRDefault="008A180D" w:rsidP="008A180D">
            <w:pPr>
              <w:widowControl w:val="0"/>
              <w:ind w:left="127" w:firstLine="425"/>
              <w:rPr>
                <w:rStyle w:val="rvts0"/>
                <w:sz w:val="24"/>
                <w:szCs w:val="24"/>
              </w:rPr>
            </w:pPr>
            <w:r w:rsidRPr="00CC3121">
              <w:rPr>
                <w:rStyle w:val="rvts0"/>
                <w:sz w:val="24"/>
                <w:szCs w:val="24"/>
              </w:rPr>
              <w:t>Положення про систему професійного навчання державних службовців, голів місцевих державних адміністрацій, їх перших заступників, посадових осіб місцевого самоврядування та депутатів місцевих рад, затвердженого постановою Кабінету Міністрів України від 06.02.2019 № 106</w:t>
            </w:r>
            <w:r w:rsidR="006C5434" w:rsidRPr="00CC3121">
              <w:rPr>
                <w:rStyle w:val="rvts0"/>
                <w:sz w:val="24"/>
                <w:szCs w:val="24"/>
              </w:rPr>
              <w:t>;</w:t>
            </w:r>
          </w:p>
          <w:p w14:paraId="2C0483FE" w14:textId="77777777" w:rsidR="008A180D" w:rsidRPr="00CC3121" w:rsidRDefault="008A180D" w:rsidP="008A180D">
            <w:pPr>
              <w:widowControl w:val="0"/>
              <w:ind w:left="127" w:firstLine="425"/>
              <w:rPr>
                <w:rStyle w:val="rvts0"/>
                <w:sz w:val="24"/>
                <w:szCs w:val="24"/>
              </w:rPr>
            </w:pPr>
            <w:r w:rsidRPr="00CC3121">
              <w:rPr>
                <w:rStyle w:val="rvts0"/>
                <w:sz w:val="24"/>
                <w:szCs w:val="24"/>
              </w:rPr>
              <w:t>Порядку нарахування кредитів ЄКТС за результатами професійного навчання, затвердженого наказом НАДС від 12.12.2019 № 226-19</w:t>
            </w:r>
            <w:r w:rsidR="006C5434" w:rsidRPr="00CC3121">
              <w:rPr>
                <w:rStyle w:val="rvts0"/>
                <w:sz w:val="24"/>
                <w:szCs w:val="24"/>
              </w:rPr>
              <w:t>;</w:t>
            </w:r>
          </w:p>
          <w:p w14:paraId="44485F9F" w14:textId="77777777" w:rsidR="008A180D" w:rsidRPr="00CC3121" w:rsidRDefault="008A180D" w:rsidP="008A180D">
            <w:pPr>
              <w:widowControl w:val="0"/>
              <w:ind w:left="127" w:firstLine="425"/>
              <w:rPr>
                <w:rStyle w:val="rvts0"/>
                <w:sz w:val="24"/>
                <w:szCs w:val="24"/>
              </w:rPr>
            </w:pPr>
            <w:r w:rsidRPr="00CC3121">
              <w:rPr>
                <w:rStyle w:val="rvts0"/>
                <w:sz w:val="24"/>
                <w:szCs w:val="24"/>
              </w:rPr>
              <w:t>Методичн</w:t>
            </w:r>
            <w:r w:rsidR="006C5434" w:rsidRPr="00CC3121">
              <w:rPr>
                <w:rStyle w:val="rvts0"/>
                <w:sz w:val="24"/>
                <w:szCs w:val="24"/>
              </w:rPr>
              <w:t>их</w:t>
            </w:r>
            <w:r w:rsidRPr="00CC3121">
              <w:rPr>
                <w:rStyle w:val="rvts0"/>
                <w:sz w:val="24"/>
                <w:szCs w:val="24"/>
              </w:rPr>
              <w:t xml:space="preserve"> рекомендаці</w:t>
            </w:r>
            <w:r w:rsidR="006C5434" w:rsidRPr="00CC3121">
              <w:rPr>
                <w:rStyle w:val="rvts0"/>
                <w:sz w:val="24"/>
                <w:szCs w:val="24"/>
              </w:rPr>
              <w:t>й</w:t>
            </w:r>
            <w:r w:rsidRPr="00CC3121">
              <w:rPr>
                <w:rStyle w:val="rvts0"/>
                <w:sz w:val="24"/>
                <w:szCs w:val="24"/>
              </w:rPr>
              <w:t xml:space="preserve"> щодо складання, перегляду та моніторингу виконання індивідуальної програми підвищення рівня професійної компетенції державного службовця (індивідуальної програми професійного розвитку), затверджен</w:t>
            </w:r>
            <w:r w:rsidR="006C5434" w:rsidRPr="00CC3121">
              <w:rPr>
                <w:rStyle w:val="rvts0"/>
                <w:sz w:val="24"/>
                <w:szCs w:val="24"/>
              </w:rPr>
              <w:t>их</w:t>
            </w:r>
            <w:r w:rsidRPr="00CC3121">
              <w:rPr>
                <w:rStyle w:val="rvts0"/>
                <w:sz w:val="24"/>
                <w:szCs w:val="24"/>
              </w:rPr>
              <w:t xml:space="preserve"> наказом НАДС від 26.10.2020 № 201-20</w:t>
            </w:r>
            <w:r w:rsidR="006C5434" w:rsidRPr="00CC3121">
              <w:rPr>
                <w:rStyle w:val="rvts0"/>
                <w:sz w:val="24"/>
                <w:szCs w:val="24"/>
              </w:rPr>
              <w:t>;</w:t>
            </w:r>
          </w:p>
          <w:p w14:paraId="27892104" w14:textId="77777777" w:rsidR="008A180D" w:rsidRPr="00CC3121" w:rsidRDefault="008A180D" w:rsidP="008A180D">
            <w:pPr>
              <w:widowControl w:val="0"/>
              <w:ind w:left="127" w:firstLine="425"/>
              <w:rPr>
                <w:rStyle w:val="rvts0"/>
                <w:sz w:val="24"/>
                <w:szCs w:val="24"/>
              </w:rPr>
            </w:pPr>
            <w:r w:rsidRPr="00CC3121">
              <w:rPr>
                <w:rStyle w:val="rvts0"/>
                <w:sz w:val="24"/>
                <w:szCs w:val="24"/>
              </w:rPr>
              <w:t xml:space="preserve">Положення про </w:t>
            </w:r>
            <w:proofErr w:type="spellStart"/>
            <w:r w:rsidRPr="00CC3121">
              <w:rPr>
                <w:rStyle w:val="rvts0"/>
                <w:sz w:val="24"/>
                <w:szCs w:val="24"/>
              </w:rPr>
              <w:t>вебпортал</w:t>
            </w:r>
            <w:proofErr w:type="spellEnd"/>
            <w:r w:rsidRPr="00CC3121">
              <w:rPr>
                <w:rStyle w:val="rvts0"/>
                <w:sz w:val="24"/>
                <w:szCs w:val="24"/>
              </w:rPr>
              <w:t xml:space="preserve"> управління знаннями у сфері професійного навчання "Портал управління знаннями", затверджен</w:t>
            </w:r>
            <w:r w:rsidR="006C5434" w:rsidRPr="00CC3121">
              <w:rPr>
                <w:rStyle w:val="rvts0"/>
                <w:sz w:val="24"/>
                <w:szCs w:val="24"/>
              </w:rPr>
              <w:t>ого</w:t>
            </w:r>
            <w:r w:rsidRPr="00CC3121">
              <w:rPr>
                <w:rStyle w:val="rvts0"/>
                <w:sz w:val="24"/>
                <w:szCs w:val="24"/>
              </w:rPr>
              <w:t xml:space="preserve"> наказом НАДС від 26.11.2019 № 209-19</w:t>
            </w:r>
            <w:r w:rsidR="006C5434" w:rsidRPr="00CC3121">
              <w:rPr>
                <w:rStyle w:val="rvts0"/>
                <w:sz w:val="24"/>
                <w:szCs w:val="24"/>
              </w:rPr>
              <w:t>;</w:t>
            </w:r>
          </w:p>
          <w:p w14:paraId="52C47084" w14:textId="77777777" w:rsidR="006C5434" w:rsidRPr="00CC3121" w:rsidRDefault="006C5434" w:rsidP="008A180D">
            <w:pPr>
              <w:widowControl w:val="0"/>
              <w:ind w:left="127" w:firstLine="425"/>
              <w:rPr>
                <w:rStyle w:val="rvts0"/>
                <w:sz w:val="24"/>
                <w:szCs w:val="24"/>
              </w:rPr>
            </w:pPr>
            <w:r w:rsidRPr="00CC3121">
              <w:rPr>
                <w:rStyle w:val="rvts0"/>
                <w:sz w:val="24"/>
                <w:szCs w:val="24"/>
              </w:rPr>
              <w:t>Порядку стажування державних службовців, затвердженого наказом НАДС від 03.03.2016 № 48;</w:t>
            </w:r>
          </w:p>
          <w:p w14:paraId="551D5E87" w14:textId="77777777" w:rsidR="00830F9C" w:rsidRPr="00CC3121" w:rsidRDefault="00380B74">
            <w:pPr>
              <w:widowControl w:val="0"/>
              <w:ind w:left="127" w:firstLine="567"/>
              <w:rPr>
                <w:rStyle w:val="rvts9"/>
                <w:bCs/>
                <w:color w:val="000000"/>
                <w:sz w:val="24"/>
                <w:szCs w:val="24"/>
              </w:rPr>
            </w:pPr>
            <w:r w:rsidRPr="00CC3121">
              <w:rPr>
                <w:sz w:val="24"/>
                <w:szCs w:val="24"/>
              </w:rPr>
              <w:t xml:space="preserve">Типового положення про службу управління персоналом державного органу, затвердженого </w:t>
            </w:r>
            <w:r w:rsidRPr="00CC3121">
              <w:rPr>
                <w:rStyle w:val="rvts9"/>
                <w:bCs/>
                <w:color w:val="000000"/>
                <w:sz w:val="24"/>
                <w:szCs w:val="24"/>
              </w:rPr>
              <w:t>наказом Національного</w:t>
            </w:r>
            <w:r w:rsidRPr="00CC3121">
              <w:rPr>
                <w:rStyle w:val="apple-converted-space"/>
                <w:color w:val="000000"/>
                <w:sz w:val="24"/>
                <w:szCs w:val="24"/>
              </w:rPr>
              <w:t xml:space="preserve"> </w:t>
            </w:r>
            <w:r w:rsidRPr="00CC3121">
              <w:rPr>
                <w:rStyle w:val="rvts9"/>
                <w:bCs/>
                <w:color w:val="000000"/>
                <w:sz w:val="24"/>
                <w:szCs w:val="24"/>
              </w:rPr>
              <w:t>агентства України з питань державної служби</w:t>
            </w:r>
            <w:r w:rsidRPr="00CC3121">
              <w:rPr>
                <w:rStyle w:val="apple-converted-space"/>
                <w:color w:val="000000"/>
                <w:sz w:val="24"/>
                <w:szCs w:val="24"/>
              </w:rPr>
              <w:t xml:space="preserve"> </w:t>
            </w:r>
            <w:r w:rsidRPr="00CC3121">
              <w:rPr>
                <w:rStyle w:val="rvts9"/>
                <w:bCs/>
                <w:color w:val="000000"/>
                <w:sz w:val="24"/>
                <w:szCs w:val="24"/>
              </w:rPr>
              <w:t>03.03.2016 № 47</w:t>
            </w:r>
            <w:r w:rsidRPr="00CC3121">
              <w:rPr>
                <w:rStyle w:val="rvts9"/>
                <w:bCs/>
                <w:color w:val="000000"/>
                <w:sz w:val="24"/>
                <w:szCs w:val="24"/>
                <w:lang w:val="ru-RU"/>
              </w:rPr>
              <w:t>(</w:t>
            </w:r>
            <w:r w:rsidRPr="00CC3121">
              <w:rPr>
                <w:rStyle w:val="rvts9"/>
                <w:bCs/>
                <w:color w:val="000000"/>
                <w:sz w:val="24"/>
                <w:szCs w:val="24"/>
              </w:rPr>
              <w:t>із змінами);</w:t>
            </w:r>
          </w:p>
          <w:p w14:paraId="62C0546E" w14:textId="77777777" w:rsidR="00830F9C" w:rsidRPr="00CC3121" w:rsidRDefault="00380B74">
            <w:pPr>
              <w:widowControl w:val="0"/>
              <w:ind w:left="127" w:firstLine="567"/>
              <w:rPr>
                <w:sz w:val="24"/>
                <w:szCs w:val="24"/>
                <w:shd w:val="clear" w:color="auto" w:fill="FFFFFF"/>
              </w:rPr>
            </w:pPr>
            <w:r w:rsidRPr="00CC3121">
              <w:rPr>
                <w:sz w:val="24"/>
                <w:szCs w:val="24"/>
                <w:shd w:val="clear" w:color="auto" w:fill="FFFFFF"/>
              </w:rPr>
              <w:t>Інструкції з діловодс</w:t>
            </w:r>
            <w:r w:rsidR="006C5434" w:rsidRPr="00CC3121">
              <w:rPr>
                <w:sz w:val="24"/>
                <w:szCs w:val="24"/>
                <w:shd w:val="clear" w:color="auto" w:fill="FFFFFF"/>
              </w:rPr>
              <w:t>тва в  Пенсійному фонді України.</w:t>
            </w:r>
            <w:r w:rsidR="006274AD" w:rsidRPr="00CC3121">
              <w:rPr>
                <w:sz w:val="24"/>
                <w:szCs w:val="24"/>
                <w:shd w:val="clear" w:color="auto" w:fill="FFFFFF"/>
              </w:rPr>
              <w:t xml:space="preserve"> </w:t>
            </w:r>
          </w:p>
          <w:p w14:paraId="0773F5AD" w14:textId="77777777" w:rsidR="00830F9C" w:rsidRPr="00CC3121" w:rsidRDefault="00830F9C">
            <w:pPr>
              <w:widowControl w:val="0"/>
              <w:ind w:left="127" w:firstLine="567"/>
              <w:rPr>
                <w:sz w:val="24"/>
                <w:szCs w:val="24"/>
              </w:rPr>
            </w:pPr>
          </w:p>
        </w:tc>
      </w:tr>
      <w:tr w:rsidR="00830F9C" w:rsidRPr="00CC3121" w14:paraId="64C216B9" w14:textId="77777777" w:rsidTr="00725982">
        <w:trPr>
          <w:trHeight w:val="390"/>
        </w:trPr>
        <w:tc>
          <w:tcPr>
            <w:tcW w:w="495" w:type="dxa"/>
            <w:tcBorders>
              <w:top w:val="single" w:sz="4" w:space="0" w:color="000000"/>
              <w:left w:val="single" w:sz="4" w:space="0" w:color="000000"/>
              <w:bottom w:val="single" w:sz="4" w:space="0" w:color="000000"/>
              <w:right w:val="single" w:sz="4" w:space="0" w:color="000000"/>
            </w:tcBorders>
          </w:tcPr>
          <w:p w14:paraId="76DBC728" w14:textId="77777777" w:rsidR="00830F9C" w:rsidRPr="00CC3121" w:rsidRDefault="00380B74">
            <w:pPr>
              <w:widowControl w:val="0"/>
              <w:spacing w:after="20"/>
              <w:ind w:left="127" w:right="126" w:firstLine="0"/>
              <w:rPr>
                <w:color w:val="000000"/>
                <w:sz w:val="24"/>
                <w:szCs w:val="24"/>
              </w:rPr>
            </w:pPr>
            <w:r w:rsidRPr="00CC3121">
              <w:rPr>
                <w:color w:val="000000"/>
                <w:sz w:val="24"/>
                <w:szCs w:val="24"/>
              </w:rPr>
              <w:t>3.</w:t>
            </w:r>
          </w:p>
        </w:tc>
        <w:tc>
          <w:tcPr>
            <w:tcW w:w="2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743008" w14:textId="77777777" w:rsidR="00830F9C" w:rsidRPr="00CC3121" w:rsidRDefault="00380B74">
            <w:pPr>
              <w:widowControl w:val="0"/>
              <w:spacing w:after="20"/>
              <w:ind w:left="127" w:right="126" w:firstLine="0"/>
              <w:rPr>
                <w:b/>
                <w:color w:val="000000"/>
                <w:sz w:val="24"/>
                <w:szCs w:val="24"/>
              </w:rPr>
            </w:pPr>
            <w:r w:rsidRPr="00CC3121">
              <w:rPr>
                <w:b/>
                <w:bCs/>
                <w:sz w:val="24"/>
                <w:szCs w:val="24"/>
              </w:rPr>
              <w:t>Знання системи обліку персоналу</w:t>
            </w:r>
          </w:p>
        </w:tc>
        <w:tc>
          <w:tcPr>
            <w:tcW w:w="6807" w:type="dxa"/>
            <w:gridSpan w:val="2"/>
            <w:tcBorders>
              <w:top w:val="single" w:sz="4" w:space="0" w:color="000000"/>
              <w:left w:val="single" w:sz="4" w:space="0" w:color="000000"/>
              <w:bottom w:val="single" w:sz="4" w:space="0" w:color="000000"/>
              <w:right w:val="single" w:sz="4" w:space="0" w:color="000000"/>
            </w:tcBorders>
          </w:tcPr>
          <w:p w14:paraId="4C638F54" w14:textId="77777777" w:rsidR="006C5434" w:rsidRPr="00CC3121" w:rsidRDefault="006C5434" w:rsidP="006C5434">
            <w:pPr>
              <w:pStyle w:val="ac"/>
              <w:spacing w:after="0" w:line="240" w:lineRule="auto"/>
              <w:ind w:left="57" w:right="57" w:firstLine="283"/>
              <w:rPr>
                <w:sz w:val="24"/>
                <w:szCs w:val="24"/>
              </w:rPr>
            </w:pPr>
            <w:r w:rsidRPr="00CC3121">
              <w:rPr>
                <w:color w:val="000000"/>
                <w:sz w:val="24"/>
                <w:szCs w:val="24"/>
              </w:rPr>
              <w:t>рівень досвідченого користувача персонального комп’ютера, основи роботи з базами даних;</w:t>
            </w:r>
          </w:p>
          <w:p w14:paraId="227E5CFD" w14:textId="77777777" w:rsidR="00830F9C" w:rsidRPr="00CC3121" w:rsidRDefault="006C5434" w:rsidP="006C5434">
            <w:pPr>
              <w:widowControl w:val="0"/>
              <w:ind w:firstLine="567"/>
              <w:rPr>
                <w:sz w:val="24"/>
                <w:szCs w:val="24"/>
              </w:rPr>
            </w:pPr>
            <w:r w:rsidRPr="00CC3121">
              <w:rPr>
                <w:color w:val="000000"/>
                <w:sz w:val="24"/>
                <w:szCs w:val="24"/>
              </w:rPr>
              <w:t xml:space="preserve">досвід роботи з Microsoft Office (Word, Excel, </w:t>
            </w:r>
            <w:proofErr w:type="spellStart"/>
            <w:r w:rsidRPr="00CC3121">
              <w:rPr>
                <w:color w:val="000000"/>
                <w:sz w:val="24"/>
                <w:szCs w:val="24"/>
              </w:rPr>
              <w:t>Power</w:t>
            </w:r>
            <w:proofErr w:type="spellEnd"/>
            <w:r w:rsidRPr="00CC3121">
              <w:rPr>
                <w:color w:val="000000"/>
                <w:sz w:val="24"/>
                <w:szCs w:val="24"/>
              </w:rPr>
              <w:t xml:space="preserve"> </w:t>
            </w:r>
            <w:proofErr w:type="spellStart"/>
            <w:r w:rsidRPr="00CC3121">
              <w:rPr>
                <w:color w:val="000000"/>
                <w:sz w:val="24"/>
                <w:szCs w:val="24"/>
              </w:rPr>
              <w:t>Point</w:t>
            </w:r>
            <w:proofErr w:type="spellEnd"/>
            <w:r w:rsidRPr="00CC3121">
              <w:rPr>
                <w:color w:val="000000"/>
                <w:sz w:val="24"/>
                <w:szCs w:val="24"/>
              </w:rPr>
              <w:t>).</w:t>
            </w:r>
          </w:p>
        </w:tc>
      </w:tr>
    </w:tbl>
    <w:p w14:paraId="04EE959F" w14:textId="77777777" w:rsidR="00830F9C" w:rsidRPr="00CC3121" w:rsidRDefault="00380B74">
      <w:pPr>
        <w:ind w:right="152" w:firstLine="0"/>
        <w:jc w:val="center"/>
        <w:rPr>
          <w:sz w:val="24"/>
          <w:szCs w:val="24"/>
        </w:rPr>
      </w:pPr>
      <w:r w:rsidRPr="00CC3121">
        <w:rPr>
          <w:sz w:val="24"/>
          <w:szCs w:val="24"/>
        </w:rPr>
        <w:t>_____________________________</w:t>
      </w:r>
    </w:p>
    <w:sectPr w:rsidR="00830F9C" w:rsidRPr="00CC3121" w:rsidSect="00830F9C">
      <w:headerReference w:type="default" r:id="rId9"/>
      <w:footerReference w:type="default" r:id="rId10"/>
      <w:pgSz w:w="11906" w:h="16838"/>
      <w:pgMar w:top="850" w:right="850" w:bottom="850" w:left="1417" w:header="708" w:footer="708" w:gutter="0"/>
      <w:cols w:space="720"/>
      <w:formProt w:val="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2F797" w14:textId="77777777" w:rsidR="00F34B1B" w:rsidRDefault="00F34B1B" w:rsidP="00830F9C">
      <w:r>
        <w:separator/>
      </w:r>
    </w:p>
  </w:endnote>
  <w:endnote w:type="continuationSeparator" w:id="0">
    <w:p w14:paraId="060292DA" w14:textId="77777777" w:rsidR="00F34B1B" w:rsidRDefault="00F34B1B" w:rsidP="00830F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Mono">
    <w:panose1 w:val="02070409020205020404"/>
    <w:charset w:val="CC"/>
    <w:family w:val="modern"/>
    <w:pitch w:val="fixed"/>
    <w:sig w:usb0="E0000AFF" w:usb1="400078FF" w:usb2="00000001" w:usb3="00000000" w:csb0="000001B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191CA" w14:textId="77777777" w:rsidR="00830F9C" w:rsidRDefault="00830F9C">
    <w:pPr>
      <w:pStyle w:val="10"/>
      <w:jc w:val="center"/>
    </w:pPr>
  </w:p>
  <w:p w14:paraId="6702D85C" w14:textId="77777777" w:rsidR="00830F9C" w:rsidRDefault="00830F9C">
    <w:pPr>
      <w:pStyle w:val="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E561B6" w14:textId="77777777" w:rsidR="00F34B1B" w:rsidRDefault="00F34B1B" w:rsidP="00830F9C">
      <w:r>
        <w:separator/>
      </w:r>
    </w:p>
  </w:footnote>
  <w:footnote w:type="continuationSeparator" w:id="0">
    <w:p w14:paraId="657CC70A" w14:textId="77777777" w:rsidR="00F34B1B" w:rsidRDefault="00F34B1B" w:rsidP="00830F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1547912"/>
      <w:docPartObj>
        <w:docPartGallery w:val="Page Numbers (Top of Page)"/>
        <w:docPartUnique/>
      </w:docPartObj>
    </w:sdtPr>
    <w:sdtEndPr/>
    <w:sdtContent>
      <w:p w14:paraId="7F5CC908" w14:textId="77777777" w:rsidR="00830F9C" w:rsidRDefault="00873058">
        <w:pPr>
          <w:pStyle w:val="1"/>
          <w:jc w:val="center"/>
        </w:pPr>
        <w:r>
          <w:fldChar w:fldCharType="begin"/>
        </w:r>
        <w:r w:rsidR="00380B74">
          <w:instrText xml:space="preserve"> PAGE </w:instrText>
        </w:r>
        <w:r>
          <w:fldChar w:fldCharType="separate"/>
        </w:r>
        <w:r w:rsidR="002D4BC0">
          <w:rPr>
            <w:noProof/>
          </w:rPr>
          <w:t>6</w:t>
        </w:r>
        <w:r>
          <w:fldChar w:fldCharType="end"/>
        </w:r>
      </w:p>
    </w:sdtContent>
  </w:sdt>
  <w:p w14:paraId="25993603" w14:textId="77777777" w:rsidR="00830F9C" w:rsidRDefault="00830F9C">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C4135"/>
    <w:multiLevelType w:val="multilevel"/>
    <w:tmpl w:val="79C894E0"/>
    <w:lvl w:ilvl="0">
      <w:start w:val="1"/>
      <w:numFmt w:val="decimal"/>
      <w:lvlText w:val="%1."/>
      <w:lvlJc w:val="left"/>
      <w:pPr>
        <w:tabs>
          <w:tab w:val="num" w:pos="0"/>
        </w:tabs>
        <w:ind w:left="1032" w:hanging="360"/>
      </w:pPr>
      <w:rPr>
        <w:rFonts w:eastAsia="Times New Roman" w:cs="Times New Roman"/>
        <w:i/>
        <w:color w:val="auto"/>
      </w:rPr>
    </w:lvl>
    <w:lvl w:ilvl="1">
      <w:start w:val="1"/>
      <w:numFmt w:val="lowerLetter"/>
      <w:lvlText w:val="%2."/>
      <w:lvlJc w:val="left"/>
      <w:pPr>
        <w:tabs>
          <w:tab w:val="num" w:pos="0"/>
        </w:tabs>
        <w:ind w:left="1752" w:hanging="360"/>
      </w:pPr>
    </w:lvl>
    <w:lvl w:ilvl="2">
      <w:start w:val="1"/>
      <w:numFmt w:val="lowerRoman"/>
      <w:lvlText w:val="%3."/>
      <w:lvlJc w:val="right"/>
      <w:pPr>
        <w:tabs>
          <w:tab w:val="num" w:pos="0"/>
        </w:tabs>
        <w:ind w:left="2472" w:hanging="180"/>
      </w:pPr>
    </w:lvl>
    <w:lvl w:ilvl="3">
      <w:start w:val="1"/>
      <w:numFmt w:val="decimal"/>
      <w:lvlText w:val="%4."/>
      <w:lvlJc w:val="left"/>
      <w:pPr>
        <w:tabs>
          <w:tab w:val="num" w:pos="0"/>
        </w:tabs>
        <w:ind w:left="3192" w:hanging="360"/>
      </w:pPr>
    </w:lvl>
    <w:lvl w:ilvl="4">
      <w:start w:val="1"/>
      <w:numFmt w:val="lowerLetter"/>
      <w:lvlText w:val="%5."/>
      <w:lvlJc w:val="left"/>
      <w:pPr>
        <w:tabs>
          <w:tab w:val="num" w:pos="0"/>
        </w:tabs>
        <w:ind w:left="3912" w:hanging="360"/>
      </w:pPr>
    </w:lvl>
    <w:lvl w:ilvl="5">
      <w:start w:val="1"/>
      <w:numFmt w:val="lowerRoman"/>
      <w:lvlText w:val="%6."/>
      <w:lvlJc w:val="right"/>
      <w:pPr>
        <w:tabs>
          <w:tab w:val="num" w:pos="0"/>
        </w:tabs>
        <w:ind w:left="4632" w:hanging="180"/>
      </w:pPr>
    </w:lvl>
    <w:lvl w:ilvl="6">
      <w:start w:val="1"/>
      <w:numFmt w:val="decimal"/>
      <w:lvlText w:val="%7."/>
      <w:lvlJc w:val="left"/>
      <w:pPr>
        <w:tabs>
          <w:tab w:val="num" w:pos="0"/>
        </w:tabs>
        <w:ind w:left="5352" w:hanging="360"/>
      </w:pPr>
    </w:lvl>
    <w:lvl w:ilvl="7">
      <w:start w:val="1"/>
      <w:numFmt w:val="lowerLetter"/>
      <w:lvlText w:val="%8."/>
      <w:lvlJc w:val="left"/>
      <w:pPr>
        <w:tabs>
          <w:tab w:val="num" w:pos="0"/>
        </w:tabs>
        <w:ind w:left="6072" w:hanging="360"/>
      </w:pPr>
    </w:lvl>
    <w:lvl w:ilvl="8">
      <w:start w:val="1"/>
      <w:numFmt w:val="lowerRoman"/>
      <w:lvlText w:val="%9."/>
      <w:lvlJc w:val="right"/>
      <w:pPr>
        <w:tabs>
          <w:tab w:val="num" w:pos="0"/>
        </w:tabs>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30F9C"/>
    <w:rsid w:val="002D4BC0"/>
    <w:rsid w:val="00334787"/>
    <w:rsid w:val="00380B74"/>
    <w:rsid w:val="00413375"/>
    <w:rsid w:val="00496C36"/>
    <w:rsid w:val="004D6C36"/>
    <w:rsid w:val="004F56B7"/>
    <w:rsid w:val="0058774D"/>
    <w:rsid w:val="005C4F31"/>
    <w:rsid w:val="005E7CCA"/>
    <w:rsid w:val="006274AD"/>
    <w:rsid w:val="006B4B91"/>
    <w:rsid w:val="006C5434"/>
    <w:rsid w:val="00725982"/>
    <w:rsid w:val="00830F9C"/>
    <w:rsid w:val="00846FCD"/>
    <w:rsid w:val="00873058"/>
    <w:rsid w:val="008A180D"/>
    <w:rsid w:val="008B634D"/>
    <w:rsid w:val="008F34B8"/>
    <w:rsid w:val="00B84358"/>
    <w:rsid w:val="00BA2B95"/>
    <w:rsid w:val="00CC3121"/>
    <w:rsid w:val="00D37769"/>
    <w:rsid w:val="00DC243E"/>
    <w:rsid w:val="00E55F1B"/>
    <w:rsid w:val="00F01074"/>
    <w:rsid w:val="00F34B1B"/>
    <w:rsid w:val="00F4629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A2FFF"/>
  <w15:docId w15:val="{25F48938-46EA-4F50-ADD8-E82206BA6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4741"/>
    <w:pPr>
      <w:ind w:firstLine="709"/>
      <w:jc w:val="both"/>
    </w:pPr>
    <w:rPr>
      <w:rFonts w:ascii="Times New Roman" w:eastAsia="Times New Roman" w:hAnsi="Times New Roman" w:cs="Times New Roman"/>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F4741"/>
    <w:rPr>
      <w:color w:val="0000FF"/>
      <w:u w:val="single"/>
    </w:rPr>
  </w:style>
  <w:style w:type="character" w:customStyle="1" w:styleId="a4">
    <w:name w:val="Основний текст з відступом Знак"/>
    <w:basedOn w:val="a0"/>
    <w:link w:val="a5"/>
    <w:qFormat/>
    <w:rsid w:val="000870BF"/>
    <w:rPr>
      <w:rFonts w:ascii="Times New Roman" w:eastAsia="Times New Roman" w:hAnsi="Times New Roman" w:cs="Times New Roman"/>
      <w:sz w:val="28"/>
      <w:szCs w:val="20"/>
      <w:lang w:eastAsia="ru-RU"/>
    </w:rPr>
  </w:style>
  <w:style w:type="character" w:customStyle="1" w:styleId="a6">
    <w:name w:val="Верхній колонтитул Знак"/>
    <w:basedOn w:val="a0"/>
    <w:link w:val="1"/>
    <w:uiPriority w:val="99"/>
    <w:qFormat/>
    <w:rsid w:val="002F34FE"/>
    <w:rPr>
      <w:rFonts w:ascii="Times New Roman" w:eastAsia="Times New Roman" w:hAnsi="Times New Roman" w:cs="Times New Roman"/>
      <w:sz w:val="28"/>
      <w:szCs w:val="28"/>
      <w:lang w:eastAsia="uk-UA"/>
    </w:rPr>
  </w:style>
  <w:style w:type="character" w:customStyle="1" w:styleId="a7">
    <w:name w:val="Нижній колонтитул Знак"/>
    <w:basedOn w:val="a0"/>
    <w:link w:val="10"/>
    <w:uiPriority w:val="99"/>
    <w:qFormat/>
    <w:rsid w:val="002F34FE"/>
    <w:rPr>
      <w:rFonts w:ascii="Times New Roman" w:eastAsia="Times New Roman" w:hAnsi="Times New Roman" w:cs="Times New Roman"/>
      <w:sz w:val="28"/>
      <w:szCs w:val="28"/>
      <w:lang w:eastAsia="uk-UA"/>
    </w:rPr>
  </w:style>
  <w:style w:type="character" w:customStyle="1" w:styleId="a8">
    <w:name w:val="Текст у виносці Знак"/>
    <w:basedOn w:val="a0"/>
    <w:link w:val="a9"/>
    <w:uiPriority w:val="99"/>
    <w:semiHidden/>
    <w:qFormat/>
    <w:rsid w:val="00F95821"/>
    <w:rPr>
      <w:rFonts w:ascii="Tahoma" w:eastAsia="Times New Roman" w:hAnsi="Tahoma" w:cs="Tahoma"/>
      <w:sz w:val="16"/>
      <w:szCs w:val="16"/>
      <w:lang w:eastAsia="uk-UA"/>
    </w:rPr>
  </w:style>
  <w:style w:type="character" w:customStyle="1" w:styleId="Bodytext">
    <w:name w:val="Body text_"/>
    <w:uiPriority w:val="99"/>
    <w:qFormat/>
    <w:rsid w:val="001B40BB"/>
    <w:rPr>
      <w:sz w:val="26"/>
    </w:rPr>
  </w:style>
  <w:style w:type="character" w:customStyle="1" w:styleId="FontStyle21">
    <w:name w:val="Font Style21"/>
    <w:uiPriority w:val="99"/>
    <w:qFormat/>
    <w:rsid w:val="001B40BB"/>
    <w:rPr>
      <w:rFonts w:ascii="Times New Roman" w:hAnsi="Times New Roman"/>
      <w:sz w:val="26"/>
    </w:rPr>
  </w:style>
  <w:style w:type="character" w:customStyle="1" w:styleId="2">
    <w:name w:val="Основной текст (2)_"/>
    <w:link w:val="20"/>
    <w:qFormat/>
    <w:locked/>
    <w:rsid w:val="009D3D5E"/>
    <w:rPr>
      <w:sz w:val="26"/>
      <w:szCs w:val="26"/>
      <w:shd w:val="clear" w:color="auto" w:fill="FFFFFF"/>
    </w:rPr>
  </w:style>
  <w:style w:type="character" w:customStyle="1" w:styleId="rvts0">
    <w:name w:val="rvts0"/>
    <w:basedOn w:val="a0"/>
    <w:qFormat/>
    <w:rsid w:val="00A15BCC"/>
  </w:style>
  <w:style w:type="character" w:customStyle="1" w:styleId="rvts9">
    <w:name w:val="rvts9"/>
    <w:qFormat/>
    <w:rsid w:val="00A15BCC"/>
  </w:style>
  <w:style w:type="character" w:customStyle="1" w:styleId="apple-converted-space">
    <w:name w:val="apple-converted-space"/>
    <w:qFormat/>
    <w:rsid w:val="00A15BCC"/>
  </w:style>
  <w:style w:type="character" w:customStyle="1" w:styleId="5">
    <w:name w:val="Основной текст (5) + Не курсив"/>
    <w:qFormat/>
    <w:rsid w:val="000810DA"/>
    <w:rPr>
      <w:i/>
      <w:iCs/>
      <w:sz w:val="26"/>
      <w:szCs w:val="26"/>
      <w:lang w:bidi="ar-SA"/>
    </w:rPr>
  </w:style>
  <w:style w:type="character" w:customStyle="1" w:styleId="aa">
    <w:name w:val="Символ нумерації"/>
    <w:qFormat/>
    <w:rsid w:val="00830F9C"/>
  </w:style>
  <w:style w:type="paragraph" w:customStyle="1" w:styleId="ab">
    <w:name w:val="Заголовок"/>
    <w:basedOn w:val="a"/>
    <w:next w:val="ac"/>
    <w:qFormat/>
    <w:rsid w:val="00830F9C"/>
    <w:pPr>
      <w:keepNext/>
      <w:spacing w:before="240" w:after="120"/>
    </w:pPr>
    <w:rPr>
      <w:rFonts w:ascii="Liberation Sans" w:eastAsia="Microsoft YaHei" w:hAnsi="Liberation Sans" w:cs="Lucida Sans"/>
    </w:rPr>
  </w:style>
  <w:style w:type="paragraph" w:styleId="ac">
    <w:name w:val="Body Text"/>
    <w:basedOn w:val="a"/>
    <w:rsid w:val="00830F9C"/>
    <w:pPr>
      <w:spacing w:after="140" w:line="276" w:lineRule="auto"/>
    </w:pPr>
  </w:style>
  <w:style w:type="paragraph" w:styleId="ad">
    <w:name w:val="List"/>
    <w:basedOn w:val="ac"/>
    <w:rsid w:val="00830F9C"/>
    <w:rPr>
      <w:rFonts w:cs="Lucida Sans"/>
    </w:rPr>
  </w:style>
  <w:style w:type="paragraph" w:customStyle="1" w:styleId="11">
    <w:name w:val="Назва об'єкта1"/>
    <w:basedOn w:val="a"/>
    <w:qFormat/>
    <w:rsid w:val="00830F9C"/>
    <w:pPr>
      <w:suppressLineNumbers/>
      <w:spacing w:before="120" w:after="120"/>
    </w:pPr>
    <w:rPr>
      <w:rFonts w:cs="Lucida Sans"/>
      <w:i/>
      <w:iCs/>
      <w:sz w:val="24"/>
      <w:szCs w:val="24"/>
    </w:rPr>
  </w:style>
  <w:style w:type="paragraph" w:customStyle="1" w:styleId="ae">
    <w:name w:val="Покажчик"/>
    <w:basedOn w:val="a"/>
    <w:qFormat/>
    <w:rsid w:val="00830F9C"/>
    <w:pPr>
      <w:suppressLineNumbers/>
    </w:pPr>
    <w:rPr>
      <w:rFonts w:cs="Lucida Sans"/>
    </w:rPr>
  </w:style>
  <w:style w:type="paragraph" w:styleId="a5">
    <w:name w:val="Body Text Indent"/>
    <w:basedOn w:val="a"/>
    <w:link w:val="a4"/>
    <w:rsid w:val="000870BF"/>
    <w:pPr>
      <w:ind w:firstLine="567"/>
    </w:pPr>
    <w:rPr>
      <w:szCs w:val="20"/>
      <w:lang w:eastAsia="ru-RU"/>
    </w:rPr>
  </w:style>
  <w:style w:type="paragraph" w:styleId="af">
    <w:name w:val="List Paragraph"/>
    <w:basedOn w:val="a"/>
    <w:qFormat/>
    <w:rsid w:val="007B7F7C"/>
    <w:pPr>
      <w:ind w:left="720"/>
      <w:contextualSpacing/>
    </w:pPr>
  </w:style>
  <w:style w:type="paragraph" w:styleId="af0">
    <w:name w:val="Normal (Web)"/>
    <w:basedOn w:val="a"/>
    <w:qFormat/>
    <w:rsid w:val="00A3240A"/>
    <w:pPr>
      <w:spacing w:beforeAutospacing="1" w:afterAutospacing="1"/>
      <w:ind w:firstLine="0"/>
      <w:jc w:val="left"/>
    </w:pPr>
    <w:rPr>
      <w:sz w:val="24"/>
      <w:szCs w:val="24"/>
      <w:lang w:val="ru-RU" w:eastAsia="ru-RU"/>
    </w:rPr>
  </w:style>
  <w:style w:type="paragraph" w:customStyle="1" w:styleId="af1">
    <w:name w:val="Верхній і нижній колонтитули"/>
    <w:basedOn w:val="a"/>
    <w:qFormat/>
    <w:rsid w:val="00830F9C"/>
  </w:style>
  <w:style w:type="paragraph" w:customStyle="1" w:styleId="1">
    <w:name w:val="Верхній колонтитул1"/>
    <w:basedOn w:val="a"/>
    <w:link w:val="a6"/>
    <w:uiPriority w:val="99"/>
    <w:unhideWhenUsed/>
    <w:rsid w:val="002F34FE"/>
    <w:pPr>
      <w:tabs>
        <w:tab w:val="center" w:pos="4819"/>
        <w:tab w:val="right" w:pos="9639"/>
      </w:tabs>
    </w:pPr>
  </w:style>
  <w:style w:type="paragraph" w:customStyle="1" w:styleId="10">
    <w:name w:val="Нижній колонтитул1"/>
    <w:basedOn w:val="a"/>
    <w:link w:val="a7"/>
    <w:uiPriority w:val="99"/>
    <w:unhideWhenUsed/>
    <w:rsid w:val="002F34FE"/>
    <w:pPr>
      <w:tabs>
        <w:tab w:val="center" w:pos="4819"/>
        <w:tab w:val="right" w:pos="9639"/>
      </w:tabs>
    </w:pPr>
  </w:style>
  <w:style w:type="paragraph" w:styleId="a9">
    <w:name w:val="Balloon Text"/>
    <w:basedOn w:val="a"/>
    <w:link w:val="a8"/>
    <w:uiPriority w:val="99"/>
    <w:semiHidden/>
    <w:unhideWhenUsed/>
    <w:qFormat/>
    <w:rsid w:val="00F95821"/>
    <w:rPr>
      <w:rFonts w:ascii="Tahoma" w:hAnsi="Tahoma" w:cs="Tahoma"/>
      <w:sz w:val="16"/>
      <w:szCs w:val="16"/>
    </w:rPr>
  </w:style>
  <w:style w:type="paragraph" w:customStyle="1" w:styleId="20">
    <w:name w:val="Основной текст (2)"/>
    <w:basedOn w:val="a"/>
    <w:link w:val="2"/>
    <w:qFormat/>
    <w:rsid w:val="009D3D5E"/>
    <w:pPr>
      <w:widowControl w:val="0"/>
      <w:shd w:val="clear" w:color="auto" w:fill="FFFFFF"/>
      <w:spacing w:before="240" w:line="312" w:lineRule="exact"/>
      <w:ind w:firstLine="0"/>
    </w:pPr>
    <w:rPr>
      <w:rFonts w:asciiTheme="minorHAnsi" w:eastAsiaTheme="minorHAnsi" w:hAnsiTheme="minorHAnsi" w:cstheme="minorBidi"/>
      <w:sz w:val="26"/>
      <w:szCs w:val="26"/>
      <w:lang w:eastAsia="en-US"/>
    </w:rPr>
  </w:style>
  <w:style w:type="paragraph" w:customStyle="1" w:styleId="rvps7">
    <w:name w:val="rvps7"/>
    <w:basedOn w:val="a"/>
    <w:qFormat/>
    <w:rsid w:val="00A15BCC"/>
    <w:pPr>
      <w:spacing w:beforeAutospacing="1" w:afterAutospacing="1"/>
      <w:ind w:firstLine="0"/>
      <w:jc w:val="left"/>
    </w:pPr>
    <w:rPr>
      <w:sz w:val="24"/>
      <w:szCs w:val="24"/>
    </w:rPr>
  </w:style>
  <w:style w:type="paragraph" w:customStyle="1" w:styleId="af2">
    <w:name w:val="Текст у вказаному форматі"/>
    <w:basedOn w:val="a"/>
    <w:qFormat/>
    <w:rsid w:val="008D113B"/>
    <w:pPr>
      <w:ind w:firstLine="0"/>
      <w:jc w:val="left"/>
    </w:pPr>
    <w:rPr>
      <w:rFonts w:ascii="Liberation Mono" w:eastAsia="Liberation Mono" w:hAnsi="Liberation Mono" w:cs="Liberation Mon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99717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dry@lg.pfu.gov.u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3F1550-FF39-472B-A5CF-2539F298AE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6619</Words>
  <Characters>3774</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Миколаївна Грекова</dc:creator>
  <dc:description/>
  <cp:lastModifiedBy>ПК 1</cp:lastModifiedBy>
  <cp:revision>21</cp:revision>
  <cp:lastPrinted>2021-03-17T14:51:00Z</cp:lastPrinted>
  <dcterms:created xsi:type="dcterms:W3CDTF">2024-08-28T13:59:00Z</dcterms:created>
  <dcterms:modified xsi:type="dcterms:W3CDTF">2025-06-11T07:14:00Z</dcterms:modified>
  <dc:language>uk-UA</dc:language>
</cp:coreProperties>
</file>