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B052A17" w14:textId="77777777" w:rsidR="004216C3" w:rsidRPr="00890C18" w:rsidRDefault="009E4140">
      <w:pPr>
        <w:jc w:val="center"/>
        <w:rPr>
          <w:b/>
          <w:bCs/>
          <w:sz w:val="24"/>
          <w:szCs w:val="24"/>
        </w:rPr>
      </w:pPr>
      <w:r w:rsidRPr="00890C18">
        <w:rPr>
          <w:b/>
          <w:bCs/>
          <w:sz w:val="24"/>
          <w:szCs w:val="24"/>
        </w:rPr>
        <w:t xml:space="preserve">Умови </w:t>
      </w:r>
    </w:p>
    <w:p w14:paraId="798B9B9F" w14:textId="77777777" w:rsidR="00890C18" w:rsidRDefault="009E4140">
      <w:pPr>
        <w:jc w:val="center"/>
        <w:rPr>
          <w:b/>
          <w:sz w:val="24"/>
          <w:szCs w:val="24"/>
        </w:rPr>
      </w:pPr>
      <w:r w:rsidRPr="00890C18">
        <w:rPr>
          <w:b/>
          <w:bCs/>
          <w:sz w:val="24"/>
          <w:szCs w:val="24"/>
        </w:rPr>
        <w:t xml:space="preserve">проведення добору </w:t>
      </w:r>
      <w:r w:rsidR="00AC0F08" w:rsidRPr="00890C18">
        <w:rPr>
          <w:b/>
          <w:bCs/>
          <w:sz w:val="24"/>
          <w:szCs w:val="24"/>
        </w:rPr>
        <w:t>на зайняття посади</w:t>
      </w:r>
      <w:r w:rsidR="00EA7285" w:rsidRPr="00890C18">
        <w:rPr>
          <w:b/>
          <w:bCs/>
          <w:sz w:val="24"/>
          <w:szCs w:val="24"/>
        </w:rPr>
        <w:t xml:space="preserve"> категорії «</w:t>
      </w:r>
      <w:r w:rsidR="007D4182" w:rsidRPr="00890C18">
        <w:rPr>
          <w:b/>
          <w:bCs/>
          <w:sz w:val="24"/>
          <w:szCs w:val="24"/>
        </w:rPr>
        <w:t>В</w:t>
      </w:r>
      <w:r w:rsidR="00EA7285" w:rsidRPr="00890C18">
        <w:rPr>
          <w:b/>
          <w:bCs/>
          <w:sz w:val="24"/>
          <w:szCs w:val="24"/>
        </w:rPr>
        <w:t xml:space="preserve">» - </w:t>
      </w:r>
      <w:r w:rsidR="00AC0F08" w:rsidRPr="00890C18">
        <w:rPr>
          <w:b/>
          <w:bCs/>
          <w:sz w:val="24"/>
          <w:szCs w:val="24"/>
        </w:rPr>
        <w:t xml:space="preserve"> </w:t>
      </w:r>
      <w:r w:rsidR="007D4182" w:rsidRPr="00890C18">
        <w:rPr>
          <w:b/>
          <w:bCs/>
          <w:sz w:val="24"/>
          <w:szCs w:val="24"/>
        </w:rPr>
        <w:t>головн</w:t>
      </w:r>
      <w:r w:rsidR="008E43FA" w:rsidRPr="00890C18">
        <w:rPr>
          <w:b/>
          <w:bCs/>
          <w:sz w:val="24"/>
          <w:szCs w:val="24"/>
        </w:rPr>
        <w:t>ого</w:t>
      </w:r>
      <w:r w:rsidR="007D4182" w:rsidRPr="00890C18">
        <w:rPr>
          <w:b/>
          <w:bCs/>
          <w:sz w:val="24"/>
          <w:szCs w:val="24"/>
        </w:rPr>
        <w:t xml:space="preserve"> спеціаліст</w:t>
      </w:r>
      <w:r w:rsidR="008E43FA" w:rsidRPr="00890C18">
        <w:rPr>
          <w:b/>
          <w:bCs/>
          <w:sz w:val="24"/>
          <w:szCs w:val="24"/>
        </w:rPr>
        <w:t>а</w:t>
      </w:r>
      <w:r w:rsidR="002D299C" w:rsidRPr="00890C18">
        <w:rPr>
          <w:b/>
          <w:bCs/>
          <w:sz w:val="24"/>
          <w:szCs w:val="24"/>
        </w:rPr>
        <w:t xml:space="preserve"> відділу</w:t>
      </w:r>
      <w:r w:rsidR="00857630" w:rsidRPr="00890C18">
        <w:rPr>
          <w:b/>
          <w:bCs/>
          <w:sz w:val="24"/>
          <w:szCs w:val="24"/>
        </w:rPr>
        <w:t xml:space="preserve"> </w:t>
      </w:r>
      <w:r w:rsidR="002D299C" w:rsidRPr="00890C18">
        <w:rPr>
          <w:b/>
          <w:sz w:val="24"/>
          <w:szCs w:val="24"/>
        </w:rPr>
        <w:t xml:space="preserve">методології та організації роботи з обслуговування громадян </w:t>
      </w:r>
      <w:r w:rsidR="00AC0F08" w:rsidRPr="00890C18">
        <w:rPr>
          <w:b/>
          <w:sz w:val="24"/>
          <w:szCs w:val="24"/>
        </w:rPr>
        <w:t>Управління обслуговування громадян</w:t>
      </w:r>
      <w:r w:rsidR="00F87D86" w:rsidRPr="00890C18">
        <w:rPr>
          <w:b/>
          <w:sz w:val="24"/>
          <w:szCs w:val="24"/>
        </w:rPr>
        <w:t xml:space="preserve"> </w:t>
      </w:r>
      <w:r w:rsidR="00EA7285" w:rsidRPr="00890C18">
        <w:rPr>
          <w:b/>
          <w:sz w:val="24"/>
          <w:szCs w:val="24"/>
        </w:rPr>
        <w:t>Головного управління Пенсійного фонду Ук</w:t>
      </w:r>
      <w:r w:rsidR="00CC0C9A" w:rsidRPr="00890C18">
        <w:rPr>
          <w:b/>
          <w:sz w:val="24"/>
          <w:szCs w:val="24"/>
        </w:rPr>
        <w:t>р</w:t>
      </w:r>
      <w:r w:rsidR="00EA7285" w:rsidRPr="00890C18">
        <w:rPr>
          <w:b/>
          <w:sz w:val="24"/>
          <w:szCs w:val="24"/>
        </w:rPr>
        <w:t xml:space="preserve">аїни </w:t>
      </w:r>
    </w:p>
    <w:p w14:paraId="20908BFD" w14:textId="70F17111" w:rsidR="00EF56D2" w:rsidRPr="00890C18" w:rsidRDefault="00EA7285">
      <w:pPr>
        <w:jc w:val="center"/>
        <w:rPr>
          <w:b/>
          <w:sz w:val="24"/>
          <w:szCs w:val="24"/>
          <w:lang w:val="en-US"/>
        </w:rPr>
      </w:pPr>
      <w:r w:rsidRPr="00890C18">
        <w:rPr>
          <w:b/>
          <w:sz w:val="24"/>
          <w:szCs w:val="24"/>
        </w:rPr>
        <w:t>в Луганській області</w:t>
      </w:r>
      <w:r w:rsidR="0096120F" w:rsidRPr="00890C18">
        <w:rPr>
          <w:b/>
          <w:sz w:val="24"/>
          <w:szCs w:val="24"/>
        </w:rPr>
        <w:t xml:space="preserve"> </w:t>
      </w:r>
    </w:p>
    <w:p w14:paraId="64572873" w14:textId="77777777" w:rsidR="00181BEA" w:rsidRPr="00890C18" w:rsidRDefault="00EA7285">
      <w:pPr>
        <w:jc w:val="center"/>
        <w:rPr>
          <w:b/>
          <w:sz w:val="24"/>
          <w:szCs w:val="24"/>
          <w:lang w:val="en-US"/>
        </w:rPr>
      </w:pPr>
      <w:r w:rsidRPr="00890C18">
        <w:rPr>
          <w:b/>
          <w:sz w:val="24"/>
          <w:szCs w:val="24"/>
        </w:rPr>
        <w:t xml:space="preserve"> </w:t>
      </w:r>
      <w:r w:rsidR="005F14CB" w:rsidRPr="00890C18">
        <w:rPr>
          <w:b/>
          <w:sz w:val="24"/>
          <w:szCs w:val="24"/>
        </w:rPr>
        <w:t>(</w:t>
      </w:r>
      <w:r w:rsidR="00877EA3" w:rsidRPr="00890C18">
        <w:rPr>
          <w:b/>
          <w:sz w:val="24"/>
          <w:szCs w:val="24"/>
        </w:rPr>
        <w:t>2</w:t>
      </w:r>
      <w:r w:rsidR="005F14CB" w:rsidRPr="00890C18">
        <w:rPr>
          <w:b/>
          <w:sz w:val="24"/>
          <w:szCs w:val="24"/>
        </w:rPr>
        <w:t xml:space="preserve"> посад</w:t>
      </w:r>
      <w:r w:rsidR="00877EA3" w:rsidRPr="00890C18">
        <w:rPr>
          <w:b/>
          <w:sz w:val="24"/>
          <w:szCs w:val="24"/>
        </w:rPr>
        <w:t>и</w:t>
      </w:r>
      <w:r w:rsidR="005F14CB" w:rsidRPr="00890C18">
        <w:rPr>
          <w:b/>
          <w:sz w:val="24"/>
          <w:szCs w:val="24"/>
        </w:rPr>
        <w:t>)</w:t>
      </w:r>
    </w:p>
    <w:p w14:paraId="7EB79ED0" w14:textId="77777777" w:rsidR="00EF56D2" w:rsidRPr="00890C18" w:rsidRDefault="00EF56D2">
      <w:pPr>
        <w:jc w:val="center"/>
        <w:rPr>
          <w:b/>
          <w:sz w:val="24"/>
          <w:szCs w:val="24"/>
          <w:lang w:val="en-US"/>
        </w:rPr>
      </w:pPr>
    </w:p>
    <w:tbl>
      <w:tblPr>
        <w:tblW w:w="9655" w:type="dxa"/>
        <w:tblInd w:w="39" w:type="dxa"/>
        <w:tblLayout w:type="fixed"/>
        <w:tblCellMar>
          <w:top w:w="55" w:type="dxa"/>
          <w:left w:w="2" w:type="dxa"/>
          <w:bottom w:w="55" w:type="dxa"/>
          <w:right w:w="53" w:type="dxa"/>
        </w:tblCellMar>
        <w:tblLook w:val="0000" w:firstRow="0" w:lastRow="0" w:firstColumn="0" w:lastColumn="0" w:noHBand="0" w:noVBand="0"/>
      </w:tblPr>
      <w:tblGrid>
        <w:gridCol w:w="514"/>
        <w:gridCol w:w="2850"/>
        <w:gridCol w:w="37"/>
        <w:gridCol w:w="6254"/>
      </w:tblGrid>
      <w:tr w:rsidR="00181BEA" w:rsidRPr="00890C18" w14:paraId="76A59253" w14:textId="77777777">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65548600" w14:textId="77777777" w:rsidR="00181BEA" w:rsidRPr="00890C18" w:rsidRDefault="00AC0F08">
            <w:pPr>
              <w:widowControl w:val="0"/>
              <w:jc w:val="center"/>
              <w:rPr>
                <w:sz w:val="24"/>
                <w:szCs w:val="24"/>
              </w:rPr>
            </w:pPr>
            <w:r w:rsidRPr="00890C18">
              <w:rPr>
                <w:b/>
                <w:bCs/>
                <w:sz w:val="24"/>
                <w:szCs w:val="24"/>
              </w:rPr>
              <w:t>Загальні умови</w:t>
            </w:r>
          </w:p>
        </w:tc>
      </w:tr>
      <w:tr w:rsidR="00181BEA" w:rsidRPr="00890C18" w14:paraId="705FEB0B" w14:textId="77777777">
        <w:tc>
          <w:tcPr>
            <w:tcW w:w="3401" w:type="dxa"/>
            <w:gridSpan w:val="3"/>
            <w:tcBorders>
              <w:top w:val="single" w:sz="2" w:space="0" w:color="000001"/>
              <w:left w:val="single" w:sz="2" w:space="0" w:color="000001"/>
              <w:bottom w:val="single" w:sz="2" w:space="0" w:color="000001"/>
            </w:tcBorders>
            <w:shd w:val="clear" w:color="auto" w:fill="FFFFFF"/>
          </w:tcPr>
          <w:p w14:paraId="48EB82AC" w14:textId="77777777" w:rsidR="00181BEA" w:rsidRPr="00890C18" w:rsidRDefault="00AC0F08">
            <w:pPr>
              <w:widowControl w:val="0"/>
              <w:rPr>
                <w:sz w:val="24"/>
                <w:szCs w:val="24"/>
              </w:rPr>
            </w:pPr>
            <w:r w:rsidRPr="00890C18">
              <w:rPr>
                <w:b/>
                <w:bCs/>
                <w:sz w:val="24"/>
                <w:szCs w:val="24"/>
              </w:rPr>
              <w:t xml:space="preserve">Посадові </w:t>
            </w:r>
            <w:proofErr w:type="spellStart"/>
            <w:r w:rsidRPr="00890C18">
              <w:rPr>
                <w:b/>
                <w:bCs/>
                <w:sz w:val="24"/>
                <w:szCs w:val="24"/>
              </w:rPr>
              <w:t>обов</w:t>
            </w:r>
            <w:proofErr w:type="spellEnd"/>
            <w:r w:rsidRPr="00890C18">
              <w:rPr>
                <w:b/>
                <w:bCs/>
                <w:sz w:val="24"/>
                <w:szCs w:val="24"/>
                <w:lang w:val="en-US"/>
              </w:rPr>
              <w:t>'</w:t>
            </w:r>
            <w:proofErr w:type="spellStart"/>
            <w:r w:rsidRPr="00890C18">
              <w:rPr>
                <w:b/>
                <w:bCs/>
                <w:sz w:val="24"/>
                <w:szCs w:val="24"/>
              </w:rPr>
              <w:t>язки</w:t>
            </w:r>
            <w:proofErr w:type="spellEnd"/>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0E00D887" w14:textId="77777777" w:rsidR="00181BEA" w:rsidRPr="00890C18" w:rsidRDefault="001F6CD4" w:rsidP="00187E5B">
            <w:pPr>
              <w:jc w:val="both"/>
              <w:rPr>
                <w:sz w:val="24"/>
                <w:szCs w:val="24"/>
              </w:rPr>
            </w:pPr>
            <w:r w:rsidRPr="00890C18">
              <w:rPr>
                <w:sz w:val="24"/>
                <w:szCs w:val="24"/>
              </w:rPr>
              <w:t xml:space="preserve">   </w:t>
            </w:r>
            <w:r w:rsidR="00ED04B0" w:rsidRPr="00890C18">
              <w:rPr>
                <w:sz w:val="24"/>
                <w:szCs w:val="24"/>
              </w:rPr>
              <w:t xml:space="preserve"> </w:t>
            </w:r>
            <w:r w:rsidR="009864CD" w:rsidRPr="00890C18">
              <w:rPr>
                <w:sz w:val="24"/>
                <w:szCs w:val="24"/>
              </w:rPr>
              <w:t>Готує проекти оглядових, методичних, роз’яснювальних та  інших матеріалів з питань призначення пенсій, житлових субсидій та пільг, страхових виплат тощо, для використання в роботі працівників Головного управління.</w:t>
            </w:r>
          </w:p>
          <w:p w14:paraId="517F76ED" w14:textId="77777777" w:rsidR="009864CD" w:rsidRPr="00890C18" w:rsidRDefault="009864CD" w:rsidP="00187E5B">
            <w:pPr>
              <w:jc w:val="both"/>
              <w:rPr>
                <w:sz w:val="24"/>
                <w:szCs w:val="24"/>
              </w:rPr>
            </w:pPr>
            <w:r w:rsidRPr="00890C18">
              <w:rPr>
                <w:sz w:val="24"/>
                <w:szCs w:val="24"/>
              </w:rPr>
              <w:t xml:space="preserve">   Надає послуги громадянам на виїзних прийомах, на віддалених робочих місцях та за номерами телефонів “гарячих” телефонних ліній з питань застосування норм чинного законодавства з питань пенсійного забезпечення, надання житлових субсидій, пільг, страхових виплат та соціальних послуг. Вжиття заходів щодо виявлення проблемних аспектів в організації роботи з питань, що належать до компетенції Управління</w:t>
            </w:r>
            <w:r w:rsidR="00485638" w:rsidRPr="00890C18">
              <w:rPr>
                <w:sz w:val="24"/>
                <w:szCs w:val="24"/>
              </w:rPr>
              <w:t>.</w:t>
            </w:r>
          </w:p>
          <w:p w14:paraId="220251AB" w14:textId="77777777" w:rsidR="00485638" w:rsidRPr="00890C18" w:rsidRDefault="00485638" w:rsidP="00187E5B">
            <w:pPr>
              <w:jc w:val="both"/>
              <w:rPr>
                <w:sz w:val="24"/>
                <w:szCs w:val="24"/>
              </w:rPr>
            </w:pPr>
            <w:r w:rsidRPr="00890C18">
              <w:rPr>
                <w:sz w:val="24"/>
                <w:szCs w:val="24"/>
              </w:rPr>
              <w:t xml:space="preserve">    Готує відповіді на звернення, заяви та скарги громадян, запити підприємств, установ, організацій які надійшли до Головного управління з питань роз’яснення порядку надання послуг з призначення пенсій, житлових субсидій та пільг, страхових виплат тощо. Готує запити до інших структурних підрозділів Головного управління, органів Пенсійного фонду України, державних органів, органів місцевого самоврядування, підприємств, установ та організацій незалежно від форм власності з метою отримання від них відповідної інформації та матеріалів, необхідних для виконання покладених на Управління завдань.</w:t>
            </w:r>
          </w:p>
          <w:p w14:paraId="4E03D25B" w14:textId="77777777" w:rsidR="00485638" w:rsidRPr="00890C18" w:rsidRDefault="00485638" w:rsidP="00187E5B">
            <w:pPr>
              <w:jc w:val="both"/>
              <w:rPr>
                <w:sz w:val="24"/>
                <w:szCs w:val="24"/>
              </w:rPr>
            </w:pPr>
            <w:r w:rsidRPr="00890C18">
              <w:rPr>
                <w:sz w:val="24"/>
                <w:szCs w:val="24"/>
              </w:rPr>
              <w:t xml:space="preserve">   Збирає та систематизує інформацію, що надходить з сервісних центрів, складає та надає у встановленому порядку звіти та аналітичну інформацію за напрямками діяльності Управління. Здійснює моніторинг прийнятих громадян, наданих послуг та роботи “гарячих” телефонних ліній.</w:t>
            </w:r>
          </w:p>
          <w:p w14:paraId="03A9C09C" w14:textId="77777777" w:rsidR="00485638" w:rsidRPr="00890C18" w:rsidRDefault="00485638" w:rsidP="00187E5B">
            <w:pPr>
              <w:jc w:val="both"/>
              <w:rPr>
                <w:sz w:val="24"/>
                <w:szCs w:val="24"/>
              </w:rPr>
            </w:pPr>
            <w:r w:rsidRPr="00890C18">
              <w:rPr>
                <w:sz w:val="24"/>
                <w:szCs w:val="24"/>
              </w:rPr>
              <w:t xml:space="preserve">   Безпосередньо  взаємодіє з визначеними керівником Управління сервісними центрами, щодо надання оперативної допомоги у  вирішенні питань, які стосуються прийому та обслуговування громадян.</w:t>
            </w:r>
          </w:p>
          <w:p w14:paraId="224EC218" w14:textId="77777777" w:rsidR="0074035A" w:rsidRPr="00890C18" w:rsidRDefault="0074035A">
            <w:pPr>
              <w:widowControl w:val="0"/>
              <w:jc w:val="both"/>
              <w:rPr>
                <w:sz w:val="24"/>
                <w:szCs w:val="24"/>
              </w:rPr>
            </w:pPr>
            <w:r w:rsidRPr="00890C18">
              <w:rPr>
                <w:sz w:val="24"/>
                <w:szCs w:val="24"/>
              </w:rPr>
              <w:t xml:space="preserve">   </w:t>
            </w:r>
            <w:r w:rsidR="00AC0F08" w:rsidRPr="00890C18">
              <w:rPr>
                <w:sz w:val="24"/>
                <w:szCs w:val="24"/>
              </w:rPr>
              <w:t>Викону</w:t>
            </w:r>
            <w:r w:rsidR="00485638" w:rsidRPr="00890C18">
              <w:rPr>
                <w:sz w:val="24"/>
                <w:szCs w:val="24"/>
              </w:rPr>
              <w:t>є</w:t>
            </w:r>
            <w:r w:rsidR="00AC0F08" w:rsidRPr="00890C18">
              <w:rPr>
                <w:sz w:val="24"/>
                <w:szCs w:val="24"/>
              </w:rPr>
              <w:t xml:space="preserve"> інші доручення начальника Упр</w:t>
            </w:r>
            <w:r w:rsidRPr="00890C18">
              <w:rPr>
                <w:sz w:val="24"/>
                <w:szCs w:val="24"/>
              </w:rPr>
              <w:t>авління обслуговування громадян</w:t>
            </w:r>
            <w:r w:rsidR="001F6CD4" w:rsidRPr="00890C18">
              <w:rPr>
                <w:sz w:val="24"/>
                <w:szCs w:val="24"/>
              </w:rPr>
              <w:t xml:space="preserve"> та заступника начальника управління – начальника відділу</w:t>
            </w:r>
            <w:r w:rsidRPr="00890C18">
              <w:rPr>
                <w:sz w:val="24"/>
                <w:szCs w:val="24"/>
              </w:rPr>
              <w:t xml:space="preserve">.   </w:t>
            </w:r>
          </w:p>
          <w:p w14:paraId="4278C6A5" w14:textId="77777777" w:rsidR="00181BEA" w:rsidRPr="00890C18" w:rsidRDefault="0074035A">
            <w:pPr>
              <w:widowControl w:val="0"/>
              <w:jc w:val="both"/>
              <w:rPr>
                <w:rFonts w:eastAsia="Times New Roman CYR"/>
                <w:bCs/>
                <w:color w:val="000000"/>
                <w:sz w:val="24"/>
                <w:szCs w:val="24"/>
                <w:lang w:eastAsia="zh-CN"/>
              </w:rPr>
            </w:pPr>
            <w:r w:rsidRPr="00890C18">
              <w:rPr>
                <w:sz w:val="24"/>
                <w:szCs w:val="24"/>
              </w:rPr>
              <w:t xml:space="preserve">   </w:t>
            </w:r>
            <w:r w:rsidR="00AC0F08" w:rsidRPr="00890C18">
              <w:rPr>
                <w:sz w:val="24"/>
                <w:szCs w:val="24"/>
              </w:rPr>
              <w:t>Дотриму</w:t>
            </w:r>
            <w:r w:rsidR="00485638" w:rsidRPr="00890C18">
              <w:rPr>
                <w:sz w:val="24"/>
                <w:szCs w:val="24"/>
              </w:rPr>
              <w:t>ється</w:t>
            </w:r>
            <w:r w:rsidR="00AC0F08" w:rsidRPr="00890C18">
              <w:rPr>
                <w:sz w:val="24"/>
                <w:szCs w:val="24"/>
              </w:rPr>
              <w:t xml:space="preserve"> правил внутрішнього </w:t>
            </w:r>
            <w:r w:rsidR="001F6CD4" w:rsidRPr="00890C18">
              <w:rPr>
                <w:sz w:val="24"/>
                <w:szCs w:val="24"/>
              </w:rPr>
              <w:t xml:space="preserve"> та </w:t>
            </w:r>
            <w:r w:rsidR="00AC0F08" w:rsidRPr="00890C18">
              <w:rPr>
                <w:sz w:val="24"/>
                <w:szCs w:val="24"/>
              </w:rPr>
              <w:t>службового розпорядку.</w:t>
            </w:r>
          </w:p>
          <w:p w14:paraId="2E697D10" w14:textId="77777777" w:rsidR="005F14CB" w:rsidRPr="00890C18" w:rsidRDefault="005F14CB" w:rsidP="005F14CB">
            <w:pPr>
              <w:widowControl w:val="0"/>
              <w:ind w:left="105" w:right="140" w:firstLine="567"/>
              <w:jc w:val="both"/>
              <w:rPr>
                <w:i/>
                <w:sz w:val="24"/>
                <w:szCs w:val="24"/>
              </w:rPr>
            </w:pPr>
            <w:r w:rsidRPr="00890C18">
              <w:rPr>
                <w:i/>
                <w:sz w:val="24"/>
                <w:szCs w:val="24"/>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1FEF8F7A" w14:textId="77777777" w:rsidR="005F14CB" w:rsidRPr="00890C18" w:rsidRDefault="005F14CB" w:rsidP="005F14CB">
            <w:pPr>
              <w:pStyle w:val="af3"/>
              <w:widowControl w:val="0"/>
              <w:numPr>
                <w:ilvl w:val="0"/>
                <w:numId w:val="1"/>
              </w:numPr>
              <w:ind w:right="140"/>
              <w:jc w:val="both"/>
              <w:rPr>
                <w:rFonts w:eastAsia="Times New Roman CYR"/>
                <w:bCs/>
                <w:i/>
                <w:color w:val="000000"/>
                <w:sz w:val="24"/>
                <w:szCs w:val="24"/>
                <w:lang w:eastAsia="zh-CN"/>
              </w:rPr>
            </w:pPr>
            <w:r w:rsidRPr="00890C18">
              <w:rPr>
                <w:rFonts w:eastAsia="Times New Roman CYR"/>
                <w:bCs/>
                <w:i/>
                <w:color w:val="000000"/>
                <w:sz w:val="24"/>
                <w:szCs w:val="24"/>
                <w:lang w:eastAsia="zh-CN"/>
              </w:rPr>
              <w:t>м. Київ, провулок Західний, 4а</w:t>
            </w:r>
          </w:p>
          <w:p w14:paraId="44600BCB" w14:textId="77777777" w:rsidR="005F14CB" w:rsidRPr="00890C18" w:rsidRDefault="005F14CB" w:rsidP="005F14CB">
            <w:pPr>
              <w:pStyle w:val="af3"/>
              <w:widowControl w:val="0"/>
              <w:numPr>
                <w:ilvl w:val="0"/>
                <w:numId w:val="1"/>
              </w:numPr>
              <w:ind w:right="140"/>
              <w:jc w:val="both"/>
              <w:rPr>
                <w:rFonts w:eastAsia="Times New Roman CYR"/>
                <w:bCs/>
                <w:i/>
                <w:color w:val="000000"/>
                <w:sz w:val="24"/>
                <w:szCs w:val="24"/>
                <w:lang w:eastAsia="zh-CN"/>
              </w:rPr>
            </w:pPr>
            <w:r w:rsidRPr="00890C18">
              <w:rPr>
                <w:rFonts w:eastAsia="Times New Roman CYR"/>
                <w:bCs/>
                <w:i/>
                <w:color w:val="000000"/>
                <w:sz w:val="24"/>
                <w:szCs w:val="24"/>
                <w:lang w:eastAsia="zh-CN"/>
              </w:rPr>
              <w:lastRenderedPageBreak/>
              <w:t xml:space="preserve">м. Черкаси, вул. В. </w:t>
            </w:r>
            <w:proofErr w:type="spellStart"/>
            <w:r w:rsidRPr="00890C18">
              <w:rPr>
                <w:rFonts w:eastAsia="Times New Roman CYR"/>
                <w:bCs/>
                <w:i/>
                <w:color w:val="000000"/>
                <w:sz w:val="24"/>
                <w:szCs w:val="24"/>
                <w:lang w:eastAsia="zh-CN"/>
              </w:rPr>
              <w:t>Чорновола</w:t>
            </w:r>
            <w:proofErr w:type="spellEnd"/>
            <w:r w:rsidRPr="00890C18">
              <w:rPr>
                <w:rFonts w:eastAsia="Times New Roman CYR"/>
                <w:bCs/>
                <w:i/>
                <w:color w:val="000000"/>
                <w:sz w:val="24"/>
                <w:szCs w:val="24"/>
                <w:lang w:eastAsia="zh-CN"/>
              </w:rPr>
              <w:t>, 157</w:t>
            </w:r>
          </w:p>
          <w:p w14:paraId="33B147BC" w14:textId="77777777" w:rsidR="005F14CB" w:rsidRPr="00890C18" w:rsidRDefault="005F14CB" w:rsidP="005F14CB">
            <w:pPr>
              <w:pStyle w:val="af3"/>
              <w:widowControl w:val="0"/>
              <w:numPr>
                <w:ilvl w:val="0"/>
                <w:numId w:val="1"/>
              </w:numPr>
              <w:ind w:right="140"/>
              <w:jc w:val="both"/>
              <w:rPr>
                <w:rFonts w:eastAsia="Times New Roman CYR"/>
                <w:bCs/>
                <w:i/>
                <w:color w:val="000000"/>
                <w:sz w:val="24"/>
                <w:szCs w:val="24"/>
                <w:lang w:eastAsia="zh-CN"/>
              </w:rPr>
            </w:pPr>
            <w:r w:rsidRPr="00890C18">
              <w:rPr>
                <w:rFonts w:eastAsia="Times New Roman CYR"/>
                <w:bCs/>
                <w:i/>
                <w:color w:val="000000"/>
                <w:sz w:val="24"/>
                <w:szCs w:val="24"/>
                <w:lang w:eastAsia="zh-CN"/>
              </w:rPr>
              <w:t>м. Дніпро, вул. Воскресенська, 41</w:t>
            </w:r>
          </w:p>
          <w:p w14:paraId="3319BABC" w14:textId="77777777" w:rsidR="005F14CB" w:rsidRPr="00890C18" w:rsidRDefault="005F14CB" w:rsidP="005F14CB">
            <w:pPr>
              <w:pStyle w:val="af3"/>
              <w:widowControl w:val="0"/>
              <w:numPr>
                <w:ilvl w:val="0"/>
                <w:numId w:val="1"/>
              </w:numPr>
              <w:ind w:right="140"/>
              <w:jc w:val="both"/>
              <w:rPr>
                <w:rFonts w:eastAsia="Times New Roman CYR"/>
                <w:bCs/>
                <w:i/>
                <w:color w:val="000000"/>
                <w:sz w:val="24"/>
                <w:szCs w:val="24"/>
                <w:lang w:eastAsia="zh-CN"/>
              </w:rPr>
            </w:pPr>
            <w:r w:rsidRPr="00890C18">
              <w:rPr>
                <w:rFonts w:eastAsia="Times New Roman CYR"/>
                <w:bCs/>
                <w:i/>
                <w:color w:val="000000"/>
                <w:sz w:val="24"/>
                <w:szCs w:val="24"/>
                <w:lang w:eastAsia="zh-CN"/>
              </w:rPr>
              <w:t xml:space="preserve">м. Миколаїв </w:t>
            </w:r>
            <w:r w:rsidR="003F6F57" w:rsidRPr="00890C18">
              <w:rPr>
                <w:rFonts w:eastAsia="Times New Roman CYR"/>
                <w:bCs/>
                <w:i/>
                <w:color w:val="000000"/>
                <w:sz w:val="24"/>
                <w:szCs w:val="24"/>
                <w:lang w:eastAsia="zh-CN"/>
              </w:rPr>
              <w:t xml:space="preserve">вул. Завалля, 10, </w:t>
            </w:r>
            <w:r w:rsidRPr="00890C18">
              <w:rPr>
                <w:rFonts w:eastAsia="Times New Roman CYR"/>
                <w:bCs/>
                <w:i/>
                <w:color w:val="000000"/>
                <w:sz w:val="24"/>
                <w:szCs w:val="24"/>
                <w:lang w:eastAsia="zh-CN"/>
              </w:rPr>
              <w:t xml:space="preserve">Львівської області </w:t>
            </w:r>
          </w:p>
          <w:p w14:paraId="7D1D840D" w14:textId="77777777" w:rsidR="00181BEA" w:rsidRPr="00890C18" w:rsidRDefault="00181BEA" w:rsidP="005F14CB">
            <w:pPr>
              <w:widowControl w:val="0"/>
              <w:jc w:val="both"/>
              <w:rPr>
                <w:sz w:val="24"/>
                <w:szCs w:val="24"/>
              </w:rPr>
            </w:pPr>
          </w:p>
        </w:tc>
      </w:tr>
      <w:tr w:rsidR="00181BEA" w:rsidRPr="00890C18" w14:paraId="145CE907" w14:textId="77777777">
        <w:tc>
          <w:tcPr>
            <w:tcW w:w="3401" w:type="dxa"/>
            <w:gridSpan w:val="3"/>
            <w:tcBorders>
              <w:top w:val="single" w:sz="2" w:space="0" w:color="000001"/>
              <w:left w:val="single" w:sz="2" w:space="0" w:color="000001"/>
              <w:bottom w:val="single" w:sz="2" w:space="0" w:color="000001"/>
            </w:tcBorders>
            <w:shd w:val="clear" w:color="auto" w:fill="FFFFFF"/>
          </w:tcPr>
          <w:p w14:paraId="2AC8FCCF" w14:textId="77777777" w:rsidR="00181BEA" w:rsidRPr="00890C18" w:rsidRDefault="00AC0F08">
            <w:pPr>
              <w:widowControl w:val="0"/>
              <w:jc w:val="both"/>
              <w:rPr>
                <w:sz w:val="24"/>
                <w:szCs w:val="24"/>
              </w:rPr>
            </w:pPr>
            <w:r w:rsidRPr="00890C18">
              <w:rPr>
                <w:b/>
                <w:bCs/>
                <w:sz w:val="24"/>
                <w:szCs w:val="24"/>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36C84E04" w14:textId="77777777" w:rsidR="00431F67" w:rsidRPr="00890C18" w:rsidRDefault="00164076" w:rsidP="00431F67">
            <w:pPr>
              <w:widowControl w:val="0"/>
              <w:ind w:left="149" w:right="126" w:firstLine="425"/>
              <w:jc w:val="both"/>
              <w:rPr>
                <w:sz w:val="24"/>
                <w:szCs w:val="24"/>
                <w:lang w:eastAsia="ru-RU"/>
              </w:rPr>
            </w:pPr>
            <w:r w:rsidRPr="00890C18">
              <w:rPr>
                <w:sz w:val="24"/>
                <w:szCs w:val="24"/>
              </w:rPr>
              <w:t xml:space="preserve">посадовий оклад – 15 996 грн, </w:t>
            </w:r>
            <w:r w:rsidR="00431F67" w:rsidRPr="00890C18">
              <w:rPr>
                <w:sz w:val="24"/>
                <w:szCs w:val="24"/>
                <w:lang w:eastAsia="ru-RU"/>
              </w:rPr>
              <w:t>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p w14:paraId="3D65B690" w14:textId="77777777" w:rsidR="00431F67" w:rsidRPr="00890C18" w:rsidRDefault="00431F67" w:rsidP="00431F67">
            <w:pPr>
              <w:widowControl w:val="0"/>
              <w:ind w:left="149" w:right="126" w:firstLine="425"/>
              <w:jc w:val="both"/>
              <w:rPr>
                <w:sz w:val="24"/>
                <w:szCs w:val="24"/>
                <w:lang w:eastAsia="ru-RU"/>
              </w:rPr>
            </w:pPr>
            <w:r w:rsidRPr="00890C18">
              <w:rPr>
                <w:sz w:val="24"/>
                <w:szCs w:val="24"/>
                <w:lang w:eastAsia="ru-RU"/>
              </w:rPr>
              <w:t xml:space="preserve">надбавки, доплати, премії та компенсації відповідно до статті 52 Закону України «Про державну службу», </w:t>
            </w:r>
          </w:p>
          <w:p w14:paraId="621680ED" w14:textId="49A9A1BF" w:rsidR="00181BEA" w:rsidRPr="00890C18" w:rsidRDefault="007A066E" w:rsidP="00431F67">
            <w:pPr>
              <w:widowControl w:val="0"/>
              <w:ind w:left="105"/>
              <w:jc w:val="both"/>
              <w:rPr>
                <w:sz w:val="24"/>
                <w:szCs w:val="24"/>
              </w:rPr>
            </w:pPr>
            <w:r w:rsidRPr="00890C18">
              <w:rPr>
                <w:sz w:val="24"/>
                <w:szCs w:val="24"/>
                <w:lang w:eastAsia="ru-RU"/>
              </w:rPr>
              <w:t xml:space="preserve">        </w:t>
            </w:r>
            <w:r w:rsidR="00431F67" w:rsidRPr="00890C18">
              <w:rPr>
                <w:sz w:val="24"/>
                <w:szCs w:val="24"/>
                <w:lang w:eastAsia="ru-RU"/>
              </w:rPr>
              <w:t>надбавка до посадового окладу за ранг державного службовця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r w:rsidR="00164076" w:rsidRPr="00890C18">
              <w:rPr>
                <w:sz w:val="24"/>
                <w:szCs w:val="24"/>
              </w:rPr>
              <w:t>)</w:t>
            </w:r>
          </w:p>
        </w:tc>
      </w:tr>
      <w:tr w:rsidR="00164076" w:rsidRPr="00890C18" w14:paraId="5E4F6F4C" w14:textId="77777777">
        <w:tc>
          <w:tcPr>
            <w:tcW w:w="3401" w:type="dxa"/>
            <w:gridSpan w:val="3"/>
            <w:tcBorders>
              <w:top w:val="single" w:sz="2" w:space="0" w:color="000001"/>
              <w:left w:val="single" w:sz="2" w:space="0" w:color="000001"/>
              <w:bottom w:val="single" w:sz="2" w:space="0" w:color="000001"/>
            </w:tcBorders>
            <w:shd w:val="clear" w:color="auto" w:fill="FFFFFF"/>
          </w:tcPr>
          <w:p w14:paraId="4B647EB8" w14:textId="77777777" w:rsidR="00164076" w:rsidRPr="00890C18" w:rsidRDefault="00164076" w:rsidP="00831259">
            <w:pPr>
              <w:widowControl w:val="0"/>
              <w:ind w:left="104" w:right="123"/>
              <w:rPr>
                <w:sz w:val="24"/>
                <w:szCs w:val="24"/>
              </w:rPr>
            </w:pPr>
            <w:r w:rsidRPr="00890C18">
              <w:rPr>
                <w:b/>
                <w:bCs/>
                <w:sz w:val="24"/>
                <w:szCs w:val="24"/>
              </w:rPr>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695E3621" w14:textId="77777777" w:rsidR="00164076" w:rsidRPr="00890C18" w:rsidRDefault="00164076" w:rsidP="00831259">
            <w:pPr>
              <w:widowControl w:val="0"/>
              <w:ind w:left="113" w:right="57" w:firstLine="417"/>
              <w:jc w:val="both"/>
              <w:rPr>
                <w:sz w:val="24"/>
                <w:szCs w:val="24"/>
              </w:rPr>
            </w:pPr>
            <w:proofErr w:type="spellStart"/>
            <w:r w:rsidRPr="00890C18">
              <w:rPr>
                <w:sz w:val="24"/>
                <w:szCs w:val="24"/>
              </w:rPr>
              <w:t>Строково</w:t>
            </w:r>
            <w:proofErr w:type="spellEnd"/>
            <w:r w:rsidRPr="00890C18">
              <w:rPr>
                <w:sz w:val="24"/>
                <w:szCs w:val="24"/>
              </w:rPr>
              <w:t>, до призначення на цю посаду переможця конкурсу або до спливу 12-місячного строку з дня припинення чи скасування воєнного стану.</w:t>
            </w:r>
          </w:p>
        </w:tc>
      </w:tr>
      <w:tr w:rsidR="00164076" w:rsidRPr="00890C18" w14:paraId="3DD63FD7" w14:textId="77777777">
        <w:tc>
          <w:tcPr>
            <w:tcW w:w="3401" w:type="dxa"/>
            <w:gridSpan w:val="3"/>
            <w:tcBorders>
              <w:top w:val="single" w:sz="2" w:space="0" w:color="000001"/>
              <w:left w:val="single" w:sz="2" w:space="0" w:color="000001"/>
              <w:bottom w:val="single" w:sz="2" w:space="0" w:color="000001"/>
            </w:tcBorders>
            <w:shd w:val="clear" w:color="auto" w:fill="FFFFFF"/>
          </w:tcPr>
          <w:p w14:paraId="286D9240" w14:textId="77777777" w:rsidR="00164076" w:rsidRPr="00890C18" w:rsidRDefault="00164076" w:rsidP="00831259">
            <w:pPr>
              <w:widowControl w:val="0"/>
              <w:ind w:left="104" w:right="123"/>
              <w:rPr>
                <w:sz w:val="24"/>
                <w:szCs w:val="24"/>
              </w:rPr>
            </w:pPr>
            <w:r w:rsidRPr="00890C18">
              <w:rPr>
                <w:b/>
                <w:bCs/>
                <w:color w:val="000000"/>
                <w:sz w:val="24"/>
                <w:szCs w:val="24"/>
              </w:rPr>
              <w:t>Перелік інформації, необхідної для участі в доборі,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0E905A59" w14:textId="77777777" w:rsidR="00164076" w:rsidRPr="00890C18" w:rsidRDefault="00164076" w:rsidP="00831259">
            <w:pPr>
              <w:widowControl w:val="0"/>
              <w:shd w:val="clear" w:color="auto" w:fill="FFFFFF"/>
              <w:tabs>
                <w:tab w:val="left" w:pos="612"/>
              </w:tabs>
              <w:spacing w:after="20"/>
              <w:ind w:left="113" w:right="170" w:firstLine="417"/>
              <w:jc w:val="both"/>
              <w:rPr>
                <w:sz w:val="24"/>
                <w:szCs w:val="24"/>
              </w:rPr>
            </w:pPr>
            <w:r w:rsidRPr="00890C18">
              <w:rPr>
                <w:sz w:val="24"/>
                <w:szCs w:val="24"/>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52E6CB8B" w14:textId="77777777" w:rsidR="00164076" w:rsidRPr="00890C18" w:rsidRDefault="00164076" w:rsidP="00831259">
            <w:pPr>
              <w:widowControl w:val="0"/>
              <w:shd w:val="clear" w:color="auto" w:fill="FFFFFF"/>
              <w:tabs>
                <w:tab w:val="left" w:pos="612"/>
              </w:tabs>
              <w:spacing w:after="20"/>
              <w:ind w:left="113" w:right="170" w:firstLine="417"/>
              <w:jc w:val="both"/>
              <w:rPr>
                <w:sz w:val="24"/>
                <w:szCs w:val="24"/>
              </w:rPr>
            </w:pPr>
            <w:r w:rsidRPr="00890C18">
              <w:rPr>
                <w:sz w:val="24"/>
                <w:szCs w:val="24"/>
              </w:rPr>
              <w:t>2) резюме за формою згідно з додатком 2</w:t>
            </w:r>
            <w:r w:rsidRPr="00890C18">
              <w:rPr>
                <w:sz w:val="24"/>
                <w:szCs w:val="24"/>
                <w:vertAlign w:val="superscript"/>
              </w:rPr>
              <w:t xml:space="preserve">1 </w:t>
            </w:r>
            <w:r w:rsidRPr="00890C18">
              <w:rPr>
                <w:sz w:val="24"/>
                <w:szCs w:val="24"/>
              </w:rPr>
              <w:t>П</w:t>
            </w:r>
            <w:r w:rsidRPr="00890C18">
              <w:rPr>
                <w:color w:val="000000"/>
                <w:sz w:val="24"/>
                <w:szCs w:val="24"/>
              </w:rPr>
              <w:t>орядку проведення конкурсу на зайняття посад державної служби,</w:t>
            </w:r>
            <w:r w:rsidRPr="00890C18">
              <w:rPr>
                <w:sz w:val="24"/>
                <w:szCs w:val="24"/>
              </w:rPr>
              <w:t xml:space="preserve"> затвердженого постановою Кабінету Міністрів України </w:t>
            </w:r>
            <w:r w:rsidRPr="00890C18">
              <w:rPr>
                <w:color w:val="000000"/>
                <w:sz w:val="24"/>
                <w:szCs w:val="24"/>
              </w:rPr>
              <w:t>від 25 березня 2016 року № 246</w:t>
            </w:r>
            <w:r w:rsidRPr="00890C18">
              <w:rPr>
                <w:sz w:val="24"/>
                <w:szCs w:val="24"/>
              </w:rPr>
              <w:t xml:space="preserve"> (зі змінами), в якому обов’язково зазначається така інформація:</w:t>
            </w:r>
          </w:p>
          <w:p w14:paraId="7B1B6AB6" w14:textId="77777777" w:rsidR="00164076" w:rsidRPr="00890C18" w:rsidRDefault="00164076" w:rsidP="00831259">
            <w:pPr>
              <w:widowControl w:val="0"/>
              <w:shd w:val="clear" w:color="auto" w:fill="FFFFFF"/>
              <w:tabs>
                <w:tab w:val="left" w:pos="612"/>
              </w:tabs>
              <w:spacing w:after="20"/>
              <w:ind w:right="283" w:firstLine="417"/>
              <w:jc w:val="both"/>
              <w:rPr>
                <w:sz w:val="24"/>
                <w:szCs w:val="24"/>
              </w:rPr>
            </w:pPr>
            <w:r w:rsidRPr="00890C18">
              <w:rPr>
                <w:sz w:val="24"/>
                <w:szCs w:val="24"/>
              </w:rPr>
              <w:t>прізвище, ім’я, по батькові кандидата;</w:t>
            </w:r>
          </w:p>
          <w:p w14:paraId="65D9B270" w14:textId="77777777" w:rsidR="00164076" w:rsidRPr="00890C18" w:rsidRDefault="00164076" w:rsidP="00831259">
            <w:pPr>
              <w:widowControl w:val="0"/>
              <w:shd w:val="clear" w:color="auto" w:fill="FFFFFF"/>
              <w:tabs>
                <w:tab w:val="left" w:pos="165"/>
                <w:tab w:val="left" w:pos="612"/>
              </w:tabs>
              <w:spacing w:after="20"/>
              <w:ind w:left="113" w:right="227" w:firstLine="417"/>
              <w:jc w:val="both"/>
              <w:rPr>
                <w:sz w:val="24"/>
                <w:szCs w:val="24"/>
              </w:rPr>
            </w:pPr>
            <w:r w:rsidRPr="00890C18">
              <w:rPr>
                <w:sz w:val="24"/>
                <w:szCs w:val="24"/>
              </w:rPr>
              <w:t>реквізити документа, що посвідчує особу та підтверджує громадянство України;</w:t>
            </w:r>
          </w:p>
          <w:p w14:paraId="6B9F694C" w14:textId="77777777" w:rsidR="00164076" w:rsidRPr="00890C18" w:rsidRDefault="00164076" w:rsidP="00831259">
            <w:pPr>
              <w:widowControl w:val="0"/>
              <w:shd w:val="clear" w:color="auto" w:fill="FFFFFF"/>
              <w:tabs>
                <w:tab w:val="left" w:pos="612"/>
              </w:tabs>
              <w:spacing w:after="20"/>
              <w:ind w:left="113" w:right="227" w:firstLine="417"/>
              <w:jc w:val="both"/>
              <w:rPr>
                <w:sz w:val="24"/>
                <w:szCs w:val="24"/>
              </w:rPr>
            </w:pPr>
            <w:r w:rsidRPr="00890C18">
              <w:rPr>
                <w:sz w:val="24"/>
                <w:szCs w:val="24"/>
              </w:rPr>
              <w:t>підтвердження наявності відповідного ступеня вищої освіти;</w:t>
            </w:r>
          </w:p>
          <w:p w14:paraId="5D97770D" w14:textId="77777777" w:rsidR="00164076" w:rsidRPr="00890C18" w:rsidRDefault="00164076" w:rsidP="00831259">
            <w:pPr>
              <w:widowControl w:val="0"/>
              <w:shd w:val="clear" w:color="auto" w:fill="FFFFFF"/>
              <w:tabs>
                <w:tab w:val="left" w:pos="612"/>
              </w:tabs>
              <w:spacing w:after="20"/>
              <w:ind w:left="113" w:right="170" w:firstLine="417"/>
              <w:jc w:val="both"/>
              <w:rPr>
                <w:sz w:val="24"/>
                <w:szCs w:val="24"/>
              </w:rPr>
            </w:pPr>
            <w:r w:rsidRPr="00890C18">
              <w:rPr>
                <w:sz w:val="24"/>
                <w:szCs w:val="24"/>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14:paraId="7D565D54" w14:textId="57ED360B" w:rsidR="000A5BBB" w:rsidRPr="00890C18" w:rsidRDefault="00164076" w:rsidP="00831259">
            <w:pPr>
              <w:widowControl w:val="0"/>
              <w:shd w:val="clear" w:color="auto" w:fill="FFFFFF"/>
              <w:tabs>
                <w:tab w:val="left" w:pos="612"/>
              </w:tabs>
              <w:spacing w:after="20"/>
              <w:ind w:left="113" w:right="170" w:firstLine="417"/>
              <w:jc w:val="both"/>
              <w:rPr>
                <w:sz w:val="24"/>
                <w:szCs w:val="24"/>
                <w:lang w:val="ru-RU" w:eastAsia="ru-RU"/>
              </w:rPr>
            </w:pPr>
            <w:r w:rsidRPr="00890C18">
              <w:rPr>
                <w:sz w:val="24"/>
                <w:szCs w:val="24"/>
              </w:rPr>
              <w:t xml:space="preserve">3) </w:t>
            </w:r>
            <w:proofErr w:type="spellStart"/>
            <w:r w:rsidR="004216C3" w:rsidRPr="00890C18">
              <w:rPr>
                <w:sz w:val="24"/>
                <w:szCs w:val="24"/>
                <w:lang w:val="ru-RU" w:eastAsia="ru-RU"/>
              </w:rPr>
              <w:t>документи</w:t>
            </w:r>
            <w:proofErr w:type="spellEnd"/>
            <w:r w:rsidR="004216C3" w:rsidRPr="00890C18">
              <w:rPr>
                <w:sz w:val="24"/>
                <w:szCs w:val="24"/>
                <w:lang w:val="ru-RU" w:eastAsia="ru-RU"/>
              </w:rPr>
              <w:t xml:space="preserve"> </w:t>
            </w:r>
            <w:proofErr w:type="spellStart"/>
            <w:r w:rsidR="004216C3" w:rsidRPr="00890C18">
              <w:rPr>
                <w:sz w:val="24"/>
                <w:szCs w:val="24"/>
                <w:lang w:val="ru-RU" w:eastAsia="ru-RU"/>
              </w:rPr>
              <w:t>приймаються</w:t>
            </w:r>
            <w:proofErr w:type="spellEnd"/>
            <w:r w:rsidR="004216C3" w:rsidRPr="00890C18">
              <w:rPr>
                <w:sz w:val="24"/>
                <w:szCs w:val="24"/>
                <w:lang w:val="ru-RU" w:eastAsia="ru-RU"/>
              </w:rPr>
              <w:t xml:space="preserve"> до 1</w:t>
            </w:r>
            <w:r w:rsidR="00890C18" w:rsidRPr="00890C18">
              <w:rPr>
                <w:sz w:val="24"/>
                <w:szCs w:val="24"/>
                <w:lang w:val="ru-RU" w:eastAsia="ru-RU"/>
              </w:rPr>
              <w:t>6</w:t>
            </w:r>
            <w:r w:rsidR="004216C3" w:rsidRPr="00890C18">
              <w:rPr>
                <w:sz w:val="24"/>
                <w:szCs w:val="24"/>
                <w:lang w:val="ru-RU" w:eastAsia="ru-RU"/>
              </w:rPr>
              <w:t xml:space="preserve"> год. 00 </w:t>
            </w:r>
            <w:proofErr w:type="spellStart"/>
            <w:r w:rsidR="004216C3" w:rsidRPr="00890C18">
              <w:rPr>
                <w:sz w:val="24"/>
                <w:szCs w:val="24"/>
                <w:lang w:val="ru-RU" w:eastAsia="ru-RU"/>
              </w:rPr>
              <w:t>хв</w:t>
            </w:r>
            <w:proofErr w:type="spellEnd"/>
            <w:r w:rsidR="004216C3" w:rsidRPr="00890C18">
              <w:rPr>
                <w:sz w:val="24"/>
                <w:szCs w:val="24"/>
                <w:lang w:val="ru-RU" w:eastAsia="ru-RU"/>
              </w:rPr>
              <w:t xml:space="preserve">.  </w:t>
            </w:r>
          </w:p>
          <w:p w14:paraId="16BF240A" w14:textId="7FDC5EFA" w:rsidR="00164076" w:rsidRPr="00890C18" w:rsidRDefault="00890C18" w:rsidP="000A5BBB">
            <w:pPr>
              <w:widowControl w:val="0"/>
              <w:shd w:val="clear" w:color="auto" w:fill="FFFFFF"/>
              <w:tabs>
                <w:tab w:val="left" w:pos="612"/>
              </w:tabs>
              <w:spacing w:after="20"/>
              <w:ind w:right="170"/>
              <w:jc w:val="both"/>
              <w:rPr>
                <w:sz w:val="24"/>
                <w:szCs w:val="24"/>
              </w:rPr>
            </w:pPr>
            <w:r w:rsidRPr="00890C18">
              <w:rPr>
                <w:sz w:val="24"/>
                <w:szCs w:val="24"/>
                <w:lang w:val="ru-RU" w:eastAsia="ru-RU"/>
              </w:rPr>
              <w:t>05 вересня</w:t>
            </w:r>
            <w:r w:rsidR="004216C3" w:rsidRPr="00890C18">
              <w:rPr>
                <w:sz w:val="24"/>
                <w:szCs w:val="24"/>
                <w:lang w:eastAsia="ru-RU"/>
              </w:rPr>
              <w:t xml:space="preserve"> </w:t>
            </w:r>
            <w:r w:rsidR="004216C3" w:rsidRPr="00890C18">
              <w:rPr>
                <w:sz w:val="24"/>
                <w:szCs w:val="24"/>
                <w:lang w:val="ru-RU" w:eastAsia="ru-RU"/>
              </w:rPr>
              <w:t>2025 року</w:t>
            </w:r>
          </w:p>
        </w:tc>
      </w:tr>
      <w:tr w:rsidR="00164076" w:rsidRPr="00890C18" w14:paraId="1F141B7B" w14:textId="77777777">
        <w:tc>
          <w:tcPr>
            <w:tcW w:w="3401" w:type="dxa"/>
            <w:gridSpan w:val="3"/>
            <w:tcBorders>
              <w:top w:val="single" w:sz="2" w:space="0" w:color="000001"/>
              <w:left w:val="single" w:sz="2" w:space="0" w:color="000001"/>
              <w:bottom w:val="single" w:sz="2" w:space="0" w:color="000001"/>
            </w:tcBorders>
            <w:shd w:val="clear" w:color="auto" w:fill="FFFFFF"/>
          </w:tcPr>
          <w:p w14:paraId="5F5BFB63" w14:textId="77777777" w:rsidR="00164076" w:rsidRPr="00890C18" w:rsidRDefault="00164076" w:rsidP="00831259">
            <w:pPr>
              <w:widowControl w:val="0"/>
              <w:ind w:left="104" w:right="123"/>
              <w:rPr>
                <w:sz w:val="24"/>
                <w:szCs w:val="24"/>
              </w:rPr>
            </w:pPr>
            <w:r w:rsidRPr="00890C18">
              <w:rPr>
                <w:b/>
                <w:bCs/>
                <w:color w:val="000000"/>
                <w:sz w:val="24"/>
                <w:szCs w:val="24"/>
              </w:rPr>
              <w:t>Дата і час початку проведення тестування кандидатів. Місце або спосіб проведення тестування 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66C7EE76" w14:textId="2687752B" w:rsidR="00164076" w:rsidRPr="00890C18" w:rsidRDefault="00890C18" w:rsidP="00164076">
            <w:pPr>
              <w:widowControl w:val="0"/>
              <w:ind w:left="113" w:right="57"/>
              <w:jc w:val="both"/>
              <w:rPr>
                <w:sz w:val="24"/>
                <w:szCs w:val="24"/>
              </w:rPr>
            </w:pPr>
            <w:r w:rsidRPr="00890C18">
              <w:rPr>
                <w:color w:val="000000"/>
                <w:sz w:val="24"/>
                <w:szCs w:val="24"/>
              </w:rPr>
              <w:t xml:space="preserve">Співбесіда з начальником Управління обслуговування громадян </w:t>
            </w:r>
            <w:r w:rsidRPr="00890C18">
              <w:rPr>
                <w:sz w:val="24"/>
                <w:szCs w:val="24"/>
              </w:rPr>
              <w:t>відбудеться 08 – 12 вересня 2025 року дистанційно за допомогою сервісу ZOOM (посилання на конференцію та час буде надіслано на вказану в заяві електронну пошту).</w:t>
            </w:r>
          </w:p>
        </w:tc>
      </w:tr>
      <w:tr w:rsidR="00164076" w:rsidRPr="00890C18" w14:paraId="2585212A" w14:textId="77777777">
        <w:tc>
          <w:tcPr>
            <w:tcW w:w="3401" w:type="dxa"/>
            <w:gridSpan w:val="3"/>
            <w:tcBorders>
              <w:top w:val="single" w:sz="2" w:space="0" w:color="000001"/>
              <w:left w:val="single" w:sz="2" w:space="0" w:color="000001"/>
              <w:bottom w:val="single" w:sz="2" w:space="0" w:color="000001"/>
            </w:tcBorders>
            <w:shd w:val="clear" w:color="auto" w:fill="FFFFFF"/>
          </w:tcPr>
          <w:p w14:paraId="616F05C3" w14:textId="77777777" w:rsidR="00164076" w:rsidRPr="00890C18" w:rsidRDefault="00164076" w:rsidP="00831259">
            <w:pPr>
              <w:widowControl w:val="0"/>
              <w:ind w:left="104" w:right="123"/>
              <w:rPr>
                <w:sz w:val="24"/>
                <w:szCs w:val="24"/>
              </w:rPr>
            </w:pPr>
            <w:r w:rsidRPr="00890C18">
              <w:rPr>
                <w:b/>
                <w:bCs/>
                <w:sz w:val="24"/>
                <w:szCs w:val="24"/>
              </w:rPr>
              <w:t xml:space="preserve">Прізвище, </w:t>
            </w:r>
            <w:proofErr w:type="spellStart"/>
            <w:r w:rsidRPr="00890C18">
              <w:rPr>
                <w:b/>
                <w:bCs/>
                <w:sz w:val="24"/>
                <w:szCs w:val="24"/>
              </w:rPr>
              <w:t>ім</w:t>
            </w:r>
            <w:proofErr w:type="spellEnd"/>
            <w:r w:rsidRPr="00890C18">
              <w:rPr>
                <w:b/>
                <w:bCs/>
                <w:sz w:val="24"/>
                <w:szCs w:val="24"/>
                <w:lang w:val="ru-RU"/>
              </w:rPr>
              <w:t>'</w:t>
            </w:r>
            <w:r w:rsidRPr="00890C18">
              <w:rPr>
                <w:b/>
                <w:bCs/>
                <w:sz w:val="24"/>
                <w:szCs w:val="24"/>
              </w:rPr>
              <w:t xml:space="preserve">я та по-батькові, номер телефону та адреса електронної пошти особи, яка надає додаткову інформацію з питань добору </w:t>
            </w:r>
            <w:r w:rsidRPr="00890C18">
              <w:rPr>
                <w:b/>
                <w:bCs/>
                <w:sz w:val="24"/>
                <w:szCs w:val="24"/>
              </w:rPr>
              <w:lastRenderedPageBreak/>
              <w:t>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7B3D0000" w14:textId="77777777" w:rsidR="00164076" w:rsidRPr="00890C18" w:rsidRDefault="00164076" w:rsidP="00831259">
            <w:pPr>
              <w:widowControl w:val="0"/>
              <w:ind w:left="113" w:right="57"/>
              <w:rPr>
                <w:sz w:val="24"/>
                <w:szCs w:val="24"/>
              </w:rPr>
            </w:pPr>
            <w:r w:rsidRPr="00890C18">
              <w:rPr>
                <w:color w:val="000000"/>
                <w:sz w:val="24"/>
                <w:szCs w:val="24"/>
              </w:rPr>
              <w:lastRenderedPageBreak/>
              <w:br/>
            </w:r>
            <w:r w:rsidRPr="00890C18">
              <w:rPr>
                <w:sz w:val="24"/>
                <w:szCs w:val="24"/>
              </w:rPr>
              <w:t>Петрова Наталія Зіновіївна</w:t>
            </w:r>
            <w:r w:rsidRPr="00890C18">
              <w:rPr>
                <w:color w:val="000000"/>
                <w:sz w:val="24"/>
                <w:szCs w:val="24"/>
              </w:rPr>
              <w:t>, (050) 644-40-25;</w:t>
            </w:r>
          </w:p>
          <w:p w14:paraId="6E35EAFF" w14:textId="77777777" w:rsidR="00164076" w:rsidRPr="00890C18" w:rsidRDefault="00164076" w:rsidP="00831259">
            <w:pPr>
              <w:widowControl w:val="0"/>
              <w:ind w:left="113" w:right="57"/>
              <w:rPr>
                <w:sz w:val="24"/>
                <w:szCs w:val="24"/>
              </w:rPr>
            </w:pPr>
            <w:r w:rsidRPr="00890C18">
              <w:rPr>
                <w:color w:val="000000"/>
                <w:sz w:val="24"/>
                <w:szCs w:val="24"/>
              </w:rPr>
              <w:t>kadry@lg.pfu.gov.ua</w:t>
            </w:r>
            <w:r w:rsidRPr="00890C18">
              <w:rPr>
                <w:sz w:val="24"/>
                <w:szCs w:val="24"/>
              </w:rPr>
              <w:t>.</w:t>
            </w:r>
          </w:p>
        </w:tc>
      </w:tr>
      <w:tr w:rsidR="00181BEA" w:rsidRPr="00890C18" w14:paraId="22E6131B" w14:textId="77777777">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7F560AB7" w14:textId="77777777" w:rsidR="00181BEA" w:rsidRPr="00890C18" w:rsidRDefault="00AC0F08">
            <w:pPr>
              <w:widowControl w:val="0"/>
              <w:jc w:val="center"/>
              <w:rPr>
                <w:sz w:val="24"/>
                <w:szCs w:val="24"/>
              </w:rPr>
            </w:pPr>
            <w:r w:rsidRPr="00890C18">
              <w:rPr>
                <w:b/>
                <w:bCs/>
                <w:sz w:val="24"/>
                <w:szCs w:val="24"/>
              </w:rPr>
              <w:t>Кваліфікаційні вимоги</w:t>
            </w:r>
          </w:p>
        </w:tc>
      </w:tr>
      <w:tr w:rsidR="00181BEA" w:rsidRPr="00890C18" w14:paraId="511EB77C" w14:textId="77777777">
        <w:tc>
          <w:tcPr>
            <w:tcW w:w="514" w:type="dxa"/>
            <w:tcBorders>
              <w:top w:val="single" w:sz="2" w:space="0" w:color="000001"/>
              <w:left w:val="single" w:sz="2" w:space="0" w:color="000001"/>
              <w:bottom w:val="single" w:sz="2" w:space="0" w:color="000001"/>
            </w:tcBorders>
            <w:shd w:val="clear" w:color="auto" w:fill="FFFFFF"/>
          </w:tcPr>
          <w:p w14:paraId="6F77B9C3" w14:textId="77777777" w:rsidR="00181BEA" w:rsidRPr="00890C18" w:rsidRDefault="00AC0F08">
            <w:pPr>
              <w:widowControl w:val="0"/>
              <w:jc w:val="center"/>
              <w:rPr>
                <w:sz w:val="24"/>
                <w:szCs w:val="24"/>
              </w:rPr>
            </w:pPr>
            <w:r w:rsidRPr="00890C18">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5F1E6E91" w14:textId="77777777" w:rsidR="00181BEA" w:rsidRPr="00890C18" w:rsidRDefault="00AC0F08">
            <w:pPr>
              <w:widowControl w:val="0"/>
              <w:rPr>
                <w:sz w:val="24"/>
                <w:szCs w:val="24"/>
              </w:rPr>
            </w:pPr>
            <w:r w:rsidRPr="00890C18">
              <w:rPr>
                <w:b/>
                <w:bCs/>
                <w:sz w:val="24"/>
                <w:szCs w:val="24"/>
              </w:rPr>
              <w:t>Освіта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2D848CEA" w14:textId="77777777" w:rsidR="00181BEA" w:rsidRPr="00890C18" w:rsidRDefault="00AC0F08">
            <w:pPr>
              <w:widowControl w:val="0"/>
              <w:ind w:right="138"/>
              <w:jc w:val="both"/>
              <w:rPr>
                <w:sz w:val="24"/>
                <w:szCs w:val="24"/>
              </w:rPr>
            </w:pPr>
            <w:r w:rsidRPr="00890C18">
              <w:rPr>
                <w:sz w:val="24"/>
                <w:szCs w:val="24"/>
              </w:rPr>
              <w:t>Освіта вища, не нижче ступеня молодшого бакалавра або бакалавра</w:t>
            </w:r>
          </w:p>
        </w:tc>
      </w:tr>
      <w:tr w:rsidR="00181BEA" w:rsidRPr="00890C18" w14:paraId="0D497E38" w14:textId="77777777">
        <w:trPr>
          <w:trHeight w:val="581"/>
        </w:trPr>
        <w:tc>
          <w:tcPr>
            <w:tcW w:w="514" w:type="dxa"/>
            <w:tcBorders>
              <w:top w:val="single" w:sz="2" w:space="0" w:color="000001"/>
              <w:left w:val="single" w:sz="2" w:space="0" w:color="000001"/>
              <w:bottom w:val="single" w:sz="2" w:space="0" w:color="000001"/>
            </w:tcBorders>
            <w:shd w:val="clear" w:color="auto" w:fill="FFFFFF"/>
          </w:tcPr>
          <w:p w14:paraId="2271FF05" w14:textId="77777777" w:rsidR="00181BEA" w:rsidRPr="00890C18" w:rsidRDefault="00AC0F08">
            <w:pPr>
              <w:widowControl w:val="0"/>
              <w:jc w:val="center"/>
              <w:rPr>
                <w:sz w:val="24"/>
                <w:szCs w:val="24"/>
              </w:rPr>
            </w:pPr>
            <w:r w:rsidRPr="00890C18">
              <w:rPr>
                <w:sz w:val="24"/>
                <w:szCs w:val="24"/>
              </w:rPr>
              <w:t>2</w:t>
            </w:r>
          </w:p>
        </w:tc>
        <w:tc>
          <w:tcPr>
            <w:tcW w:w="2850" w:type="dxa"/>
            <w:tcBorders>
              <w:top w:val="single" w:sz="2" w:space="0" w:color="000001"/>
              <w:left w:val="single" w:sz="2" w:space="0" w:color="000001"/>
              <w:bottom w:val="single" w:sz="2" w:space="0" w:color="000001"/>
            </w:tcBorders>
            <w:shd w:val="clear" w:color="auto" w:fill="FFFFFF"/>
          </w:tcPr>
          <w:p w14:paraId="0A5116AC" w14:textId="77777777" w:rsidR="00181BEA" w:rsidRPr="00890C18" w:rsidRDefault="00AC0F08">
            <w:pPr>
              <w:widowControl w:val="0"/>
              <w:rPr>
                <w:sz w:val="24"/>
                <w:szCs w:val="24"/>
              </w:rPr>
            </w:pPr>
            <w:r w:rsidRPr="00890C18">
              <w:rPr>
                <w:b/>
                <w:bCs/>
                <w:sz w:val="24"/>
                <w:szCs w:val="24"/>
              </w:rPr>
              <w:t>Досвід роботи</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63DF6C45" w14:textId="77777777" w:rsidR="00181BEA" w:rsidRPr="00890C18" w:rsidRDefault="00AC0F08">
            <w:pPr>
              <w:widowControl w:val="0"/>
              <w:ind w:right="138"/>
              <w:jc w:val="both"/>
              <w:rPr>
                <w:sz w:val="24"/>
                <w:szCs w:val="24"/>
              </w:rPr>
            </w:pPr>
            <w:r w:rsidRPr="00890C18">
              <w:rPr>
                <w:sz w:val="24"/>
                <w:szCs w:val="24"/>
              </w:rPr>
              <w:t xml:space="preserve"> без вимог до досвіду роботи</w:t>
            </w:r>
          </w:p>
        </w:tc>
      </w:tr>
      <w:tr w:rsidR="00181BEA" w:rsidRPr="00890C18" w14:paraId="5039E657" w14:textId="77777777">
        <w:tc>
          <w:tcPr>
            <w:tcW w:w="514" w:type="dxa"/>
            <w:tcBorders>
              <w:top w:val="single" w:sz="2" w:space="0" w:color="000001"/>
              <w:left w:val="single" w:sz="2" w:space="0" w:color="000001"/>
              <w:bottom w:val="single" w:sz="2" w:space="0" w:color="000001"/>
            </w:tcBorders>
            <w:shd w:val="clear" w:color="auto" w:fill="FFFFFF"/>
          </w:tcPr>
          <w:p w14:paraId="577BD414" w14:textId="77777777" w:rsidR="00181BEA" w:rsidRPr="00890C18" w:rsidRDefault="00AC0F08">
            <w:pPr>
              <w:widowControl w:val="0"/>
              <w:jc w:val="center"/>
              <w:rPr>
                <w:sz w:val="24"/>
                <w:szCs w:val="24"/>
              </w:rPr>
            </w:pPr>
            <w:r w:rsidRPr="00890C18">
              <w:rPr>
                <w:sz w:val="24"/>
                <w:szCs w:val="24"/>
              </w:rPr>
              <w:t>3</w:t>
            </w:r>
          </w:p>
        </w:tc>
        <w:tc>
          <w:tcPr>
            <w:tcW w:w="2850" w:type="dxa"/>
            <w:tcBorders>
              <w:top w:val="single" w:sz="2" w:space="0" w:color="000001"/>
              <w:left w:val="single" w:sz="2" w:space="0" w:color="000001"/>
              <w:bottom w:val="single" w:sz="2" w:space="0" w:color="000001"/>
            </w:tcBorders>
            <w:shd w:val="clear" w:color="auto" w:fill="FFFFFF"/>
          </w:tcPr>
          <w:p w14:paraId="4483E3C6" w14:textId="77777777" w:rsidR="00181BEA" w:rsidRPr="00890C18" w:rsidRDefault="00AC0F08">
            <w:pPr>
              <w:widowControl w:val="0"/>
              <w:rPr>
                <w:sz w:val="24"/>
                <w:szCs w:val="24"/>
              </w:rPr>
            </w:pPr>
            <w:r w:rsidRPr="00890C18">
              <w:rPr>
                <w:b/>
                <w:bCs/>
                <w:sz w:val="24"/>
                <w:szCs w:val="24"/>
              </w:rPr>
              <w:t>Володіння державною мовою</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12C5FAF9" w14:textId="77777777" w:rsidR="00181BEA" w:rsidRPr="00890C18" w:rsidRDefault="00AC0F08">
            <w:pPr>
              <w:widowControl w:val="0"/>
              <w:ind w:right="138"/>
              <w:rPr>
                <w:sz w:val="24"/>
                <w:szCs w:val="24"/>
              </w:rPr>
            </w:pPr>
            <w:r w:rsidRPr="00890C18">
              <w:rPr>
                <w:sz w:val="24"/>
                <w:szCs w:val="24"/>
              </w:rPr>
              <w:t>Вільне володіння державною мовою</w:t>
            </w:r>
          </w:p>
        </w:tc>
      </w:tr>
      <w:tr w:rsidR="00181BEA" w:rsidRPr="00890C18" w14:paraId="24BC8E95" w14:textId="77777777">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5846872C" w14:textId="77777777" w:rsidR="00181BEA" w:rsidRPr="00890C18" w:rsidRDefault="00AC0F08">
            <w:pPr>
              <w:widowControl w:val="0"/>
              <w:jc w:val="center"/>
              <w:rPr>
                <w:sz w:val="24"/>
                <w:szCs w:val="24"/>
              </w:rPr>
            </w:pPr>
            <w:r w:rsidRPr="00890C18">
              <w:rPr>
                <w:b/>
                <w:bCs/>
                <w:sz w:val="24"/>
                <w:szCs w:val="24"/>
              </w:rPr>
              <w:t>Вимоги до компетентності</w:t>
            </w:r>
          </w:p>
        </w:tc>
      </w:tr>
      <w:tr w:rsidR="00181BEA" w:rsidRPr="00890C18" w14:paraId="22EFC3EE" w14:textId="77777777">
        <w:trPr>
          <w:trHeight w:val="510"/>
        </w:trPr>
        <w:tc>
          <w:tcPr>
            <w:tcW w:w="3364" w:type="dxa"/>
            <w:gridSpan w:val="2"/>
            <w:tcBorders>
              <w:top w:val="single" w:sz="2" w:space="0" w:color="000001"/>
              <w:left w:val="single" w:sz="2" w:space="0" w:color="000001"/>
              <w:bottom w:val="single" w:sz="2" w:space="0" w:color="000001"/>
            </w:tcBorders>
            <w:shd w:val="clear" w:color="auto" w:fill="FFFFFF"/>
          </w:tcPr>
          <w:p w14:paraId="70B6BDAC" w14:textId="77777777" w:rsidR="00181BEA" w:rsidRPr="00890C18" w:rsidRDefault="00AC0F08">
            <w:pPr>
              <w:widowControl w:val="0"/>
              <w:jc w:val="center"/>
              <w:rPr>
                <w:sz w:val="24"/>
                <w:szCs w:val="24"/>
              </w:rPr>
            </w:pPr>
            <w:r w:rsidRPr="00890C18">
              <w:rPr>
                <w:sz w:val="24"/>
                <w:szCs w:val="24"/>
              </w:rPr>
              <w:t>Вимога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2D975DA1" w14:textId="77777777" w:rsidR="00181BEA" w:rsidRPr="00890C18" w:rsidRDefault="00AC0F08">
            <w:pPr>
              <w:widowControl w:val="0"/>
              <w:jc w:val="center"/>
              <w:rPr>
                <w:sz w:val="24"/>
                <w:szCs w:val="24"/>
              </w:rPr>
            </w:pPr>
            <w:r w:rsidRPr="00890C18">
              <w:rPr>
                <w:sz w:val="24"/>
                <w:szCs w:val="24"/>
              </w:rPr>
              <w:t>Компоненти вимоги</w:t>
            </w:r>
          </w:p>
        </w:tc>
      </w:tr>
      <w:tr w:rsidR="00181BEA" w:rsidRPr="00890C18" w14:paraId="273B5CB0" w14:textId="77777777">
        <w:trPr>
          <w:trHeight w:val="342"/>
        </w:trPr>
        <w:tc>
          <w:tcPr>
            <w:tcW w:w="514" w:type="dxa"/>
            <w:tcBorders>
              <w:top w:val="single" w:sz="2" w:space="0" w:color="000001"/>
              <w:left w:val="single" w:sz="2" w:space="0" w:color="000001"/>
              <w:bottom w:val="single" w:sz="2" w:space="0" w:color="000001"/>
            </w:tcBorders>
            <w:shd w:val="clear" w:color="auto" w:fill="FFFFFF"/>
          </w:tcPr>
          <w:p w14:paraId="633C3E27" w14:textId="77777777" w:rsidR="00181BEA" w:rsidRPr="00890C18" w:rsidRDefault="00AC0F08">
            <w:pPr>
              <w:widowControl w:val="0"/>
              <w:jc w:val="center"/>
              <w:rPr>
                <w:sz w:val="24"/>
                <w:szCs w:val="24"/>
              </w:rPr>
            </w:pPr>
            <w:r w:rsidRPr="00890C18">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19293CF4" w14:textId="77777777" w:rsidR="00181BEA" w:rsidRPr="00890C18" w:rsidRDefault="00AC0F08">
            <w:pPr>
              <w:widowControl w:val="0"/>
              <w:suppressLineNumbers/>
              <w:snapToGrid w:val="0"/>
              <w:rPr>
                <w:sz w:val="24"/>
                <w:szCs w:val="24"/>
              </w:rPr>
            </w:pPr>
            <w:r w:rsidRPr="00890C18">
              <w:rPr>
                <w:b/>
                <w:bCs/>
                <w:sz w:val="24"/>
                <w:szCs w:val="24"/>
                <w:lang w:eastAsia="zh-CN" w:bidi="hi-IN"/>
              </w:rPr>
              <w:t>Досягнення результатів</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5E142DDD" w14:textId="77777777" w:rsidR="00181BEA" w:rsidRPr="00890C18" w:rsidRDefault="00AC0F08">
            <w:pPr>
              <w:widowControl w:val="0"/>
              <w:snapToGrid w:val="0"/>
              <w:ind w:left="142" w:right="138"/>
              <w:jc w:val="both"/>
              <w:rPr>
                <w:sz w:val="24"/>
                <w:szCs w:val="24"/>
                <w:lang w:eastAsia="zh-CN" w:bidi="hi-IN"/>
              </w:rPr>
            </w:pPr>
            <w:r w:rsidRPr="00890C18">
              <w:rPr>
                <w:sz w:val="24"/>
                <w:szCs w:val="24"/>
                <w:lang w:eastAsia="zh-CN" w:bidi="hi-IN"/>
              </w:rPr>
              <w:t>здатність до чіткого бачення результату діяльності;</w:t>
            </w:r>
          </w:p>
          <w:p w14:paraId="47304D3A" w14:textId="77777777" w:rsidR="00181BEA" w:rsidRPr="00890C18" w:rsidRDefault="00AC0F08">
            <w:pPr>
              <w:widowControl w:val="0"/>
              <w:ind w:left="142" w:right="138"/>
              <w:jc w:val="both"/>
              <w:rPr>
                <w:sz w:val="24"/>
                <w:szCs w:val="24"/>
                <w:lang w:eastAsia="zh-CN" w:bidi="hi-IN"/>
              </w:rPr>
            </w:pPr>
            <w:r w:rsidRPr="00890C18">
              <w:rPr>
                <w:sz w:val="24"/>
                <w:szCs w:val="24"/>
                <w:lang w:eastAsia="zh-CN" w:bidi="hi-IN"/>
              </w:rPr>
              <w:t>вміння фокусувати зусилля для досягнення результату діяльності;</w:t>
            </w:r>
          </w:p>
          <w:p w14:paraId="230F9106" w14:textId="77777777" w:rsidR="00181BEA" w:rsidRPr="00890C18" w:rsidRDefault="00AC0F08">
            <w:pPr>
              <w:widowControl w:val="0"/>
              <w:ind w:left="142" w:right="138"/>
              <w:jc w:val="both"/>
              <w:rPr>
                <w:sz w:val="24"/>
                <w:szCs w:val="24"/>
                <w:lang w:eastAsia="zh-CN" w:bidi="hi-IN"/>
              </w:rPr>
            </w:pPr>
            <w:r w:rsidRPr="00890C18">
              <w:rPr>
                <w:sz w:val="24"/>
                <w:szCs w:val="24"/>
                <w:lang w:eastAsia="zh-CN" w:bidi="hi-IN"/>
              </w:rPr>
              <w:t>вміння запобігати та ефективно долати перешкоди</w:t>
            </w:r>
          </w:p>
        </w:tc>
      </w:tr>
      <w:tr w:rsidR="00181BEA" w:rsidRPr="00890C18" w14:paraId="0AC09508" w14:textId="77777777">
        <w:tc>
          <w:tcPr>
            <w:tcW w:w="514" w:type="dxa"/>
            <w:tcBorders>
              <w:top w:val="single" w:sz="2" w:space="0" w:color="000001"/>
              <w:left w:val="single" w:sz="2" w:space="0" w:color="000001"/>
              <w:bottom w:val="single" w:sz="2" w:space="0" w:color="000001"/>
            </w:tcBorders>
            <w:shd w:val="clear" w:color="auto" w:fill="FFFFFF"/>
          </w:tcPr>
          <w:p w14:paraId="2B5F86AF" w14:textId="77777777" w:rsidR="00181BEA" w:rsidRPr="00890C18" w:rsidRDefault="00AC0F08">
            <w:pPr>
              <w:widowControl w:val="0"/>
              <w:jc w:val="center"/>
              <w:rPr>
                <w:sz w:val="24"/>
                <w:szCs w:val="24"/>
              </w:rPr>
            </w:pPr>
            <w:r w:rsidRPr="00890C18">
              <w:rPr>
                <w:sz w:val="24"/>
                <w:szCs w:val="24"/>
              </w:rPr>
              <w:t>2</w:t>
            </w:r>
          </w:p>
        </w:tc>
        <w:tc>
          <w:tcPr>
            <w:tcW w:w="2850" w:type="dxa"/>
            <w:tcBorders>
              <w:top w:val="single" w:sz="2" w:space="0" w:color="000001"/>
              <w:left w:val="single" w:sz="2" w:space="0" w:color="000001"/>
              <w:bottom w:val="single" w:sz="2" w:space="0" w:color="000001"/>
            </w:tcBorders>
            <w:shd w:val="clear" w:color="auto" w:fill="FFFFFF"/>
          </w:tcPr>
          <w:p w14:paraId="0ABEAAA3" w14:textId="77777777" w:rsidR="00181BEA" w:rsidRPr="00890C18" w:rsidRDefault="00AC0F08">
            <w:pPr>
              <w:widowControl w:val="0"/>
              <w:snapToGrid w:val="0"/>
              <w:rPr>
                <w:sz w:val="24"/>
                <w:szCs w:val="24"/>
              </w:rPr>
            </w:pPr>
            <w:r w:rsidRPr="00890C18">
              <w:rPr>
                <w:b/>
                <w:bCs/>
                <w:sz w:val="24"/>
                <w:szCs w:val="24"/>
                <w:lang w:eastAsia="zh-CN" w:bidi="hi-IN"/>
              </w:rPr>
              <w:t>Відповідальність</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4FA4F87E" w14:textId="77777777" w:rsidR="00181BEA" w:rsidRPr="00890C18" w:rsidRDefault="00AC0F08">
            <w:pPr>
              <w:widowControl w:val="0"/>
              <w:snapToGrid w:val="0"/>
              <w:ind w:left="142" w:right="138"/>
              <w:jc w:val="both"/>
              <w:rPr>
                <w:sz w:val="24"/>
                <w:szCs w:val="24"/>
                <w:lang w:eastAsia="zh-CN" w:bidi="hi-IN"/>
              </w:rPr>
            </w:pPr>
            <w:r w:rsidRPr="00890C18">
              <w:rPr>
                <w:sz w:val="24"/>
                <w:szCs w:val="24"/>
                <w:lang w:eastAsia="zh-CN" w:bidi="hi-IN"/>
              </w:rPr>
              <w:t>усвідомлення важливості якісного виконання своїх посадових обов’язків з дотриманням строків та встановлених процедур;</w:t>
            </w:r>
          </w:p>
          <w:p w14:paraId="06DDEC58" w14:textId="77777777" w:rsidR="00181BEA" w:rsidRPr="00890C18" w:rsidRDefault="00AC0F08">
            <w:pPr>
              <w:widowControl w:val="0"/>
              <w:ind w:left="142" w:right="138"/>
              <w:jc w:val="both"/>
              <w:rPr>
                <w:sz w:val="24"/>
                <w:szCs w:val="24"/>
                <w:lang w:eastAsia="zh-CN" w:bidi="hi-IN"/>
              </w:rPr>
            </w:pPr>
            <w:r w:rsidRPr="00890C18">
              <w:rPr>
                <w:sz w:val="24"/>
                <w:szCs w:val="24"/>
                <w:lang w:eastAsia="zh-CN" w:bidi="hi-IN"/>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tc>
      </w:tr>
      <w:tr w:rsidR="00181BEA" w:rsidRPr="00890C18" w14:paraId="48BCF58D" w14:textId="77777777">
        <w:tc>
          <w:tcPr>
            <w:tcW w:w="514" w:type="dxa"/>
            <w:tcBorders>
              <w:top w:val="single" w:sz="2" w:space="0" w:color="000001"/>
              <w:left w:val="single" w:sz="2" w:space="0" w:color="000001"/>
              <w:bottom w:val="single" w:sz="2" w:space="0" w:color="000001"/>
            </w:tcBorders>
            <w:shd w:val="clear" w:color="auto" w:fill="FFFFFF"/>
          </w:tcPr>
          <w:p w14:paraId="19221C11" w14:textId="77777777" w:rsidR="00181BEA" w:rsidRPr="00890C18" w:rsidRDefault="00AC0F08">
            <w:pPr>
              <w:widowControl w:val="0"/>
              <w:jc w:val="center"/>
              <w:rPr>
                <w:sz w:val="24"/>
                <w:szCs w:val="24"/>
              </w:rPr>
            </w:pPr>
            <w:r w:rsidRPr="00890C18">
              <w:rPr>
                <w:sz w:val="24"/>
                <w:szCs w:val="24"/>
              </w:rPr>
              <w:t>3</w:t>
            </w:r>
          </w:p>
        </w:tc>
        <w:tc>
          <w:tcPr>
            <w:tcW w:w="2850" w:type="dxa"/>
            <w:tcBorders>
              <w:top w:val="single" w:sz="2" w:space="0" w:color="000001"/>
              <w:left w:val="single" w:sz="2" w:space="0" w:color="000001"/>
              <w:bottom w:val="single" w:sz="2" w:space="0" w:color="000001"/>
            </w:tcBorders>
            <w:shd w:val="clear" w:color="auto" w:fill="FFFFFF"/>
          </w:tcPr>
          <w:p w14:paraId="4C9B6894" w14:textId="77777777" w:rsidR="00181BEA" w:rsidRPr="00890C18" w:rsidRDefault="00AC0F08">
            <w:pPr>
              <w:widowControl w:val="0"/>
              <w:snapToGrid w:val="0"/>
              <w:jc w:val="both"/>
              <w:rPr>
                <w:sz w:val="24"/>
                <w:szCs w:val="24"/>
              </w:rPr>
            </w:pPr>
            <w:r w:rsidRPr="00890C18">
              <w:rPr>
                <w:b/>
                <w:bCs/>
                <w:sz w:val="24"/>
                <w:szCs w:val="24"/>
              </w:rPr>
              <w:t>Аналітичні здібності</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107DCA5" w14:textId="77777777" w:rsidR="00181BEA" w:rsidRPr="00890C18" w:rsidRDefault="00AC0F08">
            <w:pPr>
              <w:widowControl w:val="0"/>
              <w:snapToGrid w:val="0"/>
              <w:ind w:left="142" w:right="138"/>
              <w:jc w:val="both"/>
              <w:rPr>
                <w:sz w:val="24"/>
                <w:szCs w:val="24"/>
              </w:rPr>
            </w:pPr>
            <w:r w:rsidRPr="00890C18">
              <w:rPr>
                <w:sz w:val="24"/>
                <w:szCs w:val="24"/>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25A8687B" w14:textId="77777777" w:rsidR="00181BEA" w:rsidRPr="00890C18" w:rsidRDefault="00AC0F08">
            <w:pPr>
              <w:widowControl w:val="0"/>
              <w:ind w:left="142" w:right="138"/>
              <w:jc w:val="both"/>
              <w:rPr>
                <w:sz w:val="24"/>
                <w:szCs w:val="24"/>
              </w:rPr>
            </w:pPr>
            <w:r w:rsidRPr="00890C18">
              <w:rPr>
                <w:sz w:val="24"/>
                <w:szCs w:val="24"/>
              </w:rPr>
              <w:t>вміння аналізувати інформацію та робити висновки, критично оцінювати ситуації, прогнозувати та робити власні умовиводи</w:t>
            </w:r>
          </w:p>
        </w:tc>
      </w:tr>
      <w:tr w:rsidR="00202C65" w:rsidRPr="00890C18" w14:paraId="6827C78E" w14:textId="77777777" w:rsidTr="007429A3">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1424F06A" w14:textId="77777777" w:rsidR="00202C65" w:rsidRPr="00890C18" w:rsidRDefault="00202C65" w:rsidP="00202C65">
            <w:pPr>
              <w:widowControl w:val="0"/>
              <w:snapToGrid w:val="0"/>
              <w:ind w:left="142" w:right="138"/>
              <w:jc w:val="center"/>
              <w:rPr>
                <w:sz w:val="24"/>
                <w:szCs w:val="24"/>
              </w:rPr>
            </w:pPr>
            <w:r w:rsidRPr="00890C18">
              <w:rPr>
                <w:b/>
                <w:sz w:val="24"/>
                <w:szCs w:val="24"/>
              </w:rPr>
              <w:t>Професійні знання</w:t>
            </w:r>
          </w:p>
        </w:tc>
      </w:tr>
      <w:tr w:rsidR="00202C65" w:rsidRPr="00890C18" w14:paraId="2D955E9D" w14:textId="77777777">
        <w:tc>
          <w:tcPr>
            <w:tcW w:w="514" w:type="dxa"/>
            <w:tcBorders>
              <w:top w:val="single" w:sz="2" w:space="0" w:color="000001"/>
              <w:left w:val="single" w:sz="2" w:space="0" w:color="000001"/>
              <w:bottom w:val="single" w:sz="2" w:space="0" w:color="000001"/>
            </w:tcBorders>
            <w:shd w:val="clear" w:color="auto" w:fill="FFFFFF"/>
          </w:tcPr>
          <w:p w14:paraId="591F8380" w14:textId="77777777" w:rsidR="00202C65" w:rsidRPr="00890C18" w:rsidRDefault="00202C65">
            <w:pPr>
              <w:widowControl w:val="0"/>
              <w:jc w:val="center"/>
              <w:rPr>
                <w:sz w:val="24"/>
                <w:szCs w:val="24"/>
              </w:rPr>
            </w:pPr>
            <w:r w:rsidRPr="00890C18">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2904BB70" w14:textId="77777777" w:rsidR="00202C65" w:rsidRPr="00890C18" w:rsidRDefault="00202C65">
            <w:pPr>
              <w:widowControl w:val="0"/>
              <w:snapToGrid w:val="0"/>
              <w:jc w:val="both"/>
              <w:rPr>
                <w:b/>
                <w:bCs/>
                <w:sz w:val="24"/>
                <w:szCs w:val="24"/>
              </w:rPr>
            </w:pPr>
            <w:r w:rsidRPr="00890C18">
              <w:rPr>
                <w:b/>
                <w:bCs/>
                <w:sz w:val="24"/>
                <w:szCs w:val="24"/>
              </w:rPr>
              <w:t>Знання  законодавства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35978DC8" w14:textId="77777777" w:rsidR="00202C65" w:rsidRPr="00890C18" w:rsidRDefault="00202C65" w:rsidP="00202C65">
            <w:pPr>
              <w:widowControl w:val="0"/>
              <w:ind w:right="165"/>
              <w:rPr>
                <w:sz w:val="24"/>
                <w:szCs w:val="24"/>
              </w:rPr>
            </w:pPr>
            <w:r w:rsidRPr="00890C18">
              <w:rPr>
                <w:sz w:val="24"/>
                <w:szCs w:val="24"/>
              </w:rPr>
              <w:t>- Конституція України;</w:t>
            </w:r>
          </w:p>
          <w:p w14:paraId="1227002F" w14:textId="77777777" w:rsidR="00202C65" w:rsidRPr="00890C18" w:rsidRDefault="00202C65" w:rsidP="00202C65">
            <w:pPr>
              <w:widowControl w:val="0"/>
              <w:ind w:left="165" w:right="165" w:hanging="181"/>
              <w:rPr>
                <w:sz w:val="24"/>
                <w:szCs w:val="24"/>
              </w:rPr>
            </w:pPr>
            <w:r w:rsidRPr="00890C18">
              <w:rPr>
                <w:sz w:val="24"/>
                <w:szCs w:val="24"/>
              </w:rPr>
              <w:t>- Закон України “Про державну службу”;</w:t>
            </w:r>
          </w:p>
          <w:p w14:paraId="7D3ECC55" w14:textId="77777777" w:rsidR="00202C65" w:rsidRPr="00890C18" w:rsidRDefault="00202C65" w:rsidP="00202C65">
            <w:pPr>
              <w:widowControl w:val="0"/>
              <w:snapToGrid w:val="0"/>
              <w:ind w:left="165" w:right="165" w:hanging="165"/>
              <w:jc w:val="both"/>
              <w:rPr>
                <w:sz w:val="24"/>
                <w:szCs w:val="24"/>
              </w:rPr>
            </w:pPr>
            <w:r w:rsidRPr="00890C18">
              <w:rPr>
                <w:sz w:val="24"/>
                <w:szCs w:val="24"/>
              </w:rPr>
              <w:t>- Закон Укр</w:t>
            </w:r>
            <w:r w:rsidR="00AF3831" w:rsidRPr="00890C18">
              <w:rPr>
                <w:sz w:val="24"/>
                <w:szCs w:val="24"/>
              </w:rPr>
              <w:t>аїни “Про запобігання корупції”.</w:t>
            </w:r>
          </w:p>
          <w:p w14:paraId="6D31E119" w14:textId="77777777" w:rsidR="00202C65" w:rsidRPr="00890C18" w:rsidRDefault="00202C65">
            <w:pPr>
              <w:widowControl w:val="0"/>
              <w:snapToGrid w:val="0"/>
              <w:ind w:left="142" w:right="138"/>
              <w:jc w:val="both"/>
              <w:rPr>
                <w:sz w:val="24"/>
                <w:szCs w:val="24"/>
              </w:rPr>
            </w:pPr>
          </w:p>
        </w:tc>
      </w:tr>
      <w:tr w:rsidR="00181BEA" w:rsidRPr="00890C18" w14:paraId="6EEC33CC" w14:textId="77777777">
        <w:tc>
          <w:tcPr>
            <w:tcW w:w="514" w:type="dxa"/>
            <w:tcBorders>
              <w:top w:val="single" w:sz="2" w:space="0" w:color="000001"/>
              <w:left w:val="single" w:sz="2" w:space="0" w:color="000001"/>
              <w:bottom w:val="single" w:sz="2" w:space="0" w:color="000001"/>
            </w:tcBorders>
            <w:shd w:val="clear" w:color="auto" w:fill="FFFFFF"/>
          </w:tcPr>
          <w:p w14:paraId="565B817A" w14:textId="77777777" w:rsidR="00181BEA" w:rsidRPr="00890C18" w:rsidRDefault="00202C65" w:rsidP="00202C65">
            <w:pPr>
              <w:widowControl w:val="0"/>
              <w:jc w:val="center"/>
              <w:rPr>
                <w:sz w:val="24"/>
                <w:szCs w:val="24"/>
              </w:rPr>
            </w:pPr>
            <w:r w:rsidRPr="00890C18">
              <w:rPr>
                <w:sz w:val="24"/>
                <w:szCs w:val="24"/>
              </w:rPr>
              <w:t>2</w:t>
            </w:r>
          </w:p>
        </w:tc>
        <w:tc>
          <w:tcPr>
            <w:tcW w:w="2850" w:type="dxa"/>
            <w:tcBorders>
              <w:top w:val="single" w:sz="2" w:space="0" w:color="000001"/>
              <w:left w:val="single" w:sz="2" w:space="0" w:color="000001"/>
              <w:bottom w:val="single" w:sz="2" w:space="0" w:color="000001"/>
            </w:tcBorders>
            <w:shd w:val="clear" w:color="auto" w:fill="FFFFFF"/>
          </w:tcPr>
          <w:p w14:paraId="0F831A5D" w14:textId="77777777" w:rsidR="00181BEA" w:rsidRPr="00890C18" w:rsidRDefault="00202C65">
            <w:pPr>
              <w:widowControl w:val="0"/>
              <w:snapToGrid w:val="0"/>
              <w:jc w:val="both"/>
              <w:rPr>
                <w:b/>
                <w:sz w:val="24"/>
                <w:szCs w:val="24"/>
              </w:rPr>
            </w:pPr>
            <w:r w:rsidRPr="00890C18">
              <w:rPr>
                <w:b/>
                <w:sz w:val="24"/>
                <w:szCs w:val="24"/>
              </w:rPr>
              <w:t>Знання законодавства у сфері</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33970A9F" w14:textId="77777777" w:rsidR="00181BEA" w:rsidRPr="00890C18" w:rsidRDefault="00AC0F08">
            <w:pPr>
              <w:widowControl w:val="0"/>
              <w:ind w:left="171" w:right="152" w:hanging="171"/>
              <w:jc w:val="both"/>
              <w:rPr>
                <w:sz w:val="24"/>
                <w:szCs w:val="24"/>
              </w:rPr>
            </w:pPr>
            <w:r w:rsidRPr="00890C18">
              <w:rPr>
                <w:sz w:val="24"/>
                <w:szCs w:val="24"/>
              </w:rPr>
              <w:t>- Закон України “Про доступ до публічної інформації”;</w:t>
            </w:r>
          </w:p>
          <w:p w14:paraId="447F4F60" w14:textId="77777777" w:rsidR="00181BEA" w:rsidRPr="00890C18" w:rsidRDefault="00AC0F08">
            <w:pPr>
              <w:widowControl w:val="0"/>
              <w:ind w:left="171" w:right="152" w:hanging="171"/>
              <w:jc w:val="both"/>
              <w:rPr>
                <w:sz w:val="24"/>
                <w:szCs w:val="24"/>
              </w:rPr>
            </w:pPr>
            <w:r w:rsidRPr="00890C18">
              <w:rPr>
                <w:sz w:val="24"/>
                <w:szCs w:val="24"/>
              </w:rPr>
              <w:t>- Закон України “Про звернення громадян”;</w:t>
            </w:r>
          </w:p>
          <w:p w14:paraId="6314F901" w14:textId="77777777" w:rsidR="00181BEA" w:rsidRPr="00890C18" w:rsidRDefault="00AC0F08">
            <w:pPr>
              <w:widowControl w:val="0"/>
              <w:ind w:left="171" w:right="152" w:hanging="171"/>
              <w:jc w:val="both"/>
              <w:rPr>
                <w:sz w:val="24"/>
                <w:szCs w:val="24"/>
              </w:rPr>
            </w:pPr>
            <w:r w:rsidRPr="00890C18">
              <w:rPr>
                <w:sz w:val="24"/>
                <w:szCs w:val="24"/>
              </w:rPr>
              <w:t>- Закон України “Про інформацію”;</w:t>
            </w:r>
          </w:p>
          <w:p w14:paraId="36A1811E" w14:textId="77777777" w:rsidR="00181BEA" w:rsidRPr="00890C18" w:rsidRDefault="00AC0F08">
            <w:pPr>
              <w:widowControl w:val="0"/>
              <w:ind w:left="171" w:right="152" w:hanging="171"/>
              <w:jc w:val="both"/>
              <w:rPr>
                <w:sz w:val="24"/>
                <w:szCs w:val="24"/>
              </w:rPr>
            </w:pPr>
            <w:r w:rsidRPr="00890C18">
              <w:rPr>
                <w:sz w:val="24"/>
                <w:szCs w:val="24"/>
              </w:rPr>
              <w:t>-Закон України “Про захист персональних даних”;</w:t>
            </w:r>
          </w:p>
          <w:p w14:paraId="6CE328FF" w14:textId="77777777" w:rsidR="00181BEA" w:rsidRPr="00890C18" w:rsidRDefault="00AC0F08">
            <w:pPr>
              <w:widowControl w:val="0"/>
              <w:snapToGrid w:val="0"/>
              <w:ind w:left="171" w:right="152" w:hanging="171"/>
              <w:jc w:val="both"/>
              <w:rPr>
                <w:sz w:val="24"/>
                <w:szCs w:val="24"/>
              </w:rPr>
            </w:pPr>
            <w:r w:rsidRPr="00890C18">
              <w:rPr>
                <w:sz w:val="24"/>
                <w:szCs w:val="24"/>
              </w:rPr>
              <w:t>- Закон України “Про загальнообов'язкове державне пенсійне страхування”;</w:t>
            </w:r>
          </w:p>
          <w:p w14:paraId="61A8BB51" w14:textId="77777777" w:rsidR="00181BEA" w:rsidRPr="00890C18" w:rsidRDefault="00AC0F08">
            <w:pPr>
              <w:widowControl w:val="0"/>
              <w:snapToGrid w:val="0"/>
              <w:ind w:left="171" w:right="152" w:hanging="171"/>
              <w:jc w:val="both"/>
              <w:rPr>
                <w:sz w:val="24"/>
                <w:szCs w:val="24"/>
              </w:rPr>
            </w:pPr>
            <w:r w:rsidRPr="00890C18">
              <w:rPr>
                <w:sz w:val="24"/>
                <w:szCs w:val="24"/>
              </w:rPr>
              <w:t>- Закон України “Про пенсійне забезпечення”;</w:t>
            </w:r>
          </w:p>
          <w:p w14:paraId="2126F5DC" w14:textId="77777777" w:rsidR="00202C65" w:rsidRPr="00890C18" w:rsidRDefault="00AF3831">
            <w:pPr>
              <w:widowControl w:val="0"/>
              <w:snapToGrid w:val="0"/>
              <w:ind w:left="171" w:right="152" w:hanging="171"/>
              <w:jc w:val="both"/>
              <w:rPr>
                <w:rStyle w:val="Bodytext"/>
                <w:color w:val="000000"/>
                <w:sz w:val="24"/>
                <w:szCs w:val="24"/>
              </w:rPr>
            </w:pPr>
            <w:r w:rsidRPr="00890C18">
              <w:rPr>
                <w:sz w:val="24"/>
                <w:szCs w:val="24"/>
              </w:rPr>
              <w:t xml:space="preserve">- </w:t>
            </w:r>
            <w:r w:rsidRPr="00890C18">
              <w:rPr>
                <w:rStyle w:val="Bodytext"/>
                <w:color w:val="000000"/>
                <w:sz w:val="24"/>
                <w:szCs w:val="24"/>
              </w:rPr>
              <w:t>Закон України “Про пенсійне забезпечення осіб, звільнених з військової служби, та деяких інших осіб”;</w:t>
            </w:r>
          </w:p>
          <w:p w14:paraId="6EB2ADD2" w14:textId="77777777" w:rsidR="00AF3831" w:rsidRPr="00890C18" w:rsidRDefault="00AF3831">
            <w:pPr>
              <w:widowControl w:val="0"/>
              <w:snapToGrid w:val="0"/>
              <w:ind w:left="171" w:right="152" w:hanging="171"/>
              <w:jc w:val="both"/>
              <w:rPr>
                <w:rStyle w:val="Bodytext"/>
                <w:color w:val="000000"/>
                <w:sz w:val="24"/>
                <w:szCs w:val="24"/>
              </w:rPr>
            </w:pPr>
            <w:r w:rsidRPr="00890C18">
              <w:rPr>
                <w:rStyle w:val="Bodytext"/>
                <w:color w:val="000000"/>
                <w:sz w:val="24"/>
                <w:szCs w:val="24"/>
              </w:rPr>
              <w:t>- Закон України «Про статус ветеранів війни, гарантії їх соціального захисту»;</w:t>
            </w:r>
          </w:p>
          <w:p w14:paraId="57C33445" w14:textId="77777777" w:rsidR="00AF3831" w:rsidRPr="00890C18" w:rsidRDefault="00AF3831">
            <w:pPr>
              <w:widowControl w:val="0"/>
              <w:snapToGrid w:val="0"/>
              <w:ind w:left="171" w:right="152" w:hanging="171"/>
              <w:jc w:val="both"/>
              <w:rPr>
                <w:sz w:val="24"/>
                <w:szCs w:val="24"/>
              </w:rPr>
            </w:pPr>
            <w:r w:rsidRPr="00890C18">
              <w:rPr>
                <w:rStyle w:val="Bodytext"/>
                <w:color w:val="000000"/>
                <w:sz w:val="24"/>
                <w:szCs w:val="24"/>
              </w:rPr>
              <w:t xml:space="preserve">-Закон України «Про  статус ветеранів військової служби, ветеранів органів внутрішніх справ, ветеранів </w:t>
            </w:r>
            <w:r w:rsidRPr="00890C18">
              <w:rPr>
                <w:rStyle w:val="Bodytext"/>
                <w:color w:val="000000"/>
                <w:sz w:val="24"/>
                <w:szCs w:val="24"/>
              </w:rPr>
              <w:lastRenderedPageBreak/>
              <w:t>Національної поліції і деяких інших осіб та їх соціальний захист»;</w:t>
            </w:r>
          </w:p>
          <w:p w14:paraId="76B912F4" w14:textId="77777777" w:rsidR="001711FE" w:rsidRPr="00890C18" w:rsidRDefault="001711FE">
            <w:pPr>
              <w:widowControl w:val="0"/>
              <w:snapToGrid w:val="0"/>
              <w:ind w:left="171" w:right="152" w:hanging="171"/>
              <w:jc w:val="both"/>
              <w:rPr>
                <w:rFonts w:eastAsiaTheme="minorEastAsia"/>
                <w:bCs/>
                <w:iCs/>
                <w:color w:val="000000"/>
                <w:sz w:val="24"/>
                <w:szCs w:val="24"/>
              </w:rPr>
            </w:pPr>
            <w:r w:rsidRPr="00890C18">
              <w:rPr>
                <w:sz w:val="24"/>
                <w:szCs w:val="24"/>
                <w:lang w:val="ru-RU"/>
              </w:rPr>
              <w:t>-</w:t>
            </w:r>
            <w:r w:rsidRPr="00890C18">
              <w:rPr>
                <w:sz w:val="24"/>
                <w:szCs w:val="24"/>
              </w:rPr>
              <w:t xml:space="preserve"> Закону України </w:t>
            </w:r>
            <w:r w:rsidRPr="00890C18">
              <w:rPr>
                <w:rFonts w:eastAsiaTheme="minorEastAsia"/>
                <w:sz w:val="24"/>
                <w:szCs w:val="24"/>
              </w:rPr>
              <w:t xml:space="preserve">«Про загальнообов’язкове державне соціальне страхування» від </w:t>
            </w:r>
            <w:r w:rsidRPr="00890C18">
              <w:rPr>
                <w:rFonts w:eastAsiaTheme="minorEastAsia"/>
                <w:bCs/>
                <w:iCs/>
                <w:color w:val="000000"/>
                <w:sz w:val="24"/>
                <w:szCs w:val="24"/>
              </w:rPr>
              <w:t>23.09.1999 № 1105-XIV (</w:t>
            </w:r>
            <w:r w:rsidR="00213C5D" w:rsidRPr="00890C18">
              <w:rPr>
                <w:rFonts w:eastAsiaTheme="minorEastAsia"/>
                <w:bCs/>
                <w:iCs/>
                <w:color w:val="000000"/>
                <w:sz w:val="24"/>
                <w:szCs w:val="24"/>
              </w:rPr>
              <w:t>зі змінами</w:t>
            </w:r>
            <w:r w:rsidRPr="00890C18">
              <w:rPr>
                <w:rFonts w:eastAsiaTheme="minorEastAsia"/>
                <w:bCs/>
                <w:iCs/>
                <w:color w:val="000000"/>
                <w:sz w:val="24"/>
                <w:szCs w:val="24"/>
              </w:rPr>
              <w:t>);</w:t>
            </w:r>
          </w:p>
          <w:p w14:paraId="35191D51" w14:textId="77777777" w:rsidR="00CC0C9A" w:rsidRPr="00890C18" w:rsidRDefault="00CC0C9A">
            <w:pPr>
              <w:widowControl w:val="0"/>
              <w:snapToGrid w:val="0"/>
              <w:ind w:left="171" w:right="152" w:hanging="171"/>
              <w:jc w:val="both"/>
              <w:rPr>
                <w:sz w:val="24"/>
                <w:szCs w:val="24"/>
              </w:rPr>
            </w:pPr>
            <w:r w:rsidRPr="00890C18">
              <w:rPr>
                <w:rFonts w:eastAsiaTheme="minorEastAsia"/>
                <w:bCs/>
                <w:iCs/>
                <w:color w:val="000000"/>
                <w:sz w:val="24"/>
                <w:szCs w:val="24"/>
              </w:rPr>
              <w:t>-Закон України «Про житлово-комунальні послуги»;</w:t>
            </w:r>
          </w:p>
          <w:p w14:paraId="1F867DE0" w14:textId="77777777" w:rsidR="00181BEA" w:rsidRPr="00890C18" w:rsidRDefault="00AC0F08">
            <w:pPr>
              <w:widowControl w:val="0"/>
              <w:snapToGrid w:val="0"/>
              <w:ind w:left="57" w:right="170" w:hanging="170"/>
              <w:jc w:val="both"/>
              <w:rPr>
                <w:sz w:val="24"/>
                <w:szCs w:val="24"/>
              </w:rPr>
            </w:pPr>
            <w:r w:rsidRPr="00890C18">
              <w:rPr>
                <w:sz w:val="24"/>
                <w:szCs w:val="24"/>
              </w:rPr>
              <w:t>--Постанову Кабінету Міністрів України від 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14:paraId="0597BEDD" w14:textId="77777777" w:rsidR="00181BEA" w:rsidRPr="00890C18" w:rsidRDefault="00AC0F08">
            <w:pPr>
              <w:widowControl w:val="0"/>
              <w:ind w:left="57" w:right="170" w:hanging="170"/>
              <w:jc w:val="both"/>
              <w:rPr>
                <w:sz w:val="24"/>
                <w:szCs w:val="24"/>
              </w:rPr>
            </w:pPr>
            <w:r w:rsidRPr="00890C18">
              <w:rPr>
                <w:sz w:val="24"/>
                <w:szCs w:val="24"/>
              </w:rPr>
              <w:t>--Постанову Кабінету Міністрів України від 06.08.2014 № 409 «Про встановлення державних соціальних стандартів у сфері житлово-комунального обслуговування»;</w:t>
            </w:r>
          </w:p>
          <w:p w14:paraId="2981D883" w14:textId="77777777" w:rsidR="00181BEA" w:rsidRPr="00890C18" w:rsidRDefault="00AC0F08">
            <w:pPr>
              <w:widowControl w:val="0"/>
              <w:ind w:left="57" w:right="170" w:hanging="170"/>
              <w:jc w:val="both"/>
              <w:rPr>
                <w:sz w:val="24"/>
                <w:szCs w:val="24"/>
              </w:rPr>
            </w:pPr>
            <w:r w:rsidRPr="00890C18">
              <w:rPr>
                <w:sz w:val="24"/>
                <w:szCs w:val="24"/>
              </w:rPr>
              <w:t>--Постанову Кабінету Міністрів України від 22.07.2020 № 632 «Деякі питання виплати державної соціальної допомоги»;</w:t>
            </w:r>
          </w:p>
          <w:p w14:paraId="755BE437" w14:textId="77777777" w:rsidR="00181BEA" w:rsidRPr="00890C18" w:rsidRDefault="00AC0F08">
            <w:pPr>
              <w:widowControl w:val="0"/>
              <w:ind w:left="57" w:right="170" w:hanging="170"/>
              <w:jc w:val="both"/>
              <w:rPr>
                <w:sz w:val="24"/>
                <w:szCs w:val="24"/>
              </w:rPr>
            </w:pPr>
            <w:r w:rsidRPr="00890C18">
              <w:rPr>
                <w:sz w:val="24"/>
                <w:szCs w:val="24"/>
              </w:rPr>
              <w:t>--Постанову Кабінету Міністрів України від 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r w:rsidRPr="00890C18">
              <w:rPr>
                <w:b/>
                <w:sz w:val="24"/>
                <w:szCs w:val="24"/>
              </w:rPr>
              <w:t>»;</w:t>
            </w:r>
          </w:p>
          <w:p w14:paraId="614F0EE2" w14:textId="77777777" w:rsidR="00181BEA" w:rsidRPr="00890C18" w:rsidRDefault="00AC0F08">
            <w:pPr>
              <w:widowControl w:val="0"/>
              <w:ind w:left="57" w:right="170" w:hanging="170"/>
              <w:jc w:val="both"/>
              <w:rPr>
                <w:sz w:val="24"/>
                <w:szCs w:val="24"/>
              </w:rPr>
            </w:pPr>
            <w:r w:rsidRPr="00890C18">
              <w:rPr>
                <w:b/>
                <w:sz w:val="24"/>
                <w:szCs w:val="24"/>
              </w:rPr>
              <w:t>--</w:t>
            </w:r>
            <w:r w:rsidRPr="00890C18">
              <w:rPr>
                <w:sz w:val="24"/>
                <w:szCs w:val="24"/>
              </w:rPr>
              <w:t>Постанову Кабінету Міністрів України від 04.06.2015 № 389</w:t>
            </w:r>
            <w:r w:rsidRPr="00890C18">
              <w:rPr>
                <w:b/>
                <w:sz w:val="24"/>
                <w:szCs w:val="24"/>
              </w:rPr>
              <w:t xml:space="preserve"> </w:t>
            </w:r>
            <w:r w:rsidRPr="00890C18">
              <w:rPr>
                <w:sz w:val="24"/>
                <w:szCs w:val="24"/>
              </w:rPr>
              <w:t xml:space="preserve">«Про затвердження Порядку надання пільг окремим категоріям громадян з урахуванням середньомісячного сукупного доходу сім’ї»;  </w:t>
            </w:r>
            <w:r w:rsidRPr="00890C18">
              <w:rPr>
                <w:b/>
                <w:sz w:val="24"/>
                <w:szCs w:val="24"/>
              </w:rPr>
              <w:t xml:space="preserve">  </w:t>
            </w:r>
          </w:p>
          <w:p w14:paraId="30FAEC83" w14:textId="77777777" w:rsidR="00181BEA" w:rsidRPr="00890C18" w:rsidRDefault="00AC0F08">
            <w:pPr>
              <w:widowControl w:val="0"/>
              <w:ind w:left="57" w:right="170"/>
              <w:jc w:val="both"/>
              <w:rPr>
                <w:b/>
                <w:sz w:val="24"/>
                <w:szCs w:val="24"/>
              </w:rPr>
            </w:pPr>
            <w:r w:rsidRPr="00890C18">
              <w:rPr>
                <w:b/>
                <w:sz w:val="24"/>
                <w:szCs w:val="24"/>
              </w:rPr>
              <w:t>-</w:t>
            </w:r>
            <w:r w:rsidRPr="00890C18">
              <w:rPr>
                <w:sz w:val="24"/>
                <w:szCs w:val="24"/>
              </w:rPr>
              <w:t>Постанову Кабінету Міністрів України від 29.01.2003 № 117</w:t>
            </w:r>
            <w:r w:rsidRPr="00890C18">
              <w:rPr>
                <w:b/>
                <w:sz w:val="24"/>
                <w:szCs w:val="24"/>
              </w:rPr>
              <w:t xml:space="preserve"> «</w:t>
            </w:r>
            <w:r w:rsidRPr="00890C18">
              <w:rPr>
                <w:sz w:val="24"/>
                <w:szCs w:val="24"/>
              </w:rPr>
              <w:t>Про Єдиний державний автоматизований реєстр осіб, які мають право на пільги</w:t>
            </w:r>
            <w:r w:rsidRPr="00890C18">
              <w:rPr>
                <w:b/>
                <w:sz w:val="24"/>
                <w:szCs w:val="24"/>
              </w:rPr>
              <w:t>» ;</w:t>
            </w:r>
          </w:p>
          <w:p w14:paraId="25503376" w14:textId="77777777" w:rsidR="00122B67" w:rsidRPr="00890C18" w:rsidRDefault="00122B67" w:rsidP="00122B67">
            <w:pPr>
              <w:widowControl w:val="0"/>
              <w:ind w:left="57" w:right="170"/>
              <w:jc w:val="both"/>
              <w:rPr>
                <w:sz w:val="24"/>
                <w:szCs w:val="24"/>
              </w:rPr>
            </w:pPr>
            <w:r w:rsidRPr="00890C18">
              <w:rPr>
                <w:b/>
                <w:sz w:val="24"/>
                <w:szCs w:val="24"/>
              </w:rPr>
              <w:t xml:space="preserve">- </w:t>
            </w:r>
            <w:r w:rsidRPr="00890C18">
              <w:rPr>
                <w:sz w:val="24"/>
                <w:szCs w:val="24"/>
              </w:rPr>
              <w:t>Постанову Кабінету Міністрів України від 25.10.2024 № 1225 « Про реалізацію експериментального проекту щодо надання субсидії на оплату вартості  найму (оренди) житлового приміщення та компенсації частини податку на доходи фізичних осіб або єдиного податку та військового збору»;</w:t>
            </w:r>
          </w:p>
          <w:p w14:paraId="10D2EF7E" w14:textId="77777777" w:rsidR="00122B67" w:rsidRPr="00890C18" w:rsidRDefault="00122B67" w:rsidP="00122B67">
            <w:pPr>
              <w:widowControl w:val="0"/>
              <w:ind w:left="57" w:right="170"/>
              <w:jc w:val="both"/>
              <w:rPr>
                <w:sz w:val="24"/>
                <w:szCs w:val="24"/>
              </w:rPr>
            </w:pPr>
            <w:r w:rsidRPr="00890C18">
              <w:rPr>
                <w:sz w:val="24"/>
                <w:szCs w:val="24"/>
              </w:rPr>
              <w:t>- Постанову Кабінету Міністрів України від 31.12.2024 № 1544 «Деякі питання надання державної підтримки внутрішньо переміщеним особам»;</w:t>
            </w:r>
          </w:p>
          <w:p w14:paraId="073A5C0A" w14:textId="77777777" w:rsidR="00181BEA" w:rsidRPr="00890C18" w:rsidRDefault="00AC0F08">
            <w:pPr>
              <w:widowControl w:val="0"/>
              <w:snapToGrid w:val="0"/>
              <w:ind w:right="165"/>
              <w:jc w:val="both"/>
              <w:rPr>
                <w:sz w:val="24"/>
                <w:szCs w:val="24"/>
              </w:rPr>
            </w:pPr>
            <w:r w:rsidRPr="00890C18">
              <w:rPr>
                <w:sz w:val="24"/>
                <w:szCs w:val="24"/>
              </w:rPr>
              <w:t>-Положення про Пенсійний фонд України, затверджене постановою Правління Пенсійного фонду України від 22.12.2014 № 28-2;</w:t>
            </w:r>
          </w:p>
          <w:p w14:paraId="64E9A600" w14:textId="77777777" w:rsidR="003322DC" w:rsidRPr="00890C18" w:rsidRDefault="00AC0F08">
            <w:pPr>
              <w:widowControl w:val="0"/>
              <w:snapToGrid w:val="0"/>
              <w:ind w:right="165"/>
              <w:jc w:val="both"/>
              <w:rPr>
                <w:sz w:val="24"/>
                <w:szCs w:val="24"/>
              </w:rPr>
            </w:pPr>
            <w:r w:rsidRPr="00890C18">
              <w:rPr>
                <w:sz w:val="24"/>
                <w:szCs w:val="24"/>
              </w:rPr>
              <w:t>- Постанови правління Пенсійного фонду України від 30.07.2015 № 13-1 “Про організацію прийому та обслуговування осіб, які звертаються до органів Пенсійного фонду України”;</w:t>
            </w:r>
          </w:p>
          <w:p w14:paraId="72923AF1" w14:textId="77777777" w:rsidR="00181BEA" w:rsidRPr="00890C18" w:rsidRDefault="00AC0F08">
            <w:pPr>
              <w:widowControl w:val="0"/>
              <w:snapToGrid w:val="0"/>
              <w:ind w:right="170"/>
              <w:jc w:val="both"/>
              <w:rPr>
                <w:sz w:val="24"/>
                <w:szCs w:val="24"/>
              </w:rPr>
            </w:pPr>
            <w:r w:rsidRPr="00890C18">
              <w:rPr>
                <w:sz w:val="24"/>
                <w:szCs w:val="24"/>
              </w:rPr>
              <w:t>- Інші нормативно-правові акти, необхідні для виконання завдань, визначених Положенням про управління обслуговування громадян.</w:t>
            </w:r>
          </w:p>
        </w:tc>
      </w:tr>
      <w:tr w:rsidR="00E35265" w:rsidRPr="00890C18" w14:paraId="39EFDECE" w14:textId="77777777">
        <w:tc>
          <w:tcPr>
            <w:tcW w:w="514" w:type="dxa"/>
            <w:tcBorders>
              <w:top w:val="single" w:sz="2" w:space="0" w:color="000001"/>
              <w:left w:val="single" w:sz="2" w:space="0" w:color="000001"/>
              <w:bottom w:val="single" w:sz="2" w:space="0" w:color="000001"/>
            </w:tcBorders>
            <w:shd w:val="clear" w:color="auto" w:fill="FFFFFF"/>
          </w:tcPr>
          <w:p w14:paraId="768C09E0" w14:textId="77777777" w:rsidR="00E35265" w:rsidRPr="00890C18" w:rsidRDefault="00E35265">
            <w:pPr>
              <w:widowControl w:val="0"/>
              <w:jc w:val="center"/>
              <w:rPr>
                <w:sz w:val="24"/>
                <w:szCs w:val="24"/>
              </w:rPr>
            </w:pPr>
            <w:r w:rsidRPr="00890C18">
              <w:rPr>
                <w:sz w:val="24"/>
                <w:szCs w:val="24"/>
              </w:rPr>
              <w:lastRenderedPageBreak/>
              <w:t xml:space="preserve"> </w:t>
            </w:r>
          </w:p>
        </w:tc>
        <w:tc>
          <w:tcPr>
            <w:tcW w:w="2850" w:type="dxa"/>
            <w:tcBorders>
              <w:top w:val="single" w:sz="2" w:space="0" w:color="000001"/>
              <w:left w:val="single" w:sz="2" w:space="0" w:color="000001"/>
              <w:bottom w:val="single" w:sz="2" w:space="0" w:color="000001"/>
            </w:tcBorders>
            <w:shd w:val="clear" w:color="auto" w:fill="FFFFFF"/>
          </w:tcPr>
          <w:p w14:paraId="7563BE73" w14:textId="77777777" w:rsidR="00E35265" w:rsidRPr="00890C18" w:rsidRDefault="00E35265" w:rsidP="00831259">
            <w:pPr>
              <w:widowControl w:val="0"/>
              <w:snapToGrid w:val="0"/>
              <w:ind w:left="140"/>
              <w:rPr>
                <w:sz w:val="24"/>
                <w:szCs w:val="24"/>
              </w:rPr>
            </w:pPr>
            <w:r w:rsidRPr="00890C18">
              <w:rPr>
                <w:b/>
                <w:bCs/>
                <w:sz w:val="24"/>
                <w:szCs w:val="24"/>
              </w:rPr>
              <w:t>Знання та уміння працювати з комп’ютером (рівень користувача)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E8E2729" w14:textId="77777777" w:rsidR="00E35265" w:rsidRPr="00890C18" w:rsidRDefault="00E35265" w:rsidP="00831259">
            <w:pPr>
              <w:widowControl w:val="0"/>
              <w:ind w:left="113" w:right="170" w:firstLine="431"/>
              <w:jc w:val="both"/>
              <w:rPr>
                <w:sz w:val="24"/>
                <w:szCs w:val="24"/>
              </w:rPr>
            </w:pPr>
            <w:r w:rsidRPr="00890C18">
              <w:rPr>
                <w:sz w:val="24"/>
                <w:szCs w:val="24"/>
              </w:rPr>
              <w:t>Рівень досвідченого користувача:</w:t>
            </w:r>
          </w:p>
          <w:p w14:paraId="7E80FA3A" w14:textId="77777777" w:rsidR="00E35265" w:rsidRPr="00890C18" w:rsidRDefault="00E35265" w:rsidP="00831259">
            <w:pPr>
              <w:widowControl w:val="0"/>
              <w:ind w:left="113" w:right="170" w:firstLine="431"/>
              <w:jc w:val="both"/>
              <w:rPr>
                <w:sz w:val="24"/>
                <w:szCs w:val="24"/>
              </w:rPr>
            </w:pPr>
            <w:r w:rsidRPr="00890C18">
              <w:rPr>
                <w:sz w:val="24"/>
                <w:szCs w:val="24"/>
              </w:rPr>
              <w:t xml:space="preserve">досвід роботи з офісним пакетом </w:t>
            </w:r>
            <w:r w:rsidRPr="00890C18">
              <w:rPr>
                <w:sz w:val="24"/>
                <w:szCs w:val="24"/>
                <w:lang w:val="en-US"/>
              </w:rPr>
              <w:t>Microsoft</w:t>
            </w:r>
            <w:r w:rsidRPr="00890C18">
              <w:rPr>
                <w:sz w:val="24"/>
                <w:szCs w:val="24"/>
              </w:rPr>
              <w:t xml:space="preserve"> </w:t>
            </w:r>
            <w:r w:rsidRPr="00890C18">
              <w:rPr>
                <w:sz w:val="24"/>
                <w:szCs w:val="24"/>
                <w:lang w:val="en-US"/>
              </w:rPr>
              <w:t>Office</w:t>
            </w:r>
            <w:r w:rsidRPr="00890C18">
              <w:rPr>
                <w:sz w:val="24"/>
                <w:szCs w:val="24"/>
              </w:rPr>
              <w:t xml:space="preserve"> (</w:t>
            </w:r>
            <w:r w:rsidRPr="00890C18">
              <w:rPr>
                <w:sz w:val="24"/>
                <w:szCs w:val="24"/>
                <w:lang w:val="en-US"/>
              </w:rPr>
              <w:t>Word</w:t>
            </w:r>
            <w:r w:rsidRPr="00890C18">
              <w:rPr>
                <w:sz w:val="24"/>
                <w:szCs w:val="24"/>
              </w:rPr>
              <w:t xml:space="preserve">, </w:t>
            </w:r>
            <w:r w:rsidRPr="00890C18">
              <w:rPr>
                <w:sz w:val="24"/>
                <w:szCs w:val="24"/>
                <w:lang w:val="en-US"/>
              </w:rPr>
              <w:t>Excel</w:t>
            </w:r>
            <w:r w:rsidRPr="00890C18">
              <w:rPr>
                <w:sz w:val="24"/>
                <w:szCs w:val="24"/>
              </w:rPr>
              <w:t xml:space="preserve">, </w:t>
            </w:r>
            <w:r w:rsidRPr="00890C18">
              <w:rPr>
                <w:sz w:val="24"/>
                <w:szCs w:val="24"/>
                <w:lang w:val="en-US"/>
              </w:rPr>
              <w:t>Power</w:t>
            </w:r>
            <w:r w:rsidRPr="00890C18">
              <w:rPr>
                <w:sz w:val="24"/>
                <w:szCs w:val="24"/>
              </w:rPr>
              <w:t xml:space="preserve"> </w:t>
            </w:r>
            <w:r w:rsidRPr="00890C18">
              <w:rPr>
                <w:sz w:val="24"/>
                <w:szCs w:val="24"/>
                <w:lang w:val="en-US"/>
              </w:rPr>
              <w:t>Point</w:t>
            </w:r>
            <w:r w:rsidRPr="00890C18">
              <w:rPr>
                <w:sz w:val="24"/>
                <w:szCs w:val="24"/>
              </w:rPr>
              <w:t>);</w:t>
            </w:r>
          </w:p>
          <w:p w14:paraId="350C74F6" w14:textId="77777777" w:rsidR="00E35265" w:rsidRPr="00890C18" w:rsidRDefault="00E35265" w:rsidP="00831259">
            <w:pPr>
              <w:widowControl w:val="0"/>
              <w:ind w:left="113" w:right="170" w:firstLine="431"/>
              <w:jc w:val="both"/>
              <w:rPr>
                <w:sz w:val="24"/>
                <w:szCs w:val="24"/>
              </w:rPr>
            </w:pPr>
            <w:r w:rsidRPr="00890C18">
              <w:rPr>
                <w:sz w:val="24"/>
                <w:szCs w:val="24"/>
              </w:rPr>
              <w:t xml:space="preserve">вміння користуватися оргтехнікою, навички роботи з інформаційно-пошуковими системами в мережі Інтернет </w:t>
            </w:r>
            <w:r w:rsidRPr="00890C18">
              <w:rPr>
                <w:sz w:val="24"/>
                <w:szCs w:val="24"/>
              </w:rPr>
              <w:lastRenderedPageBreak/>
              <w:t>тощо</w:t>
            </w:r>
          </w:p>
        </w:tc>
      </w:tr>
    </w:tbl>
    <w:p w14:paraId="42434BB8" w14:textId="77777777" w:rsidR="00181BEA" w:rsidRPr="00890C18" w:rsidRDefault="00EF56D2" w:rsidP="00EF56D2">
      <w:pPr>
        <w:tabs>
          <w:tab w:val="left" w:pos="3696"/>
        </w:tabs>
        <w:jc w:val="center"/>
        <w:rPr>
          <w:sz w:val="24"/>
          <w:szCs w:val="24"/>
          <w:lang w:val="en-US"/>
        </w:rPr>
      </w:pPr>
      <w:r w:rsidRPr="00890C18">
        <w:rPr>
          <w:sz w:val="24"/>
          <w:szCs w:val="24"/>
          <w:lang w:val="en-US"/>
        </w:rPr>
        <w:lastRenderedPageBreak/>
        <w:t>_______________________</w:t>
      </w:r>
    </w:p>
    <w:sectPr w:rsidR="00181BEA" w:rsidRPr="00890C18" w:rsidSect="00E93450">
      <w:headerReference w:type="even" r:id="rId7"/>
      <w:headerReference w:type="default" r:id="rId8"/>
      <w:footerReference w:type="even" r:id="rId9"/>
      <w:footerReference w:type="default" r:id="rId10"/>
      <w:headerReference w:type="first" r:id="rId11"/>
      <w:footerReference w:type="first" r:id="rId12"/>
      <w:pgSz w:w="11906" w:h="16838"/>
      <w:pgMar w:top="567" w:right="567" w:bottom="765" w:left="1701" w:header="600" w:footer="708" w:gutter="0"/>
      <w:cols w:space="720"/>
      <w:formProt w:val="0"/>
      <w:titlePg/>
      <w:docGrid w:linePitch="600"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49342B" w14:textId="77777777" w:rsidR="0059313A" w:rsidRDefault="0059313A">
      <w:r>
        <w:separator/>
      </w:r>
    </w:p>
  </w:endnote>
  <w:endnote w:type="continuationSeparator" w:id="0">
    <w:p w14:paraId="42A4F91A" w14:textId="77777777" w:rsidR="0059313A" w:rsidRDefault="005931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Times New Roman CYR">
    <w:panose1 w:val="02020603050405020304"/>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ACFD88" w14:textId="77777777" w:rsidR="00181BEA" w:rsidRDefault="00181BEA">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3DF743" w14:textId="77777777" w:rsidR="00181BEA" w:rsidRDefault="00181BEA">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9406AF" w14:textId="77777777" w:rsidR="00181BEA" w:rsidRDefault="00181BEA">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2ACF7D" w14:textId="77777777" w:rsidR="0059313A" w:rsidRDefault="0059313A">
      <w:r>
        <w:separator/>
      </w:r>
    </w:p>
  </w:footnote>
  <w:footnote w:type="continuationSeparator" w:id="0">
    <w:p w14:paraId="35881A2E" w14:textId="77777777" w:rsidR="0059313A" w:rsidRDefault="005931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303305" w14:textId="77777777" w:rsidR="00181BEA" w:rsidRDefault="00181BEA">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31BFDE" w14:textId="77777777" w:rsidR="00181BEA" w:rsidRDefault="009A76F3">
    <w:pPr>
      <w:pStyle w:val="ae"/>
      <w:jc w:val="center"/>
    </w:pPr>
    <w:r>
      <w:fldChar w:fldCharType="begin"/>
    </w:r>
    <w:r w:rsidR="00AC0F08">
      <w:instrText>PAGE</w:instrText>
    </w:r>
    <w:r>
      <w:fldChar w:fldCharType="separate"/>
    </w:r>
    <w:r w:rsidR="00877EA3">
      <w:rPr>
        <w:noProof/>
      </w:rPr>
      <w:t>3</w:t>
    </w:r>
    <w:r>
      <w:fldChar w:fldCharType="end"/>
    </w:r>
  </w:p>
  <w:p w14:paraId="509A7FC3" w14:textId="77777777" w:rsidR="00181BEA" w:rsidRDefault="00181BEA">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32F9E6" w14:textId="77777777" w:rsidR="00181BEA" w:rsidRDefault="00181BEA">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5938CF"/>
    <w:multiLevelType w:val="hybridMultilevel"/>
    <w:tmpl w:val="32F09F24"/>
    <w:lvl w:ilvl="0" w:tplc="FD50B17A">
      <w:start w:val="1"/>
      <w:numFmt w:val="decimal"/>
      <w:lvlText w:val="%1."/>
      <w:lvlJc w:val="left"/>
      <w:pPr>
        <w:ind w:left="1032" w:hanging="360"/>
      </w:pPr>
      <w:rPr>
        <w:rFonts w:eastAsia="Times New Roman" w:cs="Times New Roman" w:hint="default"/>
        <w:i/>
        <w:color w:val="auto"/>
      </w:rPr>
    </w:lvl>
    <w:lvl w:ilvl="1" w:tplc="04220019" w:tentative="1">
      <w:start w:val="1"/>
      <w:numFmt w:val="lowerLetter"/>
      <w:lvlText w:val="%2."/>
      <w:lvlJc w:val="left"/>
      <w:pPr>
        <w:ind w:left="1752" w:hanging="360"/>
      </w:pPr>
    </w:lvl>
    <w:lvl w:ilvl="2" w:tplc="0422001B" w:tentative="1">
      <w:start w:val="1"/>
      <w:numFmt w:val="lowerRoman"/>
      <w:lvlText w:val="%3."/>
      <w:lvlJc w:val="right"/>
      <w:pPr>
        <w:ind w:left="2472" w:hanging="180"/>
      </w:pPr>
    </w:lvl>
    <w:lvl w:ilvl="3" w:tplc="0422000F" w:tentative="1">
      <w:start w:val="1"/>
      <w:numFmt w:val="decimal"/>
      <w:lvlText w:val="%4."/>
      <w:lvlJc w:val="left"/>
      <w:pPr>
        <w:ind w:left="3192" w:hanging="360"/>
      </w:pPr>
    </w:lvl>
    <w:lvl w:ilvl="4" w:tplc="04220019" w:tentative="1">
      <w:start w:val="1"/>
      <w:numFmt w:val="lowerLetter"/>
      <w:lvlText w:val="%5."/>
      <w:lvlJc w:val="left"/>
      <w:pPr>
        <w:ind w:left="3912" w:hanging="360"/>
      </w:pPr>
    </w:lvl>
    <w:lvl w:ilvl="5" w:tplc="0422001B" w:tentative="1">
      <w:start w:val="1"/>
      <w:numFmt w:val="lowerRoman"/>
      <w:lvlText w:val="%6."/>
      <w:lvlJc w:val="right"/>
      <w:pPr>
        <w:ind w:left="4632" w:hanging="180"/>
      </w:pPr>
    </w:lvl>
    <w:lvl w:ilvl="6" w:tplc="0422000F" w:tentative="1">
      <w:start w:val="1"/>
      <w:numFmt w:val="decimal"/>
      <w:lvlText w:val="%7."/>
      <w:lvlJc w:val="left"/>
      <w:pPr>
        <w:ind w:left="5352" w:hanging="360"/>
      </w:pPr>
    </w:lvl>
    <w:lvl w:ilvl="7" w:tplc="04220019" w:tentative="1">
      <w:start w:val="1"/>
      <w:numFmt w:val="lowerLetter"/>
      <w:lvlText w:val="%8."/>
      <w:lvlJc w:val="left"/>
      <w:pPr>
        <w:ind w:left="6072" w:hanging="360"/>
      </w:pPr>
    </w:lvl>
    <w:lvl w:ilvl="8" w:tplc="0422001B" w:tentative="1">
      <w:start w:val="1"/>
      <w:numFmt w:val="lowerRoman"/>
      <w:lvlText w:val="%9."/>
      <w:lvlJc w:val="right"/>
      <w:pPr>
        <w:ind w:left="679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defaultTabStop w:val="4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81BEA"/>
    <w:rsid w:val="00086B7C"/>
    <w:rsid w:val="000A2F9A"/>
    <w:rsid w:val="000A5BBB"/>
    <w:rsid w:val="000C678A"/>
    <w:rsid w:val="00122B67"/>
    <w:rsid w:val="00126D45"/>
    <w:rsid w:val="00164076"/>
    <w:rsid w:val="001711FE"/>
    <w:rsid w:val="00173D2B"/>
    <w:rsid w:val="00181BEA"/>
    <w:rsid w:val="00187E5B"/>
    <w:rsid w:val="001B4E8B"/>
    <w:rsid w:val="001B7248"/>
    <w:rsid w:val="001D40B8"/>
    <w:rsid w:val="001F6CD4"/>
    <w:rsid w:val="00202C65"/>
    <w:rsid w:val="00210CE5"/>
    <w:rsid w:val="00213C5D"/>
    <w:rsid w:val="002448D5"/>
    <w:rsid w:val="002A3461"/>
    <w:rsid w:val="002B1E89"/>
    <w:rsid w:val="002D299C"/>
    <w:rsid w:val="00301D96"/>
    <w:rsid w:val="003322DC"/>
    <w:rsid w:val="0037388B"/>
    <w:rsid w:val="003D76B8"/>
    <w:rsid w:val="003E39FF"/>
    <w:rsid w:val="003F6F57"/>
    <w:rsid w:val="004216C3"/>
    <w:rsid w:val="00431F67"/>
    <w:rsid w:val="004337B1"/>
    <w:rsid w:val="004467CD"/>
    <w:rsid w:val="004748AF"/>
    <w:rsid w:val="00475945"/>
    <w:rsid w:val="00485638"/>
    <w:rsid w:val="004A6DA8"/>
    <w:rsid w:val="004B7F5E"/>
    <w:rsid w:val="00500F7D"/>
    <w:rsid w:val="0052330E"/>
    <w:rsid w:val="00545B24"/>
    <w:rsid w:val="00552BA1"/>
    <w:rsid w:val="00554B35"/>
    <w:rsid w:val="0059313A"/>
    <w:rsid w:val="00594EE1"/>
    <w:rsid w:val="005F14CB"/>
    <w:rsid w:val="006548D7"/>
    <w:rsid w:val="006A628A"/>
    <w:rsid w:val="006E51FA"/>
    <w:rsid w:val="0074035A"/>
    <w:rsid w:val="0079118F"/>
    <w:rsid w:val="007A066E"/>
    <w:rsid w:val="007C3DFD"/>
    <w:rsid w:val="007D4182"/>
    <w:rsid w:val="00840E38"/>
    <w:rsid w:val="00857630"/>
    <w:rsid w:val="008723DC"/>
    <w:rsid w:val="00877EA3"/>
    <w:rsid w:val="00890C18"/>
    <w:rsid w:val="008B241E"/>
    <w:rsid w:val="008E43FA"/>
    <w:rsid w:val="008F5F11"/>
    <w:rsid w:val="0092208F"/>
    <w:rsid w:val="00935EA7"/>
    <w:rsid w:val="0096120F"/>
    <w:rsid w:val="00972097"/>
    <w:rsid w:val="009864CD"/>
    <w:rsid w:val="009A76F3"/>
    <w:rsid w:val="009B42F5"/>
    <w:rsid w:val="009E4140"/>
    <w:rsid w:val="00A5765E"/>
    <w:rsid w:val="00AB1EDD"/>
    <w:rsid w:val="00AB4128"/>
    <w:rsid w:val="00AC0F08"/>
    <w:rsid w:val="00AF3831"/>
    <w:rsid w:val="00B34923"/>
    <w:rsid w:val="00B73669"/>
    <w:rsid w:val="00C02913"/>
    <w:rsid w:val="00C54E2E"/>
    <w:rsid w:val="00C5594B"/>
    <w:rsid w:val="00CB0D91"/>
    <w:rsid w:val="00CC0C9A"/>
    <w:rsid w:val="00CC57CA"/>
    <w:rsid w:val="00E33078"/>
    <w:rsid w:val="00E35265"/>
    <w:rsid w:val="00E42539"/>
    <w:rsid w:val="00E93450"/>
    <w:rsid w:val="00EA7285"/>
    <w:rsid w:val="00ED04B0"/>
    <w:rsid w:val="00EF1803"/>
    <w:rsid w:val="00EF56D2"/>
    <w:rsid w:val="00F10E03"/>
    <w:rsid w:val="00F87D86"/>
    <w:rsid w:val="00FC28F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A32462"/>
  <w15:docId w15:val="{C6C417B1-2EE3-44B8-BEAF-20348B6AA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75945"/>
    <w:rPr>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37413C"/>
  </w:style>
  <w:style w:type="character" w:customStyle="1" w:styleId="a4">
    <w:name w:val="Нижний колонтитул Знак"/>
    <w:basedOn w:val="a0"/>
    <w:uiPriority w:val="99"/>
    <w:qFormat/>
    <w:rsid w:val="0037413C"/>
  </w:style>
  <w:style w:type="character" w:customStyle="1" w:styleId="a5">
    <w:name w:val="Текст выноски Знак"/>
    <w:uiPriority w:val="99"/>
    <w:semiHidden/>
    <w:qFormat/>
    <w:rsid w:val="005B4F44"/>
    <w:rPr>
      <w:rFonts w:ascii="Tahoma" w:hAnsi="Tahoma" w:cs="Tahoma"/>
      <w:sz w:val="16"/>
      <w:szCs w:val="16"/>
    </w:rPr>
  </w:style>
  <w:style w:type="character" w:styleId="a6">
    <w:name w:val="annotation reference"/>
    <w:basedOn w:val="a0"/>
    <w:uiPriority w:val="99"/>
    <w:semiHidden/>
    <w:unhideWhenUsed/>
    <w:qFormat/>
    <w:rsid w:val="006F56F2"/>
    <w:rPr>
      <w:sz w:val="16"/>
      <w:szCs w:val="16"/>
    </w:rPr>
  </w:style>
  <w:style w:type="character" w:customStyle="1" w:styleId="a7">
    <w:name w:val="Текст примечания Знак"/>
    <w:basedOn w:val="a0"/>
    <w:uiPriority w:val="99"/>
    <w:semiHidden/>
    <w:qFormat/>
    <w:rsid w:val="006F56F2"/>
    <w:rPr>
      <w:lang w:val="uk-UA" w:eastAsia="uk-UA"/>
    </w:rPr>
  </w:style>
  <w:style w:type="character" w:customStyle="1" w:styleId="a8">
    <w:name w:val="Тема примечания Знак"/>
    <w:basedOn w:val="a7"/>
    <w:uiPriority w:val="99"/>
    <w:semiHidden/>
    <w:qFormat/>
    <w:rsid w:val="006F56F2"/>
    <w:rPr>
      <w:b/>
      <w:bCs/>
      <w:lang w:val="uk-UA" w:eastAsia="uk-UA"/>
    </w:rPr>
  </w:style>
  <w:style w:type="character" w:customStyle="1" w:styleId="1">
    <w:name w:val="Гіперпосилання1"/>
    <w:rsid w:val="00475945"/>
    <w:rPr>
      <w:color w:val="000080"/>
      <w:u w:val="single"/>
    </w:rPr>
  </w:style>
  <w:style w:type="paragraph" w:customStyle="1" w:styleId="10">
    <w:name w:val="Заголовок1"/>
    <w:basedOn w:val="a"/>
    <w:next w:val="a9"/>
    <w:qFormat/>
    <w:rsid w:val="00475945"/>
    <w:pPr>
      <w:keepNext/>
      <w:spacing w:before="240" w:after="120"/>
    </w:pPr>
    <w:rPr>
      <w:rFonts w:ascii="Liberation Sans" w:eastAsia="Microsoft YaHei" w:hAnsi="Liberation Sans" w:cs="Mangal"/>
      <w:sz w:val="28"/>
      <w:szCs w:val="28"/>
    </w:rPr>
  </w:style>
  <w:style w:type="paragraph" w:styleId="a9">
    <w:name w:val="Body Text"/>
    <w:basedOn w:val="a"/>
    <w:rsid w:val="00475945"/>
    <w:pPr>
      <w:spacing w:after="140" w:line="276" w:lineRule="auto"/>
    </w:pPr>
  </w:style>
  <w:style w:type="paragraph" w:styleId="aa">
    <w:name w:val="List"/>
    <w:basedOn w:val="a9"/>
    <w:rsid w:val="00475945"/>
    <w:rPr>
      <w:rFonts w:cs="Mangal"/>
    </w:rPr>
  </w:style>
  <w:style w:type="paragraph" w:styleId="ab">
    <w:name w:val="caption"/>
    <w:basedOn w:val="a"/>
    <w:qFormat/>
    <w:rsid w:val="00475945"/>
    <w:pPr>
      <w:suppressLineNumbers/>
      <w:spacing w:before="120" w:after="120"/>
    </w:pPr>
    <w:rPr>
      <w:rFonts w:cs="Mangal"/>
      <w:i/>
      <w:iCs/>
      <w:sz w:val="24"/>
      <w:szCs w:val="24"/>
    </w:rPr>
  </w:style>
  <w:style w:type="paragraph" w:customStyle="1" w:styleId="ac">
    <w:name w:val="Покажчик"/>
    <w:basedOn w:val="a"/>
    <w:qFormat/>
    <w:rsid w:val="00475945"/>
    <w:pPr>
      <w:suppressLineNumbers/>
    </w:pPr>
    <w:rPr>
      <w:rFonts w:cs="Mangal"/>
    </w:rPr>
  </w:style>
  <w:style w:type="paragraph" w:customStyle="1" w:styleId="ad">
    <w:name w:val="Верхній і нижній колонтитули"/>
    <w:basedOn w:val="a"/>
    <w:qFormat/>
    <w:rsid w:val="00475945"/>
  </w:style>
  <w:style w:type="paragraph" w:styleId="ae">
    <w:name w:val="header"/>
    <w:basedOn w:val="a"/>
    <w:uiPriority w:val="99"/>
    <w:unhideWhenUsed/>
    <w:rsid w:val="0037413C"/>
    <w:pPr>
      <w:tabs>
        <w:tab w:val="center" w:pos="4819"/>
        <w:tab w:val="right" w:pos="9639"/>
      </w:tabs>
    </w:pPr>
  </w:style>
  <w:style w:type="paragraph" w:styleId="af">
    <w:name w:val="footer"/>
    <w:basedOn w:val="a"/>
    <w:uiPriority w:val="99"/>
    <w:unhideWhenUsed/>
    <w:rsid w:val="0037413C"/>
    <w:pPr>
      <w:tabs>
        <w:tab w:val="center" w:pos="4819"/>
        <w:tab w:val="right" w:pos="9639"/>
      </w:tabs>
    </w:pPr>
  </w:style>
  <w:style w:type="paragraph" w:styleId="af0">
    <w:name w:val="Balloon Text"/>
    <w:basedOn w:val="a"/>
    <w:uiPriority w:val="99"/>
    <w:semiHidden/>
    <w:unhideWhenUsed/>
    <w:qFormat/>
    <w:rsid w:val="005B4F44"/>
    <w:rPr>
      <w:rFonts w:ascii="Tahoma" w:hAnsi="Tahoma" w:cs="Tahoma"/>
      <w:sz w:val="16"/>
      <w:szCs w:val="16"/>
    </w:rPr>
  </w:style>
  <w:style w:type="paragraph" w:styleId="af1">
    <w:name w:val="annotation text"/>
    <w:basedOn w:val="a"/>
    <w:uiPriority w:val="99"/>
    <w:semiHidden/>
    <w:unhideWhenUsed/>
    <w:qFormat/>
    <w:rsid w:val="006F56F2"/>
  </w:style>
  <w:style w:type="paragraph" w:styleId="af2">
    <w:name w:val="annotation subject"/>
    <w:basedOn w:val="af1"/>
    <w:next w:val="af1"/>
    <w:uiPriority w:val="99"/>
    <w:semiHidden/>
    <w:unhideWhenUsed/>
    <w:qFormat/>
    <w:rsid w:val="006F56F2"/>
    <w:rPr>
      <w:b/>
      <w:bCs/>
    </w:rPr>
  </w:style>
  <w:style w:type="paragraph" w:customStyle="1" w:styleId="Default">
    <w:name w:val="Default"/>
    <w:qFormat/>
    <w:rsid w:val="00475945"/>
    <w:rPr>
      <w:rFonts w:ascii="Century Schoolbook" w:hAnsi="Century Schoolbook"/>
      <w:color w:val="000000"/>
      <w:sz w:val="24"/>
    </w:rPr>
  </w:style>
  <w:style w:type="character" w:customStyle="1" w:styleId="Bodytext">
    <w:name w:val="Body text_"/>
    <w:qFormat/>
    <w:rsid w:val="00B34923"/>
    <w:rPr>
      <w:sz w:val="26"/>
    </w:rPr>
  </w:style>
  <w:style w:type="paragraph" w:styleId="af3">
    <w:name w:val="List Paragraph"/>
    <w:basedOn w:val="a"/>
    <w:uiPriority w:val="34"/>
    <w:qFormat/>
    <w:rsid w:val="005F14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314246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274</TotalTime>
  <Pages>1</Pages>
  <Words>5831</Words>
  <Characters>3324</Characters>
  <Application>Microsoft Office Word</Application>
  <DocSecurity>0</DocSecurity>
  <Lines>27</Lines>
  <Paragraphs>18</Paragraphs>
  <ScaleCrop>false</ScaleCrop>
  <HeadingPairs>
    <vt:vector size="2" baseType="variant">
      <vt:variant>
        <vt:lpstr>Название</vt:lpstr>
      </vt:variant>
      <vt:variant>
        <vt:i4>1</vt:i4>
      </vt:variant>
    </vt:vector>
  </HeadingPairs>
  <TitlesOfParts>
    <vt:vector size="1" baseType="lpstr">
      <vt:lpstr>Порядок надання субсидії та пільг на оплату житлово-комунальних послуг</vt:lpstr>
    </vt:vector>
  </TitlesOfParts>
  <Company>SPecialiST RePack</Company>
  <LinksUpToDate>false</LinksUpToDate>
  <CharactersWithSpaces>9137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Порядок надання субсидії та пільг на оплату житлово-комунальних послуг</dc:title>
  <dc:creator>Вика Валуйская</dc:creator>
  <cp:lastModifiedBy>ПК 1</cp:lastModifiedBy>
  <cp:revision>35</cp:revision>
  <cp:lastPrinted>1995-11-21T15:41:00Z</cp:lastPrinted>
  <dcterms:created xsi:type="dcterms:W3CDTF">2023-03-26T11:55:00Z</dcterms:created>
  <dcterms:modified xsi:type="dcterms:W3CDTF">2025-08-22T11:16:00Z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