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3333C4A" w14:textId="77777777" w:rsidR="00AA5BAC" w:rsidRDefault="00AA5BAC" w:rsidP="00AA5BAC">
      <w:pPr>
        <w:jc w:val="center"/>
        <w:rPr>
          <w:b/>
          <w:bCs/>
          <w:sz w:val="24"/>
          <w:szCs w:val="24"/>
        </w:rPr>
      </w:pPr>
      <w:r>
        <w:rPr>
          <w:b/>
          <w:bCs/>
          <w:sz w:val="24"/>
          <w:szCs w:val="24"/>
        </w:rPr>
        <w:t>УМОВИ</w:t>
      </w:r>
    </w:p>
    <w:p w14:paraId="6552BA31" w14:textId="5D4417B1" w:rsidR="006E1C98" w:rsidRPr="006E1C98" w:rsidRDefault="00AA5BAC" w:rsidP="00AA5BAC">
      <w:pPr>
        <w:jc w:val="center"/>
        <w:rPr>
          <w:b/>
          <w:sz w:val="26"/>
          <w:szCs w:val="26"/>
        </w:rPr>
      </w:pPr>
      <w:r w:rsidRPr="00AA5BAC">
        <w:rPr>
          <w:b/>
          <w:bCs/>
          <w:sz w:val="26"/>
          <w:szCs w:val="26"/>
        </w:rPr>
        <w:t>проведення добору</w:t>
      </w:r>
      <w:r>
        <w:rPr>
          <w:b/>
          <w:bCs/>
          <w:sz w:val="24"/>
          <w:szCs w:val="24"/>
        </w:rPr>
        <w:t xml:space="preserve"> </w:t>
      </w:r>
      <w:r w:rsidR="00AC0F08" w:rsidRPr="006E1C98">
        <w:rPr>
          <w:b/>
          <w:bCs/>
          <w:sz w:val="26"/>
          <w:szCs w:val="26"/>
        </w:rPr>
        <w:t>на зайняття посади</w:t>
      </w:r>
      <w:r w:rsidR="00EA7285" w:rsidRPr="006E1C98">
        <w:rPr>
          <w:b/>
          <w:bCs/>
          <w:sz w:val="26"/>
          <w:szCs w:val="26"/>
        </w:rPr>
        <w:t xml:space="preserve"> категорії «</w:t>
      </w:r>
      <w:r w:rsidR="0074035A" w:rsidRPr="006E1C98">
        <w:rPr>
          <w:b/>
          <w:bCs/>
          <w:sz w:val="26"/>
          <w:szCs w:val="26"/>
        </w:rPr>
        <w:t>Б</w:t>
      </w:r>
      <w:r w:rsidR="00EA7285" w:rsidRPr="006E1C98">
        <w:rPr>
          <w:b/>
          <w:bCs/>
          <w:sz w:val="26"/>
          <w:szCs w:val="26"/>
        </w:rPr>
        <w:t xml:space="preserve">» - </w:t>
      </w:r>
      <w:r w:rsidR="00AC0F08" w:rsidRPr="006E1C98">
        <w:rPr>
          <w:b/>
          <w:bCs/>
          <w:sz w:val="26"/>
          <w:szCs w:val="26"/>
        </w:rPr>
        <w:t xml:space="preserve"> </w:t>
      </w:r>
      <w:r w:rsidR="00114B8D" w:rsidRPr="006E1C98">
        <w:rPr>
          <w:b/>
          <w:bCs/>
          <w:sz w:val="26"/>
          <w:szCs w:val="26"/>
        </w:rPr>
        <w:t xml:space="preserve"> </w:t>
      </w:r>
      <w:r w:rsidR="0074035A" w:rsidRPr="006E1C98">
        <w:rPr>
          <w:b/>
          <w:bCs/>
          <w:sz w:val="26"/>
          <w:szCs w:val="26"/>
        </w:rPr>
        <w:t>начальник</w:t>
      </w:r>
      <w:r w:rsidR="00517F51" w:rsidRPr="006E1C98">
        <w:rPr>
          <w:b/>
          <w:bCs/>
          <w:sz w:val="26"/>
          <w:szCs w:val="26"/>
        </w:rPr>
        <w:t>а</w:t>
      </w:r>
      <w:r w:rsidR="00AC0F08" w:rsidRPr="006E1C98">
        <w:rPr>
          <w:b/>
          <w:bCs/>
          <w:sz w:val="26"/>
          <w:szCs w:val="26"/>
        </w:rPr>
        <w:t xml:space="preserve"> в</w:t>
      </w:r>
      <w:r w:rsidR="00AC0F08" w:rsidRPr="006E1C98">
        <w:rPr>
          <w:b/>
          <w:sz w:val="26"/>
          <w:szCs w:val="26"/>
        </w:rPr>
        <w:t xml:space="preserve">ідділу </w:t>
      </w:r>
      <w:r w:rsidR="0074035A" w:rsidRPr="006E1C98">
        <w:rPr>
          <w:b/>
          <w:sz w:val="26"/>
          <w:szCs w:val="26"/>
        </w:rPr>
        <w:t xml:space="preserve">обслуговування громадян № </w:t>
      </w:r>
      <w:r w:rsidR="007E5A9F" w:rsidRPr="006E1C98">
        <w:rPr>
          <w:b/>
          <w:sz w:val="26"/>
          <w:szCs w:val="26"/>
        </w:rPr>
        <w:t>12</w:t>
      </w:r>
      <w:r w:rsidR="0074035A" w:rsidRPr="006E1C98">
        <w:rPr>
          <w:b/>
          <w:sz w:val="26"/>
          <w:szCs w:val="26"/>
        </w:rPr>
        <w:t xml:space="preserve"> (сервісного центру)</w:t>
      </w:r>
      <w:r w:rsidR="00AC0F08" w:rsidRPr="006E1C98">
        <w:rPr>
          <w:b/>
          <w:sz w:val="26"/>
          <w:szCs w:val="26"/>
        </w:rPr>
        <w:t xml:space="preserve"> Управління обслуговування громадян</w:t>
      </w:r>
      <w:r w:rsidR="00F87D86" w:rsidRPr="006E1C98">
        <w:rPr>
          <w:b/>
          <w:sz w:val="26"/>
          <w:szCs w:val="26"/>
        </w:rPr>
        <w:t xml:space="preserve"> </w:t>
      </w:r>
      <w:r w:rsidR="00EA7285" w:rsidRPr="006E1C98">
        <w:rPr>
          <w:b/>
          <w:sz w:val="26"/>
          <w:szCs w:val="26"/>
          <w:lang w:val="ru-RU"/>
        </w:rPr>
        <w:t>Головного управл</w:t>
      </w:r>
      <w:r w:rsidR="00EA7285" w:rsidRPr="006E1C98">
        <w:rPr>
          <w:b/>
          <w:sz w:val="26"/>
          <w:szCs w:val="26"/>
        </w:rPr>
        <w:t>іння Пенсійного фонду Ук</w:t>
      </w:r>
      <w:r w:rsidR="00CC0C9A" w:rsidRPr="006E1C98">
        <w:rPr>
          <w:b/>
          <w:sz w:val="26"/>
          <w:szCs w:val="26"/>
        </w:rPr>
        <w:t>р</w:t>
      </w:r>
      <w:r w:rsidR="00EA7285" w:rsidRPr="006E1C98">
        <w:rPr>
          <w:b/>
          <w:sz w:val="26"/>
          <w:szCs w:val="26"/>
        </w:rPr>
        <w:t xml:space="preserve">аїни в Луганській області </w:t>
      </w:r>
    </w:p>
    <w:p w14:paraId="31BDE7AE" w14:textId="77777777" w:rsidR="00181BEA" w:rsidRPr="006E1C98" w:rsidRDefault="00C025B2">
      <w:pPr>
        <w:jc w:val="center"/>
        <w:rPr>
          <w:b/>
          <w:sz w:val="26"/>
          <w:szCs w:val="26"/>
        </w:rPr>
      </w:pPr>
      <w:r w:rsidRPr="006E1C98">
        <w:rPr>
          <w:b/>
          <w:sz w:val="26"/>
          <w:szCs w:val="26"/>
        </w:rPr>
        <w:t>(1 посада)</w:t>
      </w:r>
    </w:p>
    <w:p w14:paraId="5D6DDE0B" w14:textId="77777777" w:rsidR="006E1C98" w:rsidRPr="006E1C98" w:rsidRDefault="006E1C98">
      <w:pPr>
        <w:jc w:val="center"/>
        <w:rPr>
          <w:b/>
          <w:sz w:val="26"/>
          <w:szCs w:val="26"/>
        </w:rPr>
      </w:pPr>
    </w:p>
    <w:tbl>
      <w:tblPr>
        <w:tblW w:w="9655" w:type="dxa"/>
        <w:tblInd w:w="39" w:type="dxa"/>
        <w:tblLayout w:type="fixed"/>
        <w:tblCellMar>
          <w:top w:w="55" w:type="dxa"/>
          <w:left w:w="2" w:type="dxa"/>
          <w:bottom w:w="55" w:type="dxa"/>
          <w:right w:w="53" w:type="dxa"/>
        </w:tblCellMar>
        <w:tblLook w:val="0000" w:firstRow="0" w:lastRow="0" w:firstColumn="0" w:lastColumn="0" w:noHBand="0" w:noVBand="0"/>
      </w:tblPr>
      <w:tblGrid>
        <w:gridCol w:w="514"/>
        <w:gridCol w:w="2850"/>
        <w:gridCol w:w="37"/>
        <w:gridCol w:w="6254"/>
      </w:tblGrid>
      <w:tr w:rsidR="00181BEA" w:rsidRPr="006E1C98" w14:paraId="3248DF56"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5AEC320C" w14:textId="77777777" w:rsidR="00181BEA" w:rsidRPr="006E1C98" w:rsidRDefault="00AC0F08">
            <w:pPr>
              <w:widowControl w:val="0"/>
              <w:jc w:val="center"/>
              <w:rPr>
                <w:sz w:val="26"/>
                <w:szCs w:val="26"/>
              </w:rPr>
            </w:pPr>
            <w:r w:rsidRPr="006E1C98">
              <w:rPr>
                <w:b/>
                <w:bCs/>
                <w:sz w:val="26"/>
                <w:szCs w:val="26"/>
              </w:rPr>
              <w:t>Загальні умови</w:t>
            </w:r>
          </w:p>
        </w:tc>
      </w:tr>
      <w:tr w:rsidR="008B5EA3" w:rsidRPr="006E1C98" w14:paraId="28C195C3" w14:textId="77777777">
        <w:tc>
          <w:tcPr>
            <w:tcW w:w="3401" w:type="dxa"/>
            <w:gridSpan w:val="3"/>
            <w:tcBorders>
              <w:top w:val="single" w:sz="2" w:space="0" w:color="000001"/>
              <w:left w:val="single" w:sz="2" w:space="0" w:color="000001"/>
              <w:bottom w:val="single" w:sz="2" w:space="0" w:color="000001"/>
            </w:tcBorders>
            <w:shd w:val="clear" w:color="auto" w:fill="FFFFFF"/>
          </w:tcPr>
          <w:p w14:paraId="30ACAC14" w14:textId="77777777" w:rsidR="008B5EA3" w:rsidRPr="006E1C98" w:rsidRDefault="008B5EA3" w:rsidP="008B5EA3">
            <w:pPr>
              <w:widowControl w:val="0"/>
              <w:rPr>
                <w:sz w:val="26"/>
                <w:szCs w:val="26"/>
              </w:rPr>
            </w:pPr>
            <w:r w:rsidRPr="006E1C98">
              <w:rPr>
                <w:b/>
                <w:bCs/>
                <w:sz w:val="26"/>
                <w:szCs w:val="26"/>
              </w:rPr>
              <w:t>Посадові обов</w:t>
            </w:r>
            <w:r w:rsidRPr="006E1C98">
              <w:rPr>
                <w:b/>
                <w:bCs/>
                <w:sz w:val="26"/>
                <w:szCs w:val="26"/>
                <w:lang w:val="en-US"/>
              </w:rPr>
              <w:t>'</w:t>
            </w:r>
            <w:r w:rsidRPr="006E1C98">
              <w:rPr>
                <w:b/>
                <w:bCs/>
                <w:sz w:val="26"/>
                <w:szCs w:val="26"/>
              </w:rPr>
              <w:t>язки</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6B5239D4" w14:textId="77777777" w:rsidR="008B5EA3" w:rsidRPr="006E1C98" w:rsidRDefault="008B5EA3" w:rsidP="008B5EA3">
            <w:pPr>
              <w:widowControl w:val="0"/>
              <w:jc w:val="both"/>
              <w:rPr>
                <w:sz w:val="26"/>
                <w:szCs w:val="26"/>
              </w:rPr>
            </w:pPr>
            <w:r w:rsidRPr="006E1C98">
              <w:rPr>
                <w:sz w:val="26"/>
                <w:szCs w:val="26"/>
              </w:rPr>
              <w:t xml:space="preserve">   Здійснює координацію роботи сервісного центру, спрямовує його діяльність щодо надання послуг, які належать до компетенції органів Пенсійного фонду України, та покладених на сервісний центр функцій відповідно до законодавства, наказів Головного управління.</w:t>
            </w:r>
          </w:p>
          <w:p w14:paraId="4C816D8E" w14:textId="77777777" w:rsidR="008B5EA3" w:rsidRPr="006E1C98" w:rsidRDefault="008B5EA3" w:rsidP="008B5EA3">
            <w:pPr>
              <w:widowControl w:val="0"/>
              <w:jc w:val="both"/>
              <w:rPr>
                <w:sz w:val="26"/>
                <w:szCs w:val="26"/>
              </w:rPr>
            </w:pPr>
            <w:r w:rsidRPr="006E1C98">
              <w:rPr>
                <w:sz w:val="26"/>
                <w:szCs w:val="26"/>
              </w:rPr>
              <w:t xml:space="preserve">  Здійснює прийом громадян, які звертаються до сервісного центру, на виїзних прийомах та на віддалених робочих місцях, а під час військового стану координує проведення інформаційних кампанії (в тому числі у форматі Zoom-конференцій) з населенням у гуманітарних ХАБах, ЦНАПах, шелтерах та місцях компактного поселення громад області в різних регіонах України.</w:t>
            </w:r>
          </w:p>
          <w:p w14:paraId="1C54BE06" w14:textId="77777777" w:rsidR="008B5EA3" w:rsidRPr="006E1C98" w:rsidRDefault="008B5EA3" w:rsidP="008B5EA3">
            <w:pPr>
              <w:widowControl w:val="0"/>
              <w:jc w:val="both"/>
              <w:rPr>
                <w:sz w:val="26"/>
                <w:szCs w:val="26"/>
              </w:rPr>
            </w:pPr>
            <w:r w:rsidRPr="006E1C98">
              <w:rPr>
                <w:sz w:val="26"/>
                <w:szCs w:val="26"/>
              </w:rPr>
              <w:t xml:space="preserve">  Здійснює контроль за роботою сервісного центру. В межах своїх повноважень готує  документи, запити та відповіді роз’яснювального характеру.  Контролює надходження звернень, які надані в електронній формі з використанням технологій віддаленого доступу (вебтехнологій), в тому числі що надійшли через вебпортал Пенсійного фонду України та здійснює їх перерозподіл, для подальшого відпрацювання спеціалістами відділу.</w:t>
            </w:r>
          </w:p>
          <w:p w14:paraId="7A0AB30F" w14:textId="77777777" w:rsidR="008B5EA3" w:rsidRPr="006E1C98" w:rsidRDefault="008B5EA3" w:rsidP="008B5EA3">
            <w:pPr>
              <w:widowControl w:val="0"/>
              <w:jc w:val="both"/>
              <w:rPr>
                <w:sz w:val="26"/>
                <w:szCs w:val="26"/>
              </w:rPr>
            </w:pPr>
            <w:r w:rsidRPr="006E1C98">
              <w:rPr>
                <w:sz w:val="26"/>
                <w:szCs w:val="26"/>
              </w:rPr>
              <w:t xml:space="preserve">   Співпрацює з органами місцевої виконавчої влади та територіальними громадами, які знаходяться в зоні обслуговування.  Здійснює особистий прийом та обслуговування осіб, які звертаються до сервісного центру, на виїзних прийомах та віддалених робочих місцях.</w:t>
            </w:r>
          </w:p>
          <w:p w14:paraId="07844036" w14:textId="77777777" w:rsidR="008B5EA3" w:rsidRPr="006E1C98" w:rsidRDefault="008B5EA3" w:rsidP="008B5EA3">
            <w:pPr>
              <w:widowControl w:val="0"/>
              <w:jc w:val="both"/>
              <w:rPr>
                <w:sz w:val="26"/>
                <w:szCs w:val="26"/>
              </w:rPr>
            </w:pPr>
            <w:r w:rsidRPr="006E1C98">
              <w:rPr>
                <w:sz w:val="26"/>
                <w:szCs w:val="26"/>
              </w:rPr>
              <w:t xml:space="preserve">   Проводить наради, навчання,  семінари з підлеглими щодо організації роботи відділу, пріоритетних напрямків діяльності, змін в законодавстві тощо. Проводить інформаційно-роз’яснювальну роботу щодо висвітлення загальної інформації з питань, які належать до компетенції Управління,  в тому числі здійснює популяризацію роботи вебпорталу електронних послуг Пенсійного фонду України та популяризацію використання електронних документів з Єдиного державного вебпорталу електронних послуг “Портал Дія”.</w:t>
            </w:r>
          </w:p>
          <w:p w14:paraId="77A01189" w14:textId="77777777" w:rsidR="008B5EA3" w:rsidRPr="006E1C98" w:rsidRDefault="008B5EA3" w:rsidP="008B5EA3">
            <w:pPr>
              <w:widowControl w:val="0"/>
              <w:jc w:val="both"/>
              <w:rPr>
                <w:sz w:val="26"/>
                <w:szCs w:val="26"/>
              </w:rPr>
            </w:pPr>
            <w:r w:rsidRPr="006E1C98">
              <w:rPr>
                <w:sz w:val="26"/>
                <w:szCs w:val="26"/>
              </w:rPr>
              <w:t xml:space="preserve">   Виконує інші доручення начальника Управління обслуговування громадян.   </w:t>
            </w:r>
          </w:p>
          <w:p w14:paraId="52CD9E45" w14:textId="77777777" w:rsidR="008B5EA3" w:rsidRPr="006E1C98" w:rsidRDefault="008B5EA3" w:rsidP="008B5EA3">
            <w:pPr>
              <w:widowControl w:val="0"/>
              <w:jc w:val="both"/>
              <w:rPr>
                <w:rFonts w:eastAsia="Times New Roman CYR"/>
                <w:bCs/>
                <w:color w:val="000000"/>
                <w:sz w:val="26"/>
                <w:szCs w:val="26"/>
                <w:lang w:eastAsia="zh-CN"/>
              </w:rPr>
            </w:pPr>
            <w:r w:rsidRPr="006E1C98">
              <w:rPr>
                <w:sz w:val="26"/>
                <w:szCs w:val="26"/>
              </w:rPr>
              <w:lastRenderedPageBreak/>
              <w:t xml:space="preserve">   Дотримується правил внутрішнього службового розпорядку.</w:t>
            </w:r>
          </w:p>
          <w:p w14:paraId="353D8D51" w14:textId="77777777" w:rsidR="00C025B2" w:rsidRPr="006E1C98" w:rsidRDefault="00C025B2" w:rsidP="00C025B2">
            <w:pPr>
              <w:widowControl w:val="0"/>
              <w:ind w:left="105" w:right="140" w:firstLine="567"/>
              <w:jc w:val="both"/>
              <w:rPr>
                <w:i/>
                <w:sz w:val="26"/>
                <w:szCs w:val="26"/>
              </w:rPr>
            </w:pPr>
            <w:r w:rsidRPr="006E1C98">
              <w:rPr>
                <w:i/>
                <w:sz w:val="26"/>
                <w:szCs w:val="26"/>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15632482" w14:textId="77777777" w:rsidR="00C025B2" w:rsidRPr="006E1C98" w:rsidRDefault="00C025B2" w:rsidP="00C025B2">
            <w:pPr>
              <w:pStyle w:val="af3"/>
              <w:widowControl w:val="0"/>
              <w:numPr>
                <w:ilvl w:val="0"/>
                <w:numId w:val="1"/>
              </w:numPr>
              <w:ind w:right="140"/>
              <w:jc w:val="both"/>
              <w:rPr>
                <w:rFonts w:eastAsia="Times New Roman CYR"/>
                <w:bCs/>
                <w:i/>
                <w:color w:val="000000"/>
                <w:sz w:val="26"/>
                <w:szCs w:val="26"/>
                <w:lang w:eastAsia="zh-CN"/>
              </w:rPr>
            </w:pPr>
            <w:r w:rsidRPr="006E1C98">
              <w:rPr>
                <w:rFonts w:eastAsia="Times New Roman CYR"/>
                <w:bCs/>
                <w:i/>
                <w:color w:val="000000"/>
                <w:sz w:val="26"/>
                <w:szCs w:val="26"/>
                <w:lang w:eastAsia="zh-CN"/>
              </w:rPr>
              <w:t>м. Київ, провулок Західний, 4а</w:t>
            </w:r>
          </w:p>
          <w:p w14:paraId="177C5F07" w14:textId="77777777" w:rsidR="00C025B2" w:rsidRPr="006E1C98" w:rsidRDefault="00C025B2" w:rsidP="00C025B2">
            <w:pPr>
              <w:pStyle w:val="af3"/>
              <w:widowControl w:val="0"/>
              <w:numPr>
                <w:ilvl w:val="0"/>
                <w:numId w:val="1"/>
              </w:numPr>
              <w:ind w:right="140"/>
              <w:jc w:val="both"/>
              <w:rPr>
                <w:rFonts w:eastAsia="Times New Roman CYR"/>
                <w:bCs/>
                <w:i/>
                <w:color w:val="000000"/>
                <w:sz w:val="26"/>
                <w:szCs w:val="26"/>
                <w:lang w:eastAsia="zh-CN"/>
              </w:rPr>
            </w:pPr>
            <w:r w:rsidRPr="006E1C98">
              <w:rPr>
                <w:rFonts w:eastAsia="Times New Roman CYR"/>
                <w:bCs/>
                <w:i/>
                <w:color w:val="000000"/>
                <w:sz w:val="26"/>
                <w:szCs w:val="26"/>
                <w:lang w:eastAsia="zh-CN"/>
              </w:rPr>
              <w:t>м. Черкаси, вул. В. Чорновола, 157</w:t>
            </w:r>
          </w:p>
          <w:p w14:paraId="1956542E" w14:textId="77777777" w:rsidR="00C025B2" w:rsidRPr="006E1C98" w:rsidRDefault="00C025B2" w:rsidP="00C025B2">
            <w:pPr>
              <w:pStyle w:val="af3"/>
              <w:widowControl w:val="0"/>
              <w:numPr>
                <w:ilvl w:val="0"/>
                <w:numId w:val="1"/>
              </w:numPr>
              <w:ind w:right="140"/>
              <w:jc w:val="both"/>
              <w:rPr>
                <w:rFonts w:eastAsia="Times New Roman CYR"/>
                <w:bCs/>
                <w:i/>
                <w:color w:val="000000"/>
                <w:sz w:val="26"/>
                <w:szCs w:val="26"/>
                <w:lang w:eastAsia="zh-CN"/>
              </w:rPr>
            </w:pPr>
            <w:r w:rsidRPr="006E1C98">
              <w:rPr>
                <w:rFonts w:eastAsia="Times New Roman CYR"/>
                <w:bCs/>
                <w:i/>
                <w:color w:val="000000"/>
                <w:sz w:val="26"/>
                <w:szCs w:val="26"/>
                <w:lang w:eastAsia="zh-CN"/>
              </w:rPr>
              <w:t>м. Дніпро, вул. Воскресенська, 41</w:t>
            </w:r>
          </w:p>
          <w:p w14:paraId="1FE82AE0" w14:textId="77777777" w:rsidR="008B5EA3" w:rsidRPr="006E1C98" w:rsidRDefault="00C025B2" w:rsidP="00C025B2">
            <w:pPr>
              <w:pStyle w:val="af3"/>
              <w:widowControl w:val="0"/>
              <w:numPr>
                <w:ilvl w:val="0"/>
                <w:numId w:val="1"/>
              </w:numPr>
              <w:jc w:val="both"/>
              <w:rPr>
                <w:sz w:val="26"/>
                <w:szCs w:val="26"/>
              </w:rPr>
            </w:pPr>
            <w:r w:rsidRPr="006E1C98">
              <w:rPr>
                <w:rFonts w:eastAsia="Times New Roman CYR"/>
                <w:bCs/>
                <w:i/>
                <w:color w:val="000000"/>
                <w:sz w:val="26"/>
                <w:szCs w:val="26"/>
                <w:lang w:eastAsia="zh-CN"/>
              </w:rPr>
              <w:t>м. Миколаїв вул. Завалля, 10, Львівської області</w:t>
            </w:r>
          </w:p>
        </w:tc>
      </w:tr>
      <w:tr w:rsidR="00C025B2" w:rsidRPr="006E1C98" w14:paraId="0137E736" w14:textId="77777777">
        <w:tc>
          <w:tcPr>
            <w:tcW w:w="3401" w:type="dxa"/>
            <w:gridSpan w:val="3"/>
            <w:tcBorders>
              <w:top w:val="single" w:sz="2" w:space="0" w:color="000001"/>
              <w:left w:val="single" w:sz="2" w:space="0" w:color="000001"/>
              <w:bottom w:val="single" w:sz="2" w:space="0" w:color="000001"/>
            </w:tcBorders>
            <w:shd w:val="clear" w:color="auto" w:fill="FFFFFF"/>
          </w:tcPr>
          <w:p w14:paraId="259B3122" w14:textId="77777777" w:rsidR="00C025B2" w:rsidRPr="006E1C98" w:rsidRDefault="00C025B2" w:rsidP="00C025B2">
            <w:pPr>
              <w:widowControl w:val="0"/>
              <w:jc w:val="both"/>
              <w:rPr>
                <w:sz w:val="26"/>
                <w:szCs w:val="26"/>
              </w:rPr>
            </w:pPr>
            <w:r w:rsidRPr="006E1C98">
              <w:rPr>
                <w:b/>
                <w:bCs/>
                <w:sz w:val="26"/>
                <w:szCs w:val="26"/>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4B77FAA7" w14:textId="77777777" w:rsidR="00B32FAF" w:rsidRPr="002B398D" w:rsidRDefault="00C025B2" w:rsidP="00B32FAF">
            <w:pPr>
              <w:ind w:left="149" w:right="126" w:firstLine="425"/>
              <w:jc w:val="both"/>
              <w:rPr>
                <w:sz w:val="24"/>
                <w:szCs w:val="24"/>
              </w:rPr>
            </w:pPr>
            <w:r w:rsidRPr="006E1C98">
              <w:rPr>
                <w:sz w:val="26"/>
                <w:szCs w:val="26"/>
              </w:rPr>
              <w:t xml:space="preserve">посадовий оклад – 20 795 грн, </w:t>
            </w:r>
            <w:r w:rsidR="00B32FAF" w:rsidRPr="002B398D">
              <w:rPr>
                <w:sz w:val="24"/>
                <w:szCs w:val="24"/>
              </w:rPr>
              <w:t>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54D7ADEF" w14:textId="77777777" w:rsidR="00B32FAF" w:rsidRPr="002B398D" w:rsidRDefault="00B32FAF" w:rsidP="00B32FAF">
            <w:pPr>
              <w:ind w:left="149" w:right="126" w:firstLine="425"/>
              <w:jc w:val="both"/>
              <w:rPr>
                <w:sz w:val="24"/>
                <w:szCs w:val="24"/>
              </w:rPr>
            </w:pPr>
            <w:r w:rsidRPr="002B398D">
              <w:rPr>
                <w:sz w:val="24"/>
                <w:szCs w:val="24"/>
              </w:rPr>
              <w:t xml:space="preserve">надбавки, доплати, премії та компенсації відповідно до статті 52 Закону України «Про державну службу», </w:t>
            </w:r>
          </w:p>
          <w:p w14:paraId="22DC871B" w14:textId="71389EC9" w:rsidR="00C025B2" w:rsidRPr="006E1C98" w:rsidRDefault="00B32FAF" w:rsidP="00B32FAF">
            <w:pPr>
              <w:widowControl w:val="0"/>
              <w:ind w:left="105"/>
              <w:jc w:val="both"/>
              <w:rPr>
                <w:sz w:val="26"/>
                <w:szCs w:val="26"/>
              </w:rPr>
            </w:pPr>
            <w:r w:rsidRPr="002B398D">
              <w:rPr>
                <w:sz w:val="24"/>
                <w:szCs w:val="24"/>
                <w:lang w:eastAsia="ru-RU"/>
              </w:rPr>
              <w:t xml:space="preserve">         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tc>
      </w:tr>
      <w:tr w:rsidR="00C025B2" w:rsidRPr="006E1C98" w14:paraId="118930C3" w14:textId="77777777">
        <w:tc>
          <w:tcPr>
            <w:tcW w:w="3401" w:type="dxa"/>
            <w:gridSpan w:val="3"/>
            <w:tcBorders>
              <w:top w:val="single" w:sz="2" w:space="0" w:color="000001"/>
              <w:left w:val="single" w:sz="2" w:space="0" w:color="000001"/>
              <w:bottom w:val="single" w:sz="2" w:space="0" w:color="000001"/>
            </w:tcBorders>
            <w:shd w:val="clear" w:color="auto" w:fill="FFFFFF"/>
          </w:tcPr>
          <w:p w14:paraId="58ADB245" w14:textId="77777777" w:rsidR="00C025B2" w:rsidRPr="006E1C98" w:rsidRDefault="00C025B2" w:rsidP="00C025B2">
            <w:pPr>
              <w:widowControl w:val="0"/>
              <w:ind w:left="104" w:right="123"/>
              <w:rPr>
                <w:sz w:val="26"/>
                <w:szCs w:val="26"/>
              </w:rPr>
            </w:pPr>
            <w:r w:rsidRPr="006E1C98">
              <w:rPr>
                <w:b/>
                <w:bCs/>
                <w:sz w:val="26"/>
                <w:szCs w:val="26"/>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1A9CEEFD" w14:textId="77777777" w:rsidR="00C025B2" w:rsidRPr="006E1C98" w:rsidRDefault="00C025B2" w:rsidP="00C025B2">
            <w:pPr>
              <w:widowControl w:val="0"/>
              <w:ind w:left="113" w:right="57" w:firstLine="417"/>
              <w:jc w:val="both"/>
              <w:rPr>
                <w:sz w:val="26"/>
                <w:szCs w:val="26"/>
              </w:rPr>
            </w:pPr>
            <w:r w:rsidRPr="006E1C98">
              <w:rPr>
                <w:sz w:val="26"/>
                <w:szCs w:val="26"/>
              </w:rPr>
              <w:t>Строково, до призначення на цю посаду переможця конкурсу або до спливу 12-місячного строку з дня припинення чи скасування воєнного стану.</w:t>
            </w:r>
          </w:p>
        </w:tc>
      </w:tr>
      <w:tr w:rsidR="00C025B2" w:rsidRPr="006E1C98" w14:paraId="57CF5987" w14:textId="77777777">
        <w:tc>
          <w:tcPr>
            <w:tcW w:w="3401" w:type="dxa"/>
            <w:gridSpan w:val="3"/>
            <w:tcBorders>
              <w:top w:val="single" w:sz="2" w:space="0" w:color="000001"/>
              <w:left w:val="single" w:sz="2" w:space="0" w:color="000001"/>
              <w:bottom w:val="single" w:sz="2" w:space="0" w:color="000001"/>
            </w:tcBorders>
            <w:shd w:val="clear" w:color="auto" w:fill="FFFFFF"/>
          </w:tcPr>
          <w:p w14:paraId="57205BF1" w14:textId="77777777" w:rsidR="00C025B2" w:rsidRPr="006E1C98" w:rsidRDefault="00C025B2" w:rsidP="00C025B2">
            <w:pPr>
              <w:widowControl w:val="0"/>
              <w:ind w:left="104" w:right="123"/>
              <w:rPr>
                <w:sz w:val="26"/>
                <w:szCs w:val="26"/>
              </w:rPr>
            </w:pPr>
            <w:r w:rsidRPr="006E1C98">
              <w:rPr>
                <w:b/>
                <w:bCs/>
                <w:color w:val="000000"/>
                <w:sz w:val="26"/>
                <w:szCs w:val="26"/>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0F7401BF" w14:textId="77777777" w:rsidR="00C025B2" w:rsidRPr="006E1C98" w:rsidRDefault="00C025B2" w:rsidP="00C025B2">
            <w:pPr>
              <w:widowControl w:val="0"/>
              <w:shd w:val="clear" w:color="auto" w:fill="FFFFFF"/>
              <w:tabs>
                <w:tab w:val="left" w:pos="612"/>
              </w:tabs>
              <w:spacing w:after="20"/>
              <w:ind w:left="113" w:right="170" w:firstLine="417"/>
              <w:jc w:val="both"/>
              <w:rPr>
                <w:sz w:val="26"/>
                <w:szCs w:val="26"/>
              </w:rPr>
            </w:pPr>
            <w:r w:rsidRPr="006E1C98">
              <w:rPr>
                <w:sz w:val="26"/>
                <w:szCs w:val="26"/>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7073C404" w14:textId="77777777" w:rsidR="00C025B2" w:rsidRPr="006E1C98" w:rsidRDefault="00C025B2" w:rsidP="00C025B2">
            <w:pPr>
              <w:widowControl w:val="0"/>
              <w:shd w:val="clear" w:color="auto" w:fill="FFFFFF"/>
              <w:tabs>
                <w:tab w:val="left" w:pos="612"/>
              </w:tabs>
              <w:spacing w:after="20"/>
              <w:ind w:left="113" w:right="170" w:firstLine="417"/>
              <w:jc w:val="both"/>
              <w:rPr>
                <w:sz w:val="26"/>
                <w:szCs w:val="26"/>
              </w:rPr>
            </w:pPr>
            <w:r w:rsidRPr="006E1C98">
              <w:rPr>
                <w:sz w:val="26"/>
                <w:szCs w:val="26"/>
              </w:rPr>
              <w:t>2) резюме за формою згідно з додатком 2</w:t>
            </w:r>
            <w:r w:rsidRPr="006E1C98">
              <w:rPr>
                <w:sz w:val="26"/>
                <w:szCs w:val="26"/>
                <w:vertAlign w:val="superscript"/>
              </w:rPr>
              <w:t xml:space="preserve">1 </w:t>
            </w:r>
            <w:r w:rsidRPr="006E1C98">
              <w:rPr>
                <w:sz w:val="26"/>
                <w:szCs w:val="26"/>
              </w:rPr>
              <w:t>П</w:t>
            </w:r>
            <w:r w:rsidRPr="006E1C98">
              <w:rPr>
                <w:color w:val="000000"/>
                <w:sz w:val="26"/>
                <w:szCs w:val="26"/>
              </w:rPr>
              <w:t>орядку проведення конкурсу на зайняття посад державної служби,</w:t>
            </w:r>
            <w:r w:rsidRPr="006E1C98">
              <w:rPr>
                <w:sz w:val="26"/>
                <w:szCs w:val="26"/>
              </w:rPr>
              <w:t xml:space="preserve"> затвердженого постановою Кабінету Міністрів України </w:t>
            </w:r>
            <w:r w:rsidRPr="006E1C98">
              <w:rPr>
                <w:color w:val="000000"/>
                <w:sz w:val="26"/>
                <w:szCs w:val="26"/>
              </w:rPr>
              <w:t>від 25 березня 2016 року № 246</w:t>
            </w:r>
            <w:r w:rsidRPr="006E1C98">
              <w:rPr>
                <w:sz w:val="26"/>
                <w:szCs w:val="26"/>
              </w:rPr>
              <w:t xml:space="preserve"> (зі змінами), в якому обов’язково зазначається така інформація:</w:t>
            </w:r>
          </w:p>
          <w:p w14:paraId="2433C02C" w14:textId="77777777" w:rsidR="00C025B2" w:rsidRPr="006E1C98" w:rsidRDefault="00C025B2" w:rsidP="00C025B2">
            <w:pPr>
              <w:widowControl w:val="0"/>
              <w:shd w:val="clear" w:color="auto" w:fill="FFFFFF"/>
              <w:tabs>
                <w:tab w:val="left" w:pos="612"/>
              </w:tabs>
              <w:spacing w:after="20"/>
              <w:ind w:right="283" w:firstLine="417"/>
              <w:jc w:val="both"/>
              <w:rPr>
                <w:sz w:val="26"/>
                <w:szCs w:val="26"/>
              </w:rPr>
            </w:pPr>
            <w:r w:rsidRPr="006E1C98">
              <w:rPr>
                <w:sz w:val="26"/>
                <w:szCs w:val="26"/>
              </w:rPr>
              <w:t>прізвище, ім’я, по батькові кандидата;</w:t>
            </w:r>
          </w:p>
          <w:p w14:paraId="70600F0E" w14:textId="77777777" w:rsidR="00C025B2" w:rsidRPr="006E1C98" w:rsidRDefault="00C025B2" w:rsidP="00C025B2">
            <w:pPr>
              <w:widowControl w:val="0"/>
              <w:shd w:val="clear" w:color="auto" w:fill="FFFFFF"/>
              <w:tabs>
                <w:tab w:val="left" w:pos="165"/>
                <w:tab w:val="left" w:pos="612"/>
              </w:tabs>
              <w:spacing w:after="20"/>
              <w:ind w:left="113" w:right="227" w:firstLine="417"/>
              <w:jc w:val="both"/>
              <w:rPr>
                <w:sz w:val="26"/>
                <w:szCs w:val="26"/>
              </w:rPr>
            </w:pPr>
            <w:r w:rsidRPr="006E1C98">
              <w:rPr>
                <w:sz w:val="26"/>
                <w:szCs w:val="26"/>
              </w:rPr>
              <w:t>реквізити документа, що посвідчує особу та підтверджує громадянство України;</w:t>
            </w:r>
          </w:p>
          <w:p w14:paraId="302E7955" w14:textId="77777777" w:rsidR="00C025B2" w:rsidRPr="006E1C98" w:rsidRDefault="00C025B2" w:rsidP="00C025B2">
            <w:pPr>
              <w:widowControl w:val="0"/>
              <w:shd w:val="clear" w:color="auto" w:fill="FFFFFF"/>
              <w:tabs>
                <w:tab w:val="left" w:pos="612"/>
              </w:tabs>
              <w:spacing w:after="20"/>
              <w:ind w:left="113" w:right="227" w:firstLine="417"/>
              <w:jc w:val="both"/>
              <w:rPr>
                <w:sz w:val="26"/>
                <w:szCs w:val="26"/>
              </w:rPr>
            </w:pPr>
            <w:r w:rsidRPr="006E1C98">
              <w:rPr>
                <w:sz w:val="26"/>
                <w:szCs w:val="26"/>
              </w:rPr>
              <w:t>підтвердження наявності відповідного ступеня вищої освіти;</w:t>
            </w:r>
          </w:p>
          <w:p w14:paraId="01F1856E" w14:textId="77777777" w:rsidR="00C025B2" w:rsidRPr="006E1C98" w:rsidRDefault="00C025B2" w:rsidP="00C025B2">
            <w:pPr>
              <w:widowControl w:val="0"/>
              <w:shd w:val="clear" w:color="auto" w:fill="FFFFFF"/>
              <w:tabs>
                <w:tab w:val="left" w:pos="612"/>
              </w:tabs>
              <w:spacing w:after="20"/>
              <w:ind w:left="113" w:right="170" w:firstLine="417"/>
              <w:jc w:val="both"/>
              <w:rPr>
                <w:sz w:val="26"/>
                <w:szCs w:val="26"/>
              </w:rPr>
            </w:pPr>
            <w:r w:rsidRPr="006E1C98">
              <w:rPr>
                <w:sz w:val="26"/>
                <w:szCs w:val="26"/>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55461ED3" w14:textId="053DFADD" w:rsidR="005517D6" w:rsidRPr="005517D6" w:rsidRDefault="005517D6" w:rsidP="005517D6">
            <w:pPr>
              <w:widowControl w:val="0"/>
              <w:shd w:val="clear" w:color="auto" w:fill="FFFFFF"/>
              <w:tabs>
                <w:tab w:val="left" w:pos="612"/>
              </w:tabs>
              <w:spacing w:after="20"/>
              <w:ind w:left="113" w:right="170" w:firstLine="417"/>
              <w:jc w:val="both"/>
              <w:rPr>
                <w:sz w:val="26"/>
                <w:szCs w:val="26"/>
              </w:rPr>
            </w:pPr>
            <w:r w:rsidRPr="005517D6">
              <w:rPr>
                <w:sz w:val="26"/>
                <w:szCs w:val="26"/>
              </w:rPr>
              <w:t>3) документи приймаються до 1</w:t>
            </w:r>
            <w:r w:rsidR="0069539F">
              <w:rPr>
                <w:sz w:val="26"/>
                <w:szCs w:val="26"/>
              </w:rPr>
              <w:t>6</w:t>
            </w:r>
            <w:r w:rsidRPr="005517D6">
              <w:rPr>
                <w:sz w:val="26"/>
                <w:szCs w:val="26"/>
              </w:rPr>
              <w:t xml:space="preserve"> год.00 хв. </w:t>
            </w:r>
          </w:p>
          <w:p w14:paraId="29986E61" w14:textId="7E55C8D7" w:rsidR="00C025B2" w:rsidRPr="006E1C98" w:rsidRDefault="00AF7B5E" w:rsidP="005517D6">
            <w:pPr>
              <w:widowControl w:val="0"/>
              <w:shd w:val="clear" w:color="auto" w:fill="FFFFFF"/>
              <w:tabs>
                <w:tab w:val="left" w:pos="612"/>
              </w:tabs>
              <w:spacing w:after="20"/>
              <w:ind w:left="113" w:right="170" w:firstLine="417"/>
              <w:jc w:val="both"/>
              <w:rPr>
                <w:sz w:val="26"/>
                <w:szCs w:val="26"/>
              </w:rPr>
            </w:pPr>
            <w:r>
              <w:rPr>
                <w:sz w:val="26"/>
                <w:szCs w:val="26"/>
              </w:rPr>
              <w:lastRenderedPageBreak/>
              <w:t>05 вересня</w:t>
            </w:r>
            <w:r w:rsidR="005517D6" w:rsidRPr="005517D6">
              <w:rPr>
                <w:sz w:val="26"/>
                <w:szCs w:val="26"/>
              </w:rPr>
              <w:t xml:space="preserve"> 2025 року</w:t>
            </w:r>
          </w:p>
        </w:tc>
      </w:tr>
      <w:tr w:rsidR="00C025B2" w:rsidRPr="006E1C98" w14:paraId="388876A4" w14:textId="77777777">
        <w:tc>
          <w:tcPr>
            <w:tcW w:w="3401" w:type="dxa"/>
            <w:gridSpan w:val="3"/>
            <w:tcBorders>
              <w:top w:val="single" w:sz="2" w:space="0" w:color="000001"/>
              <w:left w:val="single" w:sz="2" w:space="0" w:color="000001"/>
              <w:bottom w:val="single" w:sz="2" w:space="0" w:color="000001"/>
            </w:tcBorders>
            <w:shd w:val="clear" w:color="auto" w:fill="FFFFFF"/>
          </w:tcPr>
          <w:p w14:paraId="48AA7C2A" w14:textId="77777777" w:rsidR="00C025B2" w:rsidRPr="006E1C98" w:rsidRDefault="00C025B2" w:rsidP="00C025B2">
            <w:pPr>
              <w:widowControl w:val="0"/>
              <w:ind w:left="104" w:right="123"/>
              <w:rPr>
                <w:sz w:val="26"/>
                <w:szCs w:val="26"/>
              </w:rPr>
            </w:pPr>
            <w:r w:rsidRPr="006E1C98">
              <w:rPr>
                <w:b/>
                <w:bCs/>
                <w:color w:val="000000"/>
                <w:sz w:val="26"/>
                <w:szCs w:val="26"/>
              </w:rPr>
              <w:lastRenderedPageBreak/>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4F6A3538" w14:textId="5DD246A8" w:rsidR="00C025B2" w:rsidRPr="006E1C98" w:rsidRDefault="00C025B2" w:rsidP="00C025B2">
            <w:pPr>
              <w:widowControl w:val="0"/>
              <w:ind w:left="113" w:right="57"/>
              <w:jc w:val="both"/>
              <w:rPr>
                <w:sz w:val="26"/>
                <w:szCs w:val="26"/>
              </w:rPr>
            </w:pPr>
            <w:r w:rsidRPr="006E1C98">
              <w:rPr>
                <w:color w:val="000000"/>
                <w:sz w:val="26"/>
                <w:szCs w:val="26"/>
              </w:rPr>
              <w:t xml:space="preserve">Співбесіда з начальником Управління обслуговування громадян </w:t>
            </w:r>
            <w:r w:rsidRPr="006E1C98">
              <w:rPr>
                <w:sz w:val="26"/>
                <w:szCs w:val="26"/>
              </w:rPr>
              <w:t>відбудеться</w:t>
            </w:r>
            <w:r w:rsidR="005517D6">
              <w:rPr>
                <w:sz w:val="26"/>
                <w:szCs w:val="26"/>
              </w:rPr>
              <w:t xml:space="preserve"> </w:t>
            </w:r>
            <w:r w:rsidR="00AF7B5E">
              <w:rPr>
                <w:sz w:val="26"/>
                <w:szCs w:val="26"/>
              </w:rPr>
              <w:t>08 – 12 вересня</w:t>
            </w:r>
            <w:r w:rsidRPr="006E1C98">
              <w:rPr>
                <w:sz w:val="26"/>
                <w:szCs w:val="26"/>
              </w:rPr>
              <w:t xml:space="preserve"> 2025 року дистанційно за допомогою сервісу ZOOM (посилання на конференцію та час буде надіслано на вказану в заяві електронну пошту).</w:t>
            </w:r>
          </w:p>
        </w:tc>
      </w:tr>
      <w:tr w:rsidR="00C025B2" w:rsidRPr="006E1C98" w14:paraId="24B02501" w14:textId="77777777">
        <w:tc>
          <w:tcPr>
            <w:tcW w:w="3401" w:type="dxa"/>
            <w:gridSpan w:val="3"/>
            <w:tcBorders>
              <w:top w:val="single" w:sz="2" w:space="0" w:color="000001"/>
              <w:left w:val="single" w:sz="2" w:space="0" w:color="000001"/>
              <w:bottom w:val="single" w:sz="2" w:space="0" w:color="000001"/>
            </w:tcBorders>
            <w:shd w:val="clear" w:color="auto" w:fill="FFFFFF"/>
          </w:tcPr>
          <w:p w14:paraId="663C4E7D" w14:textId="77777777" w:rsidR="00C025B2" w:rsidRPr="006E1C98" w:rsidRDefault="00C025B2" w:rsidP="00C025B2">
            <w:pPr>
              <w:widowControl w:val="0"/>
              <w:ind w:left="104" w:right="123"/>
              <w:rPr>
                <w:sz w:val="26"/>
                <w:szCs w:val="26"/>
              </w:rPr>
            </w:pPr>
            <w:r w:rsidRPr="006E1C98">
              <w:rPr>
                <w:b/>
                <w:bCs/>
                <w:sz w:val="26"/>
                <w:szCs w:val="26"/>
              </w:rPr>
              <w:t>Прізвище, ім</w:t>
            </w:r>
            <w:r w:rsidRPr="006E1C98">
              <w:rPr>
                <w:b/>
                <w:bCs/>
                <w:sz w:val="26"/>
                <w:szCs w:val="26"/>
                <w:lang w:val="ru-RU"/>
              </w:rPr>
              <w:t>'</w:t>
            </w:r>
            <w:r w:rsidRPr="006E1C98">
              <w:rPr>
                <w:b/>
                <w:bCs/>
                <w:sz w:val="26"/>
                <w:szCs w:val="26"/>
              </w:rPr>
              <w:t>я та по-батькові,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329BF43E" w14:textId="77777777" w:rsidR="00C025B2" w:rsidRPr="006E1C98" w:rsidRDefault="00C025B2" w:rsidP="00C025B2">
            <w:pPr>
              <w:widowControl w:val="0"/>
              <w:ind w:left="113" w:right="57"/>
              <w:rPr>
                <w:sz w:val="26"/>
                <w:szCs w:val="26"/>
              </w:rPr>
            </w:pPr>
            <w:r w:rsidRPr="006E1C98">
              <w:rPr>
                <w:color w:val="000000"/>
                <w:sz w:val="26"/>
                <w:szCs w:val="26"/>
              </w:rPr>
              <w:br/>
            </w:r>
            <w:r w:rsidRPr="006E1C98">
              <w:rPr>
                <w:sz w:val="26"/>
                <w:szCs w:val="26"/>
              </w:rPr>
              <w:t>Петрова Наталія Зіновіївна</w:t>
            </w:r>
            <w:r w:rsidRPr="006E1C98">
              <w:rPr>
                <w:color w:val="000000"/>
                <w:sz w:val="26"/>
                <w:szCs w:val="26"/>
              </w:rPr>
              <w:t>, (050) 644-40-25;</w:t>
            </w:r>
          </w:p>
          <w:p w14:paraId="23F5B868" w14:textId="77777777" w:rsidR="00C025B2" w:rsidRPr="006E1C98" w:rsidRDefault="00C025B2" w:rsidP="00C025B2">
            <w:pPr>
              <w:widowControl w:val="0"/>
              <w:ind w:left="113" w:right="57"/>
              <w:rPr>
                <w:sz w:val="26"/>
                <w:szCs w:val="26"/>
              </w:rPr>
            </w:pPr>
            <w:r w:rsidRPr="006E1C98">
              <w:rPr>
                <w:color w:val="000000"/>
                <w:sz w:val="26"/>
                <w:szCs w:val="26"/>
              </w:rPr>
              <w:t>kadry@lg.pfu.gov.ua</w:t>
            </w:r>
            <w:r w:rsidRPr="006E1C98">
              <w:rPr>
                <w:sz w:val="26"/>
                <w:szCs w:val="26"/>
              </w:rPr>
              <w:t>.</w:t>
            </w:r>
          </w:p>
        </w:tc>
      </w:tr>
      <w:tr w:rsidR="00181BEA" w:rsidRPr="006E1C98" w14:paraId="50AB123A"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14886C2F" w14:textId="77777777" w:rsidR="00181BEA" w:rsidRPr="006E1C98" w:rsidRDefault="00AC0F08">
            <w:pPr>
              <w:widowControl w:val="0"/>
              <w:jc w:val="center"/>
              <w:rPr>
                <w:sz w:val="26"/>
                <w:szCs w:val="26"/>
              </w:rPr>
            </w:pPr>
            <w:r w:rsidRPr="006E1C98">
              <w:rPr>
                <w:b/>
                <w:bCs/>
                <w:sz w:val="26"/>
                <w:szCs w:val="26"/>
              </w:rPr>
              <w:t>Кваліфікаційні вимоги</w:t>
            </w:r>
          </w:p>
        </w:tc>
      </w:tr>
      <w:tr w:rsidR="00724CCE" w:rsidRPr="006E1C98" w14:paraId="45636F6A" w14:textId="77777777">
        <w:tc>
          <w:tcPr>
            <w:tcW w:w="514" w:type="dxa"/>
            <w:tcBorders>
              <w:top w:val="single" w:sz="2" w:space="0" w:color="000001"/>
              <w:left w:val="single" w:sz="2" w:space="0" w:color="000001"/>
              <w:bottom w:val="single" w:sz="2" w:space="0" w:color="000001"/>
            </w:tcBorders>
            <w:shd w:val="clear" w:color="auto" w:fill="FFFFFF"/>
          </w:tcPr>
          <w:p w14:paraId="4DE71C07" w14:textId="77777777" w:rsidR="00724CCE" w:rsidRPr="006E1C98" w:rsidRDefault="00724CCE">
            <w:pPr>
              <w:widowControl w:val="0"/>
              <w:jc w:val="center"/>
              <w:rPr>
                <w:sz w:val="26"/>
                <w:szCs w:val="26"/>
              </w:rPr>
            </w:pPr>
            <w:r w:rsidRPr="006E1C98">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362B1408" w14:textId="77777777" w:rsidR="00724CCE" w:rsidRPr="006E1C98" w:rsidRDefault="00724CCE">
            <w:pPr>
              <w:widowControl w:val="0"/>
              <w:rPr>
                <w:sz w:val="26"/>
                <w:szCs w:val="26"/>
              </w:rPr>
            </w:pPr>
            <w:r w:rsidRPr="006E1C98">
              <w:rPr>
                <w:b/>
                <w:bCs/>
                <w:sz w:val="26"/>
                <w:szCs w:val="26"/>
              </w:rPr>
              <w:t>Освіта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DAC486E" w14:textId="77777777" w:rsidR="00724CCE" w:rsidRPr="006E1C98" w:rsidRDefault="00724CCE">
            <w:pPr>
              <w:widowControl w:val="0"/>
              <w:ind w:right="138"/>
              <w:jc w:val="both"/>
              <w:rPr>
                <w:sz w:val="26"/>
                <w:szCs w:val="26"/>
              </w:rPr>
            </w:pPr>
            <w:r w:rsidRPr="006E1C98">
              <w:rPr>
                <w:sz w:val="26"/>
                <w:szCs w:val="26"/>
              </w:rPr>
              <w:t>Освіта вища, не нижче ступеня магістра (спеціаліста)</w:t>
            </w:r>
          </w:p>
        </w:tc>
      </w:tr>
      <w:tr w:rsidR="00724CCE" w:rsidRPr="006E1C98" w14:paraId="2DA9F737" w14:textId="77777777">
        <w:trPr>
          <w:trHeight w:val="581"/>
        </w:trPr>
        <w:tc>
          <w:tcPr>
            <w:tcW w:w="514" w:type="dxa"/>
            <w:tcBorders>
              <w:top w:val="single" w:sz="2" w:space="0" w:color="000001"/>
              <w:left w:val="single" w:sz="2" w:space="0" w:color="000001"/>
              <w:bottom w:val="single" w:sz="2" w:space="0" w:color="000001"/>
            </w:tcBorders>
            <w:shd w:val="clear" w:color="auto" w:fill="FFFFFF"/>
          </w:tcPr>
          <w:p w14:paraId="12B60BFA" w14:textId="77777777" w:rsidR="00724CCE" w:rsidRPr="006E1C98" w:rsidRDefault="00724CCE">
            <w:pPr>
              <w:widowControl w:val="0"/>
              <w:jc w:val="center"/>
              <w:rPr>
                <w:sz w:val="26"/>
                <w:szCs w:val="26"/>
              </w:rPr>
            </w:pPr>
            <w:r w:rsidRPr="006E1C98">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6CF640D2" w14:textId="77777777" w:rsidR="00724CCE" w:rsidRPr="006E1C98" w:rsidRDefault="00724CCE">
            <w:pPr>
              <w:widowControl w:val="0"/>
              <w:rPr>
                <w:sz w:val="26"/>
                <w:szCs w:val="26"/>
              </w:rPr>
            </w:pPr>
            <w:r w:rsidRPr="006E1C98">
              <w:rPr>
                <w:b/>
                <w:bCs/>
                <w:sz w:val="26"/>
                <w:szCs w:val="26"/>
              </w:rPr>
              <w:t>Досвід роботи</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3E21B1AC" w14:textId="77777777" w:rsidR="00724CCE" w:rsidRPr="006E1C98" w:rsidRDefault="00724CCE">
            <w:pPr>
              <w:widowControl w:val="0"/>
              <w:ind w:right="138"/>
              <w:jc w:val="both"/>
              <w:rPr>
                <w:sz w:val="26"/>
                <w:szCs w:val="26"/>
              </w:rPr>
            </w:pPr>
            <w:r w:rsidRPr="006E1C98">
              <w:rPr>
                <w:sz w:val="26"/>
                <w:szCs w:val="26"/>
              </w:rPr>
              <w:t>Досвід роботи на посадах державної служби категорії «Б» чи «В» або досвід служби а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181BEA" w:rsidRPr="006E1C98" w14:paraId="4D5D610A" w14:textId="77777777">
        <w:tc>
          <w:tcPr>
            <w:tcW w:w="514" w:type="dxa"/>
            <w:tcBorders>
              <w:top w:val="single" w:sz="2" w:space="0" w:color="000001"/>
              <w:left w:val="single" w:sz="2" w:space="0" w:color="000001"/>
              <w:bottom w:val="single" w:sz="2" w:space="0" w:color="000001"/>
            </w:tcBorders>
            <w:shd w:val="clear" w:color="auto" w:fill="FFFFFF"/>
          </w:tcPr>
          <w:p w14:paraId="6C7DC9C0" w14:textId="77777777" w:rsidR="00181BEA" w:rsidRPr="006E1C98" w:rsidRDefault="00AC0F08">
            <w:pPr>
              <w:widowControl w:val="0"/>
              <w:jc w:val="center"/>
              <w:rPr>
                <w:sz w:val="26"/>
                <w:szCs w:val="26"/>
              </w:rPr>
            </w:pPr>
            <w:r w:rsidRPr="006E1C98">
              <w:rPr>
                <w:sz w:val="26"/>
                <w:szCs w:val="26"/>
              </w:rPr>
              <w:t>3</w:t>
            </w:r>
          </w:p>
        </w:tc>
        <w:tc>
          <w:tcPr>
            <w:tcW w:w="2850" w:type="dxa"/>
            <w:tcBorders>
              <w:top w:val="single" w:sz="2" w:space="0" w:color="000001"/>
              <w:left w:val="single" w:sz="2" w:space="0" w:color="000001"/>
              <w:bottom w:val="single" w:sz="2" w:space="0" w:color="000001"/>
            </w:tcBorders>
            <w:shd w:val="clear" w:color="auto" w:fill="FFFFFF"/>
          </w:tcPr>
          <w:p w14:paraId="30B1C39C" w14:textId="77777777" w:rsidR="00181BEA" w:rsidRPr="006E1C98" w:rsidRDefault="00AC0F08">
            <w:pPr>
              <w:widowControl w:val="0"/>
              <w:rPr>
                <w:sz w:val="26"/>
                <w:szCs w:val="26"/>
              </w:rPr>
            </w:pPr>
            <w:r w:rsidRPr="006E1C98">
              <w:rPr>
                <w:b/>
                <w:bCs/>
                <w:sz w:val="26"/>
                <w:szCs w:val="26"/>
              </w:rPr>
              <w:t>Володіння державною мовою</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2EAA1110" w14:textId="77777777" w:rsidR="00181BEA" w:rsidRPr="006E1C98" w:rsidRDefault="00AC0F08">
            <w:pPr>
              <w:widowControl w:val="0"/>
              <w:ind w:right="138"/>
              <w:rPr>
                <w:sz w:val="26"/>
                <w:szCs w:val="26"/>
              </w:rPr>
            </w:pPr>
            <w:r w:rsidRPr="006E1C98">
              <w:rPr>
                <w:sz w:val="26"/>
                <w:szCs w:val="26"/>
              </w:rPr>
              <w:t>Вільне володіння державною мовою</w:t>
            </w:r>
          </w:p>
        </w:tc>
      </w:tr>
      <w:tr w:rsidR="00181BEA" w:rsidRPr="006E1C98" w14:paraId="1C5D09F2"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12608863" w14:textId="77777777" w:rsidR="00181BEA" w:rsidRPr="006E1C98" w:rsidRDefault="00AC0F08">
            <w:pPr>
              <w:widowControl w:val="0"/>
              <w:jc w:val="center"/>
              <w:rPr>
                <w:sz w:val="26"/>
                <w:szCs w:val="26"/>
              </w:rPr>
            </w:pPr>
            <w:r w:rsidRPr="006E1C98">
              <w:rPr>
                <w:b/>
                <w:bCs/>
                <w:sz w:val="26"/>
                <w:szCs w:val="26"/>
              </w:rPr>
              <w:t>Вимоги до компетентності</w:t>
            </w:r>
          </w:p>
        </w:tc>
      </w:tr>
      <w:tr w:rsidR="00181BEA" w:rsidRPr="006E1C98" w14:paraId="033BAD1E" w14:textId="77777777">
        <w:trPr>
          <w:trHeight w:val="510"/>
        </w:trPr>
        <w:tc>
          <w:tcPr>
            <w:tcW w:w="3364" w:type="dxa"/>
            <w:gridSpan w:val="2"/>
            <w:tcBorders>
              <w:top w:val="single" w:sz="2" w:space="0" w:color="000001"/>
              <w:left w:val="single" w:sz="2" w:space="0" w:color="000001"/>
              <w:bottom w:val="single" w:sz="2" w:space="0" w:color="000001"/>
            </w:tcBorders>
            <w:shd w:val="clear" w:color="auto" w:fill="FFFFFF"/>
          </w:tcPr>
          <w:p w14:paraId="3853436F" w14:textId="77777777" w:rsidR="00181BEA" w:rsidRPr="006E1C98" w:rsidRDefault="00AC0F08">
            <w:pPr>
              <w:widowControl w:val="0"/>
              <w:jc w:val="center"/>
              <w:rPr>
                <w:sz w:val="26"/>
                <w:szCs w:val="26"/>
              </w:rPr>
            </w:pPr>
            <w:r w:rsidRPr="006E1C98">
              <w:rPr>
                <w:sz w:val="26"/>
                <w:szCs w:val="26"/>
              </w:rPr>
              <w:t>Вимога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6D4ECDD7" w14:textId="77777777" w:rsidR="00181BEA" w:rsidRPr="006E1C98" w:rsidRDefault="00AC0F08">
            <w:pPr>
              <w:widowControl w:val="0"/>
              <w:jc w:val="center"/>
              <w:rPr>
                <w:sz w:val="26"/>
                <w:szCs w:val="26"/>
              </w:rPr>
            </w:pPr>
            <w:r w:rsidRPr="006E1C98">
              <w:rPr>
                <w:sz w:val="26"/>
                <w:szCs w:val="26"/>
              </w:rPr>
              <w:t>Компоненти вимоги</w:t>
            </w:r>
          </w:p>
        </w:tc>
      </w:tr>
      <w:tr w:rsidR="00181BEA" w:rsidRPr="006E1C98" w14:paraId="5F22F177" w14:textId="77777777">
        <w:trPr>
          <w:trHeight w:val="342"/>
        </w:trPr>
        <w:tc>
          <w:tcPr>
            <w:tcW w:w="514" w:type="dxa"/>
            <w:tcBorders>
              <w:top w:val="single" w:sz="2" w:space="0" w:color="000001"/>
              <w:left w:val="single" w:sz="2" w:space="0" w:color="000001"/>
              <w:bottom w:val="single" w:sz="2" w:space="0" w:color="000001"/>
            </w:tcBorders>
            <w:shd w:val="clear" w:color="auto" w:fill="FFFFFF"/>
          </w:tcPr>
          <w:p w14:paraId="236CFCB1" w14:textId="77777777" w:rsidR="00181BEA" w:rsidRPr="006E1C98" w:rsidRDefault="00AC0F08">
            <w:pPr>
              <w:widowControl w:val="0"/>
              <w:jc w:val="center"/>
              <w:rPr>
                <w:sz w:val="26"/>
                <w:szCs w:val="26"/>
              </w:rPr>
            </w:pPr>
            <w:r w:rsidRPr="006E1C98">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2726CCE6" w14:textId="77777777" w:rsidR="00181BEA" w:rsidRPr="006E1C98" w:rsidRDefault="00AC0F08">
            <w:pPr>
              <w:widowControl w:val="0"/>
              <w:suppressLineNumbers/>
              <w:snapToGrid w:val="0"/>
              <w:rPr>
                <w:sz w:val="26"/>
                <w:szCs w:val="26"/>
              </w:rPr>
            </w:pPr>
            <w:r w:rsidRPr="006E1C98">
              <w:rPr>
                <w:b/>
                <w:bCs/>
                <w:sz w:val="26"/>
                <w:szCs w:val="26"/>
                <w:lang w:eastAsia="zh-CN" w:bidi="hi-IN"/>
              </w:rPr>
              <w:t>Досягнення результатів</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68F5FAF" w14:textId="77777777" w:rsidR="00181BEA" w:rsidRPr="006E1C98" w:rsidRDefault="00AC0F08">
            <w:pPr>
              <w:widowControl w:val="0"/>
              <w:snapToGrid w:val="0"/>
              <w:ind w:left="142" w:right="138"/>
              <w:jc w:val="both"/>
              <w:rPr>
                <w:sz w:val="26"/>
                <w:szCs w:val="26"/>
                <w:lang w:eastAsia="zh-CN" w:bidi="hi-IN"/>
              </w:rPr>
            </w:pPr>
            <w:r w:rsidRPr="006E1C98">
              <w:rPr>
                <w:sz w:val="26"/>
                <w:szCs w:val="26"/>
                <w:lang w:eastAsia="zh-CN" w:bidi="hi-IN"/>
              </w:rPr>
              <w:t>здатність до чіткого бачення результату діяльності;</w:t>
            </w:r>
          </w:p>
          <w:p w14:paraId="15568508" w14:textId="77777777" w:rsidR="00181BEA" w:rsidRPr="006E1C98" w:rsidRDefault="00AC0F08">
            <w:pPr>
              <w:widowControl w:val="0"/>
              <w:ind w:left="142" w:right="138"/>
              <w:jc w:val="both"/>
              <w:rPr>
                <w:sz w:val="26"/>
                <w:szCs w:val="26"/>
                <w:lang w:eastAsia="zh-CN" w:bidi="hi-IN"/>
              </w:rPr>
            </w:pPr>
            <w:r w:rsidRPr="006E1C98">
              <w:rPr>
                <w:sz w:val="26"/>
                <w:szCs w:val="26"/>
                <w:lang w:eastAsia="zh-CN" w:bidi="hi-IN"/>
              </w:rPr>
              <w:t>вміння фокусувати зусилля для досягнення результату діяльності;</w:t>
            </w:r>
          </w:p>
          <w:p w14:paraId="333A502F" w14:textId="77777777" w:rsidR="00181BEA" w:rsidRPr="006E1C98" w:rsidRDefault="00AC0F08">
            <w:pPr>
              <w:widowControl w:val="0"/>
              <w:ind w:left="142" w:right="138"/>
              <w:jc w:val="both"/>
              <w:rPr>
                <w:sz w:val="26"/>
                <w:szCs w:val="26"/>
                <w:lang w:eastAsia="zh-CN" w:bidi="hi-IN"/>
              </w:rPr>
            </w:pPr>
            <w:r w:rsidRPr="006E1C98">
              <w:rPr>
                <w:sz w:val="26"/>
                <w:szCs w:val="26"/>
                <w:lang w:eastAsia="zh-CN" w:bidi="hi-IN"/>
              </w:rPr>
              <w:t>вміння запобігати та ефективно долати перешкоди</w:t>
            </w:r>
          </w:p>
        </w:tc>
      </w:tr>
      <w:tr w:rsidR="00181BEA" w:rsidRPr="006E1C98" w14:paraId="7B4083F0" w14:textId="77777777">
        <w:tc>
          <w:tcPr>
            <w:tcW w:w="514" w:type="dxa"/>
            <w:tcBorders>
              <w:top w:val="single" w:sz="2" w:space="0" w:color="000001"/>
              <w:left w:val="single" w:sz="2" w:space="0" w:color="000001"/>
              <w:bottom w:val="single" w:sz="2" w:space="0" w:color="000001"/>
            </w:tcBorders>
            <w:shd w:val="clear" w:color="auto" w:fill="FFFFFF"/>
          </w:tcPr>
          <w:p w14:paraId="5A964CA1" w14:textId="77777777" w:rsidR="00181BEA" w:rsidRPr="006E1C98" w:rsidRDefault="00AC0F08">
            <w:pPr>
              <w:widowControl w:val="0"/>
              <w:jc w:val="center"/>
              <w:rPr>
                <w:sz w:val="26"/>
                <w:szCs w:val="26"/>
              </w:rPr>
            </w:pPr>
            <w:r w:rsidRPr="006E1C98">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530693A1" w14:textId="77777777" w:rsidR="00181BEA" w:rsidRPr="006E1C98" w:rsidRDefault="00AC0F08">
            <w:pPr>
              <w:widowControl w:val="0"/>
              <w:snapToGrid w:val="0"/>
              <w:rPr>
                <w:sz w:val="26"/>
                <w:szCs w:val="26"/>
              </w:rPr>
            </w:pPr>
            <w:r w:rsidRPr="006E1C98">
              <w:rPr>
                <w:b/>
                <w:bCs/>
                <w:sz w:val="26"/>
                <w:szCs w:val="26"/>
                <w:lang w:eastAsia="zh-CN" w:bidi="hi-IN"/>
              </w:rPr>
              <w:t>Відповідальність</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3E5A6AD8" w14:textId="77777777" w:rsidR="00181BEA" w:rsidRPr="006E1C98" w:rsidRDefault="00AC0F08">
            <w:pPr>
              <w:widowControl w:val="0"/>
              <w:snapToGrid w:val="0"/>
              <w:ind w:left="142" w:right="138"/>
              <w:jc w:val="both"/>
              <w:rPr>
                <w:sz w:val="26"/>
                <w:szCs w:val="26"/>
                <w:lang w:eastAsia="zh-CN" w:bidi="hi-IN"/>
              </w:rPr>
            </w:pPr>
            <w:r w:rsidRPr="006E1C98">
              <w:rPr>
                <w:sz w:val="26"/>
                <w:szCs w:val="26"/>
                <w:lang w:eastAsia="zh-CN" w:bidi="hi-IN"/>
              </w:rPr>
              <w:t>усвідомлення важливості якісного виконання своїх посадових обов’язків з дотриманням строків та встановлених процедур;</w:t>
            </w:r>
          </w:p>
          <w:p w14:paraId="2DC1B4C4" w14:textId="77777777" w:rsidR="00181BEA" w:rsidRPr="006E1C98" w:rsidRDefault="00AC0F08">
            <w:pPr>
              <w:widowControl w:val="0"/>
              <w:ind w:left="142" w:right="138"/>
              <w:jc w:val="both"/>
              <w:rPr>
                <w:sz w:val="26"/>
                <w:szCs w:val="26"/>
                <w:lang w:eastAsia="zh-CN" w:bidi="hi-IN"/>
              </w:rPr>
            </w:pPr>
            <w:r w:rsidRPr="006E1C98">
              <w:rPr>
                <w:sz w:val="26"/>
                <w:szCs w:val="26"/>
                <w:lang w:eastAsia="zh-CN" w:bidi="hi-IN"/>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rsidR="00181BEA" w:rsidRPr="006E1C98" w14:paraId="27BC98A0" w14:textId="77777777">
        <w:tc>
          <w:tcPr>
            <w:tcW w:w="514" w:type="dxa"/>
            <w:tcBorders>
              <w:top w:val="single" w:sz="2" w:space="0" w:color="000001"/>
              <w:left w:val="single" w:sz="2" w:space="0" w:color="000001"/>
              <w:bottom w:val="single" w:sz="2" w:space="0" w:color="000001"/>
            </w:tcBorders>
            <w:shd w:val="clear" w:color="auto" w:fill="FFFFFF"/>
          </w:tcPr>
          <w:p w14:paraId="75128BFD" w14:textId="77777777" w:rsidR="00181BEA" w:rsidRPr="006E1C98" w:rsidRDefault="00AC0F08">
            <w:pPr>
              <w:widowControl w:val="0"/>
              <w:jc w:val="center"/>
              <w:rPr>
                <w:sz w:val="26"/>
                <w:szCs w:val="26"/>
              </w:rPr>
            </w:pPr>
            <w:r w:rsidRPr="006E1C98">
              <w:rPr>
                <w:sz w:val="26"/>
                <w:szCs w:val="26"/>
              </w:rPr>
              <w:t>3</w:t>
            </w:r>
          </w:p>
        </w:tc>
        <w:tc>
          <w:tcPr>
            <w:tcW w:w="2850" w:type="dxa"/>
            <w:tcBorders>
              <w:top w:val="single" w:sz="2" w:space="0" w:color="000001"/>
              <w:left w:val="single" w:sz="2" w:space="0" w:color="000001"/>
              <w:bottom w:val="single" w:sz="2" w:space="0" w:color="000001"/>
            </w:tcBorders>
            <w:shd w:val="clear" w:color="auto" w:fill="FFFFFF"/>
          </w:tcPr>
          <w:p w14:paraId="63916836" w14:textId="77777777" w:rsidR="00181BEA" w:rsidRPr="006E1C98" w:rsidRDefault="00AC0F08">
            <w:pPr>
              <w:widowControl w:val="0"/>
              <w:snapToGrid w:val="0"/>
              <w:jc w:val="both"/>
              <w:rPr>
                <w:sz w:val="26"/>
                <w:szCs w:val="26"/>
              </w:rPr>
            </w:pPr>
            <w:r w:rsidRPr="006E1C98">
              <w:rPr>
                <w:b/>
                <w:bCs/>
                <w:sz w:val="26"/>
                <w:szCs w:val="26"/>
              </w:rPr>
              <w:t>Аналітичні здібності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5C57D0D5" w14:textId="77777777" w:rsidR="00181BEA" w:rsidRPr="006E1C98" w:rsidRDefault="00AC0F08">
            <w:pPr>
              <w:widowControl w:val="0"/>
              <w:snapToGrid w:val="0"/>
              <w:ind w:left="142" w:right="138"/>
              <w:jc w:val="both"/>
              <w:rPr>
                <w:sz w:val="26"/>
                <w:szCs w:val="26"/>
              </w:rPr>
            </w:pPr>
            <w:r w:rsidRPr="006E1C98">
              <w:rPr>
                <w:sz w:val="26"/>
                <w:szCs w:val="26"/>
              </w:rPr>
              <w:t xml:space="preserve">здатність до логічного мислення, узагальнення, конкретизації, розкладання складних питань на </w:t>
            </w:r>
            <w:r w:rsidRPr="006E1C98">
              <w:rPr>
                <w:sz w:val="26"/>
                <w:szCs w:val="26"/>
              </w:rPr>
              <w:lastRenderedPageBreak/>
              <w:t>складові, виділяти головне від другорядного, виявляти закономірності;</w:t>
            </w:r>
          </w:p>
          <w:p w14:paraId="2FF366D4" w14:textId="77777777" w:rsidR="00181BEA" w:rsidRPr="006E1C98" w:rsidRDefault="00AC0F08">
            <w:pPr>
              <w:widowControl w:val="0"/>
              <w:ind w:left="142" w:right="138"/>
              <w:jc w:val="both"/>
              <w:rPr>
                <w:sz w:val="26"/>
                <w:szCs w:val="26"/>
              </w:rPr>
            </w:pPr>
            <w:r w:rsidRPr="006E1C98">
              <w:rPr>
                <w:sz w:val="26"/>
                <w:szCs w:val="26"/>
              </w:rPr>
              <w:t>вміння аналізувати інформацію та робити висновки, критично оцінювати ситуації, прогнозувати та робити власні умовиводи</w:t>
            </w:r>
          </w:p>
        </w:tc>
      </w:tr>
      <w:tr w:rsidR="00181BEA" w:rsidRPr="006E1C98" w14:paraId="44B74558" w14:textId="77777777">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09380227" w14:textId="77777777" w:rsidR="00181BEA" w:rsidRPr="006E1C98" w:rsidRDefault="00AC0F08">
            <w:pPr>
              <w:widowControl w:val="0"/>
              <w:snapToGrid w:val="0"/>
              <w:jc w:val="center"/>
              <w:rPr>
                <w:b/>
                <w:sz w:val="26"/>
                <w:szCs w:val="26"/>
              </w:rPr>
            </w:pPr>
            <w:r w:rsidRPr="006E1C98">
              <w:rPr>
                <w:b/>
                <w:sz w:val="26"/>
                <w:szCs w:val="26"/>
              </w:rPr>
              <w:lastRenderedPageBreak/>
              <w:t>Професійні знання</w:t>
            </w:r>
          </w:p>
        </w:tc>
      </w:tr>
      <w:tr w:rsidR="00181BEA" w:rsidRPr="006E1C98" w14:paraId="61C5CDE9" w14:textId="77777777">
        <w:tc>
          <w:tcPr>
            <w:tcW w:w="514" w:type="dxa"/>
            <w:tcBorders>
              <w:top w:val="single" w:sz="2" w:space="0" w:color="000001"/>
              <w:left w:val="single" w:sz="2" w:space="0" w:color="000001"/>
              <w:bottom w:val="single" w:sz="2" w:space="0" w:color="000001"/>
            </w:tcBorders>
            <w:shd w:val="clear" w:color="auto" w:fill="FFFFFF"/>
          </w:tcPr>
          <w:p w14:paraId="45EC1D21" w14:textId="77777777" w:rsidR="00181BEA" w:rsidRPr="006E1C98" w:rsidRDefault="00AC0F08">
            <w:pPr>
              <w:widowControl w:val="0"/>
              <w:jc w:val="center"/>
              <w:rPr>
                <w:sz w:val="26"/>
                <w:szCs w:val="26"/>
              </w:rPr>
            </w:pPr>
            <w:r w:rsidRPr="006E1C98">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0E2664DE" w14:textId="77777777" w:rsidR="00181BEA" w:rsidRPr="006E1C98" w:rsidRDefault="00AC0F08">
            <w:pPr>
              <w:widowControl w:val="0"/>
              <w:snapToGrid w:val="0"/>
              <w:jc w:val="both"/>
              <w:rPr>
                <w:sz w:val="26"/>
                <w:szCs w:val="26"/>
              </w:rPr>
            </w:pPr>
            <w:r w:rsidRPr="006E1C98">
              <w:rPr>
                <w:b/>
                <w:bCs/>
                <w:sz w:val="26"/>
                <w:szCs w:val="26"/>
              </w:rPr>
              <w:t>Знання  законодавства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71F83F02" w14:textId="77777777" w:rsidR="00181BEA" w:rsidRPr="006E1C98" w:rsidRDefault="00AC0F08">
            <w:pPr>
              <w:widowControl w:val="0"/>
              <w:ind w:right="165"/>
              <w:rPr>
                <w:sz w:val="26"/>
                <w:szCs w:val="26"/>
              </w:rPr>
            </w:pPr>
            <w:r w:rsidRPr="006E1C98">
              <w:rPr>
                <w:sz w:val="26"/>
                <w:szCs w:val="26"/>
              </w:rPr>
              <w:t>- Конституція України;</w:t>
            </w:r>
          </w:p>
          <w:p w14:paraId="5B962FED" w14:textId="77777777" w:rsidR="00181BEA" w:rsidRPr="006E1C98" w:rsidRDefault="00AC0F08">
            <w:pPr>
              <w:widowControl w:val="0"/>
              <w:ind w:left="165" w:right="165" w:hanging="181"/>
              <w:rPr>
                <w:sz w:val="26"/>
                <w:szCs w:val="26"/>
              </w:rPr>
            </w:pPr>
            <w:r w:rsidRPr="006E1C98">
              <w:rPr>
                <w:sz w:val="26"/>
                <w:szCs w:val="26"/>
              </w:rPr>
              <w:t>- Закон України “Про державну службу”;</w:t>
            </w:r>
          </w:p>
          <w:p w14:paraId="2BB98F36" w14:textId="77777777" w:rsidR="00181BEA" w:rsidRPr="006E1C98" w:rsidRDefault="00AC0F08">
            <w:pPr>
              <w:widowControl w:val="0"/>
              <w:snapToGrid w:val="0"/>
              <w:ind w:left="165" w:right="165" w:hanging="165"/>
              <w:jc w:val="both"/>
              <w:rPr>
                <w:sz w:val="26"/>
                <w:szCs w:val="26"/>
              </w:rPr>
            </w:pPr>
            <w:r w:rsidRPr="006E1C98">
              <w:rPr>
                <w:sz w:val="26"/>
                <w:szCs w:val="26"/>
              </w:rPr>
              <w:t>- Закон України “Про запобігання корупції”;</w:t>
            </w:r>
          </w:p>
          <w:p w14:paraId="08B7C49E" w14:textId="77777777" w:rsidR="00181BEA" w:rsidRPr="006E1C98" w:rsidRDefault="00AC0F08">
            <w:pPr>
              <w:widowControl w:val="0"/>
              <w:ind w:left="171" w:right="152" w:hanging="171"/>
              <w:jc w:val="both"/>
              <w:rPr>
                <w:sz w:val="26"/>
                <w:szCs w:val="26"/>
              </w:rPr>
            </w:pPr>
            <w:r w:rsidRPr="006E1C98">
              <w:rPr>
                <w:sz w:val="26"/>
                <w:szCs w:val="26"/>
              </w:rPr>
              <w:t>- Закон України “Про доступ до публічної інформації”;</w:t>
            </w:r>
          </w:p>
          <w:p w14:paraId="0CFE8525" w14:textId="77777777" w:rsidR="00181BEA" w:rsidRPr="006E1C98" w:rsidRDefault="00AC0F08">
            <w:pPr>
              <w:widowControl w:val="0"/>
              <w:ind w:left="171" w:right="152" w:hanging="171"/>
              <w:jc w:val="both"/>
              <w:rPr>
                <w:sz w:val="26"/>
                <w:szCs w:val="26"/>
              </w:rPr>
            </w:pPr>
            <w:r w:rsidRPr="006E1C98">
              <w:rPr>
                <w:sz w:val="26"/>
                <w:szCs w:val="26"/>
              </w:rPr>
              <w:t>- Закон України “Про звернення громадян”;</w:t>
            </w:r>
          </w:p>
          <w:p w14:paraId="1B468235" w14:textId="77777777" w:rsidR="00181BEA" w:rsidRPr="006E1C98" w:rsidRDefault="00AC0F08">
            <w:pPr>
              <w:widowControl w:val="0"/>
              <w:ind w:left="171" w:right="152" w:hanging="171"/>
              <w:jc w:val="both"/>
              <w:rPr>
                <w:sz w:val="26"/>
                <w:szCs w:val="26"/>
              </w:rPr>
            </w:pPr>
            <w:r w:rsidRPr="006E1C98">
              <w:rPr>
                <w:sz w:val="26"/>
                <w:szCs w:val="26"/>
              </w:rPr>
              <w:t>- Закон України “Про інформацію”;</w:t>
            </w:r>
          </w:p>
          <w:p w14:paraId="7AFDF3B5" w14:textId="77777777" w:rsidR="00181BEA" w:rsidRPr="006E1C98" w:rsidRDefault="00AC0F08">
            <w:pPr>
              <w:widowControl w:val="0"/>
              <w:ind w:left="171" w:right="152" w:hanging="171"/>
              <w:jc w:val="both"/>
              <w:rPr>
                <w:sz w:val="26"/>
                <w:szCs w:val="26"/>
              </w:rPr>
            </w:pPr>
            <w:r w:rsidRPr="006E1C98">
              <w:rPr>
                <w:sz w:val="26"/>
                <w:szCs w:val="26"/>
              </w:rPr>
              <w:t>-Закон України “Про захист персональних даних”;</w:t>
            </w:r>
          </w:p>
          <w:p w14:paraId="7B7B5964" w14:textId="77777777" w:rsidR="00181BEA" w:rsidRPr="006E1C98" w:rsidRDefault="00AC0F08">
            <w:pPr>
              <w:widowControl w:val="0"/>
              <w:snapToGrid w:val="0"/>
              <w:ind w:left="171" w:right="152" w:hanging="171"/>
              <w:jc w:val="both"/>
              <w:rPr>
                <w:sz w:val="26"/>
                <w:szCs w:val="26"/>
              </w:rPr>
            </w:pPr>
            <w:r w:rsidRPr="006E1C98">
              <w:rPr>
                <w:sz w:val="26"/>
                <w:szCs w:val="26"/>
              </w:rPr>
              <w:t>- Закон України “Про загальнообов'язкове державне пенсійне страхування”;</w:t>
            </w:r>
          </w:p>
          <w:p w14:paraId="46214E3C" w14:textId="77777777" w:rsidR="00181BEA" w:rsidRPr="006E1C98" w:rsidRDefault="00AC0F08">
            <w:pPr>
              <w:widowControl w:val="0"/>
              <w:snapToGrid w:val="0"/>
              <w:ind w:left="171" w:right="152" w:hanging="171"/>
              <w:jc w:val="both"/>
              <w:rPr>
                <w:sz w:val="26"/>
                <w:szCs w:val="26"/>
                <w:lang w:val="ru-RU"/>
              </w:rPr>
            </w:pPr>
            <w:r w:rsidRPr="006E1C98">
              <w:rPr>
                <w:sz w:val="26"/>
                <w:szCs w:val="26"/>
              </w:rPr>
              <w:t>- Закон України “Про пенсійне забезпечення”;</w:t>
            </w:r>
          </w:p>
          <w:p w14:paraId="06C325D9" w14:textId="77777777" w:rsidR="001711FE" w:rsidRPr="006E1C98" w:rsidRDefault="001711FE">
            <w:pPr>
              <w:widowControl w:val="0"/>
              <w:snapToGrid w:val="0"/>
              <w:ind w:left="171" w:right="152" w:hanging="171"/>
              <w:jc w:val="both"/>
              <w:rPr>
                <w:rFonts w:eastAsiaTheme="minorEastAsia"/>
                <w:bCs/>
                <w:iCs/>
                <w:color w:val="000000"/>
                <w:sz w:val="26"/>
                <w:szCs w:val="26"/>
              </w:rPr>
            </w:pPr>
            <w:r w:rsidRPr="006E1C98">
              <w:rPr>
                <w:sz w:val="26"/>
                <w:szCs w:val="26"/>
                <w:lang w:val="ru-RU"/>
              </w:rPr>
              <w:t>-</w:t>
            </w:r>
            <w:r w:rsidRPr="006E1C98">
              <w:rPr>
                <w:sz w:val="26"/>
                <w:szCs w:val="26"/>
              </w:rPr>
              <w:t xml:space="preserve"> Закону України </w:t>
            </w:r>
            <w:r w:rsidRPr="006E1C98">
              <w:rPr>
                <w:rFonts w:eastAsiaTheme="minorEastAsia"/>
                <w:sz w:val="26"/>
                <w:szCs w:val="26"/>
              </w:rPr>
              <w:t xml:space="preserve">«Про загальнообов’язкове державне соціальне страхування» від </w:t>
            </w:r>
            <w:r w:rsidRPr="006E1C98">
              <w:rPr>
                <w:rFonts w:eastAsiaTheme="minorEastAsia"/>
                <w:bCs/>
                <w:iCs/>
                <w:color w:val="000000"/>
                <w:sz w:val="26"/>
                <w:szCs w:val="26"/>
              </w:rPr>
              <w:t>23.09.1999 № 1105-XIV</w:t>
            </w:r>
            <w:r w:rsidR="001C72FE" w:rsidRPr="006E1C98">
              <w:rPr>
                <w:rFonts w:eastAsiaTheme="minorEastAsia"/>
                <w:bCs/>
                <w:iCs/>
                <w:color w:val="000000"/>
                <w:sz w:val="26"/>
                <w:szCs w:val="26"/>
              </w:rPr>
              <w:t>, зі змінами</w:t>
            </w:r>
            <w:r w:rsidRPr="006E1C98">
              <w:rPr>
                <w:rFonts w:eastAsiaTheme="minorEastAsia"/>
                <w:bCs/>
                <w:iCs/>
                <w:color w:val="000000"/>
                <w:sz w:val="26"/>
                <w:szCs w:val="26"/>
              </w:rPr>
              <w:t>;</w:t>
            </w:r>
          </w:p>
          <w:p w14:paraId="078FA557" w14:textId="77777777" w:rsidR="00CC0C9A" w:rsidRPr="006E1C98" w:rsidRDefault="00CC0C9A">
            <w:pPr>
              <w:widowControl w:val="0"/>
              <w:snapToGrid w:val="0"/>
              <w:ind w:left="171" w:right="152" w:hanging="171"/>
              <w:jc w:val="both"/>
              <w:rPr>
                <w:sz w:val="26"/>
                <w:szCs w:val="26"/>
              </w:rPr>
            </w:pPr>
            <w:r w:rsidRPr="006E1C98">
              <w:rPr>
                <w:rFonts w:eastAsiaTheme="minorEastAsia"/>
                <w:bCs/>
                <w:iCs/>
                <w:color w:val="000000"/>
                <w:sz w:val="26"/>
                <w:szCs w:val="26"/>
              </w:rPr>
              <w:t>-Закон України «Про житлово-комунальні послуги»;</w:t>
            </w:r>
          </w:p>
          <w:p w14:paraId="2CC6B43A" w14:textId="77777777" w:rsidR="00181BEA" w:rsidRPr="006E1C98" w:rsidRDefault="00AC0F08">
            <w:pPr>
              <w:widowControl w:val="0"/>
              <w:snapToGrid w:val="0"/>
              <w:ind w:left="57" w:right="170" w:hanging="170"/>
              <w:jc w:val="both"/>
              <w:rPr>
                <w:sz w:val="26"/>
                <w:szCs w:val="26"/>
              </w:rPr>
            </w:pPr>
            <w:r w:rsidRPr="006E1C98">
              <w:rPr>
                <w:sz w:val="26"/>
                <w:szCs w:val="26"/>
              </w:rPr>
              <w:t>--Постанову Кабінету Міністрів України від 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14:paraId="5DFCE2B2" w14:textId="77777777" w:rsidR="00181BEA" w:rsidRPr="006E1C98" w:rsidRDefault="00AC0F08">
            <w:pPr>
              <w:widowControl w:val="0"/>
              <w:ind w:left="57" w:right="170" w:hanging="170"/>
              <w:jc w:val="both"/>
              <w:rPr>
                <w:sz w:val="26"/>
                <w:szCs w:val="26"/>
              </w:rPr>
            </w:pPr>
            <w:r w:rsidRPr="006E1C98">
              <w:rPr>
                <w:sz w:val="26"/>
                <w:szCs w:val="26"/>
              </w:rPr>
              <w:t>--Постанову Кабінету Міністрів України від 06.08.2014 № 409 «Про встановлення державних соціальних стандартів у сфері житлово-комунального обслуговування»;</w:t>
            </w:r>
          </w:p>
          <w:p w14:paraId="4991A765" w14:textId="77777777" w:rsidR="00181BEA" w:rsidRPr="006E1C98" w:rsidRDefault="00AC0F08">
            <w:pPr>
              <w:widowControl w:val="0"/>
              <w:ind w:left="57" w:right="170" w:hanging="170"/>
              <w:jc w:val="both"/>
              <w:rPr>
                <w:sz w:val="26"/>
                <w:szCs w:val="26"/>
              </w:rPr>
            </w:pPr>
            <w:r w:rsidRPr="006E1C98">
              <w:rPr>
                <w:sz w:val="26"/>
                <w:szCs w:val="26"/>
              </w:rPr>
              <w:t>--Постанову Кабінету Міністрів України від 22.07.2020 № 632 «Деякі питання виплати державної соціальної допомоги»;</w:t>
            </w:r>
          </w:p>
          <w:p w14:paraId="73CFBAA2" w14:textId="77777777" w:rsidR="00181BEA" w:rsidRPr="006E1C98" w:rsidRDefault="00AC0F08">
            <w:pPr>
              <w:widowControl w:val="0"/>
              <w:ind w:left="57" w:right="170" w:hanging="170"/>
              <w:jc w:val="both"/>
              <w:rPr>
                <w:sz w:val="26"/>
                <w:szCs w:val="26"/>
              </w:rPr>
            </w:pPr>
            <w:r w:rsidRPr="006E1C98">
              <w:rPr>
                <w:sz w:val="26"/>
                <w:szCs w:val="26"/>
              </w:rPr>
              <w:t>--Постанову Кабінету Міністрів України від 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r w:rsidRPr="006E1C98">
              <w:rPr>
                <w:b/>
                <w:sz w:val="26"/>
                <w:szCs w:val="26"/>
              </w:rPr>
              <w:t>»;</w:t>
            </w:r>
          </w:p>
          <w:p w14:paraId="0337DD1B" w14:textId="77777777" w:rsidR="00181BEA" w:rsidRPr="006E1C98" w:rsidRDefault="00AC0F08">
            <w:pPr>
              <w:widowControl w:val="0"/>
              <w:ind w:left="57" w:right="170" w:hanging="170"/>
              <w:jc w:val="both"/>
              <w:rPr>
                <w:sz w:val="26"/>
                <w:szCs w:val="26"/>
              </w:rPr>
            </w:pPr>
            <w:r w:rsidRPr="006E1C98">
              <w:rPr>
                <w:b/>
                <w:sz w:val="26"/>
                <w:szCs w:val="26"/>
              </w:rPr>
              <w:t>--</w:t>
            </w:r>
            <w:r w:rsidRPr="006E1C98">
              <w:rPr>
                <w:sz w:val="26"/>
                <w:szCs w:val="26"/>
              </w:rPr>
              <w:t>Постанову Кабінету Міністрів України від 04.06.2015 № 389</w:t>
            </w:r>
            <w:r w:rsidRPr="006E1C98">
              <w:rPr>
                <w:b/>
                <w:sz w:val="26"/>
                <w:szCs w:val="26"/>
              </w:rPr>
              <w:t xml:space="preserve"> </w:t>
            </w:r>
            <w:r w:rsidRPr="006E1C98">
              <w:rPr>
                <w:sz w:val="26"/>
                <w:szCs w:val="26"/>
              </w:rPr>
              <w:t xml:space="preserve">«Про затвердження Порядку надання пільг окремим категоріям громадян з урахуванням середньомісячного сукупного доходу сім’ї»;  </w:t>
            </w:r>
            <w:r w:rsidRPr="006E1C98">
              <w:rPr>
                <w:b/>
                <w:sz w:val="26"/>
                <w:szCs w:val="26"/>
              </w:rPr>
              <w:t xml:space="preserve">  </w:t>
            </w:r>
          </w:p>
          <w:p w14:paraId="1129F8DA" w14:textId="77777777" w:rsidR="00181BEA" w:rsidRPr="006E1C98" w:rsidRDefault="00AC0F08">
            <w:pPr>
              <w:widowControl w:val="0"/>
              <w:ind w:left="57" w:right="170"/>
              <w:jc w:val="both"/>
              <w:rPr>
                <w:b/>
                <w:sz w:val="26"/>
                <w:szCs w:val="26"/>
              </w:rPr>
            </w:pPr>
            <w:r w:rsidRPr="006E1C98">
              <w:rPr>
                <w:b/>
                <w:sz w:val="26"/>
                <w:szCs w:val="26"/>
              </w:rPr>
              <w:t>-</w:t>
            </w:r>
            <w:r w:rsidRPr="006E1C98">
              <w:rPr>
                <w:sz w:val="26"/>
                <w:szCs w:val="26"/>
              </w:rPr>
              <w:t>Постанову Кабінету Міністрів України від 29.01.2003 № 117</w:t>
            </w:r>
            <w:r w:rsidRPr="006E1C98">
              <w:rPr>
                <w:b/>
                <w:sz w:val="26"/>
                <w:szCs w:val="26"/>
              </w:rPr>
              <w:t xml:space="preserve"> «</w:t>
            </w:r>
            <w:r w:rsidRPr="006E1C98">
              <w:rPr>
                <w:sz w:val="26"/>
                <w:szCs w:val="26"/>
              </w:rPr>
              <w:t>Про Єдиний державний автоматизований реєстр осіб, які мають право на пільги</w:t>
            </w:r>
            <w:r w:rsidRPr="006E1C98">
              <w:rPr>
                <w:b/>
                <w:sz w:val="26"/>
                <w:szCs w:val="26"/>
              </w:rPr>
              <w:t>» ;</w:t>
            </w:r>
          </w:p>
          <w:p w14:paraId="123C84D7" w14:textId="77777777" w:rsidR="00A770F8" w:rsidRPr="006E1C98" w:rsidRDefault="00A770F8" w:rsidP="00A770F8">
            <w:pPr>
              <w:widowControl w:val="0"/>
              <w:ind w:left="57" w:right="170"/>
              <w:jc w:val="both"/>
              <w:rPr>
                <w:sz w:val="26"/>
                <w:szCs w:val="26"/>
              </w:rPr>
            </w:pPr>
            <w:r w:rsidRPr="006E1C98">
              <w:rPr>
                <w:b/>
                <w:sz w:val="26"/>
                <w:szCs w:val="26"/>
              </w:rPr>
              <w:t xml:space="preserve">- </w:t>
            </w:r>
            <w:r w:rsidRPr="006E1C98">
              <w:rPr>
                <w:sz w:val="26"/>
                <w:szCs w:val="26"/>
              </w:rPr>
              <w:t xml:space="preserve">Постанову Кабінету Міністрів України від </w:t>
            </w:r>
            <w:r w:rsidRPr="006E1C98">
              <w:rPr>
                <w:sz w:val="26"/>
                <w:szCs w:val="26"/>
              </w:rPr>
              <w:lastRenderedPageBreak/>
              <w:t>25.10.2024 № 1225 « Про реалізацію експериментального проекту щодо надання субсидії на оплату вартості  найму (оренди) житлового приміщення та компенсації частини податку на доходи фізичних осіб або єдиного податку та військового збору»;</w:t>
            </w:r>
          </w:p>
          <w:p w14:paraId="36C0D4B8" w14:textId="77777777" w:rsidR="00A770F8" w:rsidRPr="006E1C98" w:rsidRDefault="00A770F8" w:rsidP="00A770F8">
            <w:pPr>
              <w:widowControl w:val="0"/>
              <w:ind w:left="57" w:right="170"/>
              <w:jc w:val="both"/>
              <w:rPr>
                <w:sz w:val="26"/>
                <w:szCs w:val="26"/>
              </w:rPr>
            </w:pPr>
            <w:r w:rsidRPr="006E1C98">
              <w:rPr>
                <w:sz w:val="26"/>
                <w:szCs w:val="26"/>
              </w:rPr>
              <w:t>- Постанову Кабінету Міністрів України від 31.12.2024 № 1544 «Деякі питання надання державної підтримки внутрішньо переміщеним особам»;</w:t>
            </w:r>
          </w:p>
          <w:p w14:paraId="1EAD5B8E" w14:textId="77777777" w:rsidR="00181BEA" w:rsidRPr="006E1C98" w:rsidRDefault="00AC0F08">
            <w:pPr>
              <w:widowControl w:val="0"/>
              <w:snapToGrid w:val="0"/>
              <w:ind w:right="165"/>
              <w:jc w:val="both"/>
              <w:rPr>
                <w:sz w:val="26"/>
                <w:szCs w:val="26"/>
              </w:rPr>
            </w:pPr>
            <w:r w:rsidRPr="006E1C98">
              <w:rPr>
                <w:sz w:val="26"/>
                <w:szCs w:val="26"/>
              </w:rPr>
              <w:t>-Положення про Пенсійний фонд України, затверджене постановою Правління Пенсійного фонду України від 22.12.2014 № 28-2;</w:t>
            </w:r>
          </w:p>
          <w:p w14:paraId="7B9E1FB6" w14:textId="77777777" w:rsidR="003322DC" w:rsidRPr="006E1C98" w:rsidRDefault="00AC0F08">
            <w:pPr>
              <w:widowControl w:val="0"/>
              <w:snapToGrid w:val="0"/>
              <w:ind w:right="165"/>
              <w:jc w:val="both"/>
              <w:rPr>
                <w:sz w:val="26"/>
                <w:szCs w:val="26"/>
              </w:rPr>
            </w:pPr>
            <w:r w:rsidRPr="006E1C98">
              <w:rPr>
                <w:sz w:val="26"/>
                <w:szCs w:val="26"/>
              </w:rPr>
              <w:t>- Постанови правління Пенсійного фонду України від 30.07.2015 № 13-1 “Про організацію прийому та обслуговування осіб, які звертаються до органів Пенсійного фонду України”</w:t>
            </w:r>
            <w:r w:rsidR="001C72FE" w:rsidRPr="006E1C98">
              <w:rPr>
                <w:sz w:val="26"/>
                <w:szCs w:val="26"/>
              </w:rPr>
              <w:t>, зі змінами</w:t>
            </w:r>
            <w:r w:rsidRPr="006E1C98">
              <w:rPr>
                <w:sz w:val="26"/>
                <w:szCs w:val="26"/>
              </w:rPr>
              <w:t>;</w:t>
            </w:r>
          </w:p>
          <w:p w14:paraId="7C33941B" w14:textId="77777777" w:rsidR="00181BEA" w:rsidRPr="006E1C98" w:rsidRDefault="00AC0F08">
            <w:pPr>
              <w:widowControl w:val="0"/>
              <w:snapToGrid w:val="0"/>
              <w:ind w:right="170"/>
              <w:jc w:val="both"/>
              <w:rPr>
                <w:sz w:val="26"/>
                <w:szCs w:val="26"/>
              </w:rPr>
            </w:pPr>
            <w:r w:rsidRPr="006E1C98">
              <w:rPr>
                <w:sz w:val="26"/>
                <w:szCs w:val="26"/>
              </w:rPr>
              <w:t>- Інші нормативно-правові акти, необхідні для виконання завдань, визначених Положенням про управління обслуговування громадян.</w:t>
            </w:r>
          </w:p>
        </w:tc>
      </w:tr>
      <w:tr w:rsidR="00C025B2" w:rsidRPr="006E1C98" w14:paraId="3F756744" w14:textId="77777777">
        <w:tc>
          <w:tcPr>
            <w:tcW w:w="514" w:type="dxa"/>
            <w:tcBorders>
              <w:top w:val="single" w:sz="2" w:space="0" w:color="000001"/>
              <w:left w:val="single" w:sz="2" w:space="0" w:color="000001"/>
              <w:bottom w:val="single" w:sz="2" w:space="0" w:color="000001"/>
            </w:tcBorders>
            <w:shd w:val="clear" w:color="auto" w:fill="FFFFFF"/>
          </w:tcPr>
          <w:p w14:paraId="7C795874" w14:textId="77777777" w:rsidR="00C025B2" w:rsidRPr="006E1C98" w:rsidRDefault="00C025B2" w:rsidP="00C025B2">
            <w:pPr>
              <w:widowControl w:val="0"/>
              <w:jc w:val="center"/>
              <w:rPr>
                <w:sz w:val="26"/>
                <w:szCs w:val="26"/>
              </w:rPr>
            </w:pPr>
            <w:r w:rsidRPr="006E1C98">
              <w:rPr>
                <w:sz w:val="26"/>
                <w:szCs w:val="26"/>
              </w:rPr>
              <w:lastRenderedPageBreak/>
              <w:t>2</w:t>
            </w:r>
          </w:p>
        </w:tc>
        <w:tc>
          <w:tcPr>
            <w:tcW w:w="2850" w:type="dxa"/>
            <w:tcBorders>
              <w:top w:val="single" w:sz="2" w:space="0" w:color="000001"/>
              <w:left w:val="single" w:sz="2" w:space="0" w:color="000001"/>
              <w:bottom w:val="single" w:sz="2" w:space="0" w:color="000001"/>
            </w:tcBorders>
            <w:shd w:val="clear" w:color="auto" w:fill="FFFFFF"/>
          </w:tcPr>
          <w:p w14:paraId="56436129" w14:textId="77777777" w:rsidR="00C025B2" w:rsidRPr="006E1C98" w:rsidRDefault="00C025B2" w:rsidP="00C025B2">
            <w:pPr>
              <w:widowControl w:val="0"/>
              <w:snapToGrid w:val="0"/>
              <w:ind w:left="140"/>
              <w:rPr>
                <w:sz w:val="26"/>
                <w:szCs w:val="26"/>
              </w:rPr>
            </w:pPr>
            <w:r w:rsidRPr="006E1C98">
              <w:rPr>
                <w:b/>
                <w:bCs/>
                <w:sz w:val="26"/>
                <w:szCs w:val="26"/>
              </w:rPr>
              <w:t>Знання та уміння працювати з комп’ютером (рівень користувача)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71F34805" w14:textId="77777777" w:rsidR="00C025B2" w:rsidRPr="006E1C98" w:rsidRDefault="00C025B2" w:rsidP="00C025B2">
            <w:pPr>
              <w:widowControl w:val="0"/>
              <w:ind w:left="113" w:right="170" w:firstLine="431"/>
              <w:jc w:val="both"/>
              <w:rPr>
                <w:sz w:val="26"/>
                <w:szCs w:val="26"/>
              </w:rPr>
            </w:pPr>
            <w:r w:rsidRPr="006E1C98">
              <w:rPr>
                <w:sz w:val="26"/>
                <w:szCs w:val="26"/>
              </w:rPr>
              <w:t>Рівень досвідченого користувача:</w:t>
            </w:r>
          </w:p>
          <w:p w14:paraId="1D1ED7C3" w14:textId="77777777" w:rsidR="00C025B2" w:rsidRPr="006E1C98" w:rsidRDefault="00C025B2" w:rsidP="00C025B2">
            <w:pPr>
              <w:widowControl w:val="0"/>
              <w:ind w:left="113" w:right="170" w:firstLine="431"/>
              <w:jc w:val="both"/>
              <w:rPr>
                <w:sz w:val="26"/>
                <w:szCs w:val="26"/>
              </w:rPr>
            </w:pPr>
            <w:r w:rsidRPr="006E1C98">
              <w:rPr>
                <w:sz w:val="26"/>
                <w:szCs w:val="26"/>
              </w:rPr>
              <w:t xml:space="preserve">досвід роботи з офісним пакетом </w:t>
            </w:r>
            <w:r w:rsidRPr="006E1C98">
              <w:rPr>
                <w:sz w:val="26"/>
                <w:szCs w:val="26"/>
                <w:lang w:val="en-US"/>
              </w:rPr>
              <w:t>Microsoft</w:t>
            </w:r>
            <w:r w:rsidRPr="006E1C98">
              <w:rPr>
                <w:sz w:val="26"/>
                <w:szCs w:val="26"/>
              </w:rPr>
              <w:t xml:space="preserve"> </w:t>
            </w:r>
            <w:r w:rsidRPr="006E1C98">
              <w:rPr>
                <w:sz w:val="26"/>
                <w:szCs w:val="26"/>
                <w:lang w:val="en-US"/>
              </w:rPr>
              <w:t>Office</w:t>
            </w:r>
            <w:r w:rsidRPr="006E1C98">
              <w:rPr>
                <w:sz w:val="26"/>
                <w:szCs w:val="26"/>
              </w:rPr>
              <w:t xml:space="preserve"> (</w:t>
            </w:r>
            <w:r w:rsidRPr="006E1C98">
              <w:rPr>
                <w:sz w:val="26"/>
                <w:szCs w:val="26"/>
                <w:lang w:val="en-US"/>
              </w:rPr>
              <w:t>Word</w:t>
            </w:r>
            <w:r w:rsidRPr="006E1C98">
              <w:rPr>
                <w:sz w:val="26"/>
                <w:szCs w:val="26"/>
              </w:rPr>
              <w:t xml:space="preserve">, </w:t>
            </w:r>
            <w:r w:rsidRPr="006E1C98">
              <w:rPr>
                <w:sz w:val="26"/>
                <w:szCs w:val="26"/>
                <w:lang w:val="en-US"/>
              </w:rPr>
              <w:t>Excel</w:t>
            </w:r>
            <w:r w:rsidRPr="006E1C98">
              <w:rPr>
                <w:sz w:val="26"/>
                <w:szCs w:val="26"/>
              </w:rPr>
              <w:t xml:space="preserve">, </w:t>
            </w:r>
            <w:r w:rsidRPr="006E1C98">
              <w:rPr>
                <w:sz w:val="26"/>
                <w:szCs w:val="26"/>
                <w:lang w:val="en-US"/>
              </w:rPr>
              <w:t>Power</w:t>
            </w:r>
            <w:r w:rsidRPr="006E1C98">
              <w:rPr>
                <w:sz w:val="26"/>
                <w:szCs w:val="26"/>
              </w:rPr>
              <w:t xml:space="preserve"> </w:t>
            </w:r>
            <w:r w:rsidRPr="006E1C98">
              <w:rPr>
                <w:sz w:val="26"/>
                <w:szCs w:val="26"/>
                <w:lang w:val="en-US"/>
              </w:rPr>
              <w:t>Point</w:t>
            </w:r>
            <w:r w:rsidRPr="006E1C98">
              <w:rPr>
                <w:sz w:val="26"/>
                <w:szCs w:val="26"/>
              </w:rPr>
              <w:t>);</w:t>
            </w:r>
          </w:p>
          <w:p w14:paraId="434815B4" w14:textId="77777777" w:rsidR="00C025B2" w:rsidRPr="006E1C98" w:rsidRDefault="00C025B2" w:rsidP="00C025B2">
            <w:pPr>
              <w:widowControl w:val="0"/>
              <w:ind w:left="113" w:right="170" w:firstLine="431"/>
              <w:jc w:val="both"/>
              <w:rPr>
                <w:sz w:val="26"/>
                <w:szCs w:val="26"/>
              </w:rPr>
            </w:pPr>
            <w:r w:rsidRPr="006E1C98">
              <w:rPr>
                <w:sz w:val="26"/>
                <w:szCs w:val="26"/>
              </w:rPr>
              <w:t>вміння користуватися оргтехнікою, навички роботи з інформаційно-пошуковими системами в мережі Інтернет тощо</w:t>
            </w:r>
          </w:p>
        </w:tc>
      </w:tr>
    </w:tbl>
    <w:p w14:paraId="1607837B" w14:textId="77777777" w:rsidR="00181BEA" w:rsidRPr="006E1C98" w:rsidRDefault="006E1C98" w:rsidP="006E1C98">
      <w:pPr>
        <w:tabs>
          <w:tab w:val="left" w:pos="3696"/>
        </w:tabs>
        <w:jc w:val="center"/>
        <w:rPr>
          <w:sz w:val="26"/>
          <w:szCs w:val="26"/>
          <w:lang w:val="ru-RU"/>
        </w:rPr>
      </w:pPr>
      <w:r>
        <w:rPr>
          <w:sz w:val="26"/>
          <w:szCs w:val="26"/>
          <w:lang w:val="ru-RU"/>
        </w:rPr>
        <w:t>_________________________</w:t>
      </w:r>
    </w:p>
    <w:sectPr w:rsidR="00181BEA" w:rsidRPr="006E1C98" w:rsidSect="00E93450">
      <w:headerReference w:type="even" r:id="rId7"/>
      <w:headerReference w:type="default" r:id="rId8"/>
      <w:footerReference w:type="even" r:id="rId9"/>
      <w:footerReference w:type="default" r:id="rId10"/>
      <w:headerReference w:type="first" r:id="rId11"/>
      <w:footerReference w:type="first" r:id="rId12"/>
      <w:pgSz w:w="11906" w:h="16838"/>
      <w:pgMar w:top="567" w:right="567" w:bottom="765" w:left="1701" w:header="600" w:footer="708" w:gutter="0"/>
      <w:cols w:space="720"/>
      <w:formProt w:val="0"/>
      <w:titlePg/>
      <w:docGrid w:linePitch="600"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F46139" w14:textId="77777777" w:rsidR="009C5437" w:rsidRDefault="009C5437">
      <w:r>
        <w:separator/>
      </w:r>
    </w:p>
  </w:endnote>
  <w:endnote w:type="continuationSeparator" w:id="0">
    <w:p w14:paraId="56C1DFA9" w14:textId="77777777" w:rsidR="009C5437" w:rsidRDefault="009C54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Mangal"/>
    <w:panose1 w:val="00000400000000000000"/>
    <w:charset w:val="00"/>
    <w:family w:val="roman"/>
    <w:pitch w:val="variable"/>
    <w:sig w:usb0="00008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Times New Roman CYR">
    <w:panose1 w:val="02020603050405020304"/>
    <w:charset w:val="00"/>
    <w:family w:val="auto"/>
    <w:pitch w:val="variable"/>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E2D7CA" w14:textId="77777777" w:rsidR="00181BEA" w:rsidRDefault="00181BEA">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241A69" w14:textId="77777777" w:rsidR="00181BEA" w:rsidRDefault="00181BEA">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4808E" w14:textId="77777777" w:rsidR="00181BEA" w:rsidRDefault="00181BE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1DD237" w14:textId="77777777" w:rsidR="009C5437" w:rsidRDefault="009C5437">
      <w:r>
        <w:separator/>
      </w:r>
    </w:p>
  </w:footnote>
  <w:footnote w:type="continuationSeparator" w:id="0">
    <w:p w14:paraId="57BC7D98" w14:textId="77777777" w:rsidR="009C5437" w:rsidRDefault="009C54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78D1FA" w14:textId="77777777" w:rsidR="00181BEA" w:rsidRDefault="00181BEA">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910673" w14:textId="77777777" w:rsidR="00181BEA" w:rsidRDefault="00D00624">
    <w:pPr>
      <w:pStyle w:val="ae"/>
      <w:jc w:val="center"/>
    </w:pPr>
    <w:r>
      <w:fldChar w:fldCharType="begin"/>
    </w:r>
    <w:r w:rsidR="00AC0F08">
      <w:instrText>PAGE</w:instrText>
    </w:r>
    <w:r>
      <w:fldChar w:fldCharType="separate"/>
    </w:r>
    <w:r w:rsidR="006E1C98">
      <w:rPr>
        <w:noProof/>
      </w:rPr>
      <w:t>5</w:t>
    </w:r>
    <w:r>
      <w:fldChar w:fldCharType="end"/>
    </w:r>
  </w:p>
  <w:p w14:paraId="08B1633D" w14:textId="77777777" w:rsidR="00181BEA" w:rsidRDefault="00181BEA">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5DC3DA" w14:textId="77777777" w:rsidR="00181BEA" w:rsidRDefault="00181BEA">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defaultTabStop w:val="4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81BEA"/>
    <w:rsid w:val="000D15CB"/>
    <w:rsid w:val="00114B8D"/>
    <w:rsid w:val="001711FE"/>
    <w:rsid w:val="00181BEA"/>
    <w:rsid w:val="001B4E8B"/>
    <w:rsid w:val="001C72FE"/>
    <w:rsid w:val="002448D5"/>
    <w:rsid w:val="003322DC"/>
    <w:rsid w:val="003704CD"/>
    <w:rsid w:val="0037388B"/>
    <w:rsid w:val="003A0821"/>
    <w:rsid w:val="003D6D28"/>
    <w:rsid w:val="003E6186"/>
    <w:rsid w:val="004337B1"/>
    <w:rsid w:val="00517F51"/>
    <w:rsid w:val="0052330E"/>
    <w:rsid w:val="005517D6"/>
    <w:rsid w:val="00554B35"/>
    <w:rsid w:val="006625E5"/>
    <w:rsid w:val="0069539F"/>
    <w:rsid w:val="006E1C98"/>
    <w:rsid w:val="006E51FA"/>
    <w:rsid w:val="00724CCE"/>
    <w:rsid w:val="0074035A"/>
    <w:rsid w:val="007451CB"/>
    <w:rsid w:val="00797656"/>
    <w:rsid w:val="007C3DFD"/>
    <w:rsid w:val="007E5A9F"/>
    <w:rsid w:val="00831830"/>
    <w:rsid w:val="00840E38"/>
    <w:rsid w:val="008B28EB"/>
    <w:rsid w:val="008B5EA3"/>
    <w:rsid w:val="008C08AC"/>
    <w:rsid w:val="008C2FD8"/>
    <w:rsid w:val="009C5437"/>
    <w:rsid w:val="00A11316"/>
    <w:rsid w:val="00A770F8"/>
    <w:rsid w:val="00AA5BAC"/>
    <w:rsid w:val="00AB4128"/>
    <w:rsid w:val="00AC0F08"/>
    <w:rsid w:val="00AF7B5E"/>
    <w:rsid w:val="00B32FAF"/>
    <w:rsid w:val="00B34923"/>
    <w:rsid w:val="00C025B2"/>
    <w:rsid w:val="00C54E2E"/>
    <w:rsid w:val="00CC0C9A"/>
    <w:rsid w:val="00CD3A58"/>
    <w:rsid w:val="00D00624"/>
    <w:rsid w:val="00D62B5E"/>
    <w:rsid w:val="00D90B30"/>
    <w:rsid w:val="00E33078"/>
    <w:rsid w:val="00E74EAB"/>
    <w:rsid w:val="00E93450"/>
    <w:rsid w:val="00EA7285"/>
    <w:rsid w:val="00F05392"/>
    <w:rsid w:val="00F10E03"/>
    <w:rsid w:val="00F52BF6"/>
    <w:rsid w:val="00F62E65"/>
    <w:rsid w:val="00F8775D"/>
    <w:rsid w:val="00F87D86"/>
    <w:rsid w:val="00F944F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26FF2"/>
  <w15:docId w15:val="{1289F9F0-8A5D-483E-B8AD-A1AD5625B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0624"/>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37413C"/>
  </w:style>
  <w:style w:type="character" w:customStyle="1" w:styleId="a4">
    <w:name w:val="Нижний колонтитул Знак"/>
    <w:basedOn w:val="a0"/>
    <w:uiPriority w:val="99"/>
    <w:qFormat/>
    <w:rsid w:val="0037413C"/>
  </w:style>
  <w:style w:type="character" w:customStyle="1" w:styleId="a5">
    <w:name w:val="Текст выноски Знак"/>
    <w:uiPriority w:val="99"/>
    <w:semiHidden/>
    <w:qFormat/>
    <w:rsid w:val="005B4F44"/>
    <w:rPr>
      <w:rFonts w:ascii="Tahoma" w:hAnsi="Tahoma" w:cs="Tahoma"/>
      <w:sz w:val="16"/>
      <w:szCs w:val="16"/>
    </w:rPr>
  </w:style>
  <w:style w:type="character" w:styleId="a6">
    <w:name w:val="annotation reference"/>
    <w:basedOn w:val="a0"/>
    <w:uiPriority w:val="99"/>
    <w:semiHidden/>
    <w:unhideWhenUsed/>
    <w:qFormat/>
    <w:rsid w:val="006F56F2"/>
    <w:rPr>
      <w:sz w:val="16"/>
      <w:szCs w:val="16"/>
    </w:rPr>
  </w:style>
  <w:style w:type="character" w:customStyle="1" w:styleId="a7">
    <w:name w:val="Текст примечания Знак"/>
    <w:basedOn w:val="a0"/>
    <w:uiPriority w:val="99"/>
    <w:semiHidden/>
    <w:qFormat/>
    <w:rsid w:val="006F56F2"/>
    <w:rPr>
      <w:lang w:val="uk-UA" w:eastAsia="uk-UA"/>
    </w:rPr>
  </w:style>
  <w:style w:type="character" w:customStyle="1" w:styleId="a8">
    <w:name w:val="Тема примечания Знак"/>
    <w:basedOn w:val="a7"/>
    <w:uiPriority w:val="99"/>
    <w:semiHidden/>
    <w:qFormat/>
    <w:rsid w:val="006F56F2"/>
    <w:rPr>
      <w:b/>
      <w:bCs/>
      <w:lang w:val="uk-UA" w:eastAsia="uk-UA"/>
    </w:rPr>
  </w:style>
  <w:style w:type="character" w:customStyle="1" w:styleId="1">
    <w:name w:val="Гіперпосилання1"/>
    <w:rsid w:val="00D00624"/>
    <w:rPr>
      <w:color w:val="000080"/>
      <w:u w:val="single"/>
    </w:rPr>
  </w:style>
  <w:style w:type="paragraph" w:customStyle="1" w:styleId="10">
    <w:name w:val="Заголовок1"/>
    <w:basedOn w:val="a"/>
    <w:next w:val="a9"/>
    <w:qFormat/>
    <w:rsid w:val="00D00624"/>
    <w:pPr>
      <w:keepNext/>
      <w:spacing w:before="240" w:after="120"/>
    </w:pPr>
    <w:rPr>
      <w:rFonts w:ascii="Liberation Sans" w:eastAsia="Microsoft YaHei" w:hAnsi="Liberation Sans" w:cs="Mangal"/>
      <w:sz w:val="28"/>
      <w:szCs w:val="28"/>
    </w:rPr>
  </w:style>
  <w:style w:type="paragraph" w:styleId="a9">
    <w:name w:val="Body Text"/>
    <w:basedOn w:val="a"/>
    <w:rsid w:val="00D00624"/>
    <w:pPr>
      <w:spacing w:after="140" w:line="276" w:lineRule="auto"/>
    </w:pPr>
  </w:style>
  <w:style w:type="paragraph" w:styleId="aa">
    <w:name w:val="List"/>
    <w:basedOn w:val="a9"/>
    <w:rsid w:val="00D00624"/>
    <w:rPr>
      <w:rFonts w:cs="Mangal"/>
    </w:rPr>
  </w:style>
  <w:style w:type="paragraph" w:styleId="ab">
    <w:name w:val="caption"/>
    <w:basedOn w:val="a"/>
    <w:qFormat/>
    <w:rsid w:val="00D00624"/>
    <w:pPr>
      <w:suppressLineNumbers/>
      <w:spacing w:before="120" w:after="120"/>
    </w:pPr>
    <w:rPr>
      <w:rFonts w:cs="Mangal"/>
      <w:i/>
      <w:iCs/>
      <w:sz w:val="24"/>
      <w:szCs w:val="24"/>
    </w:rPr>
  </w:style>
  <w:style w:type="paragraph" w:customStyle="1" w:styleId="ac">
    <w:name w:val="Покажчик"/>
    <w:basedOn w:val="a"/>
    <w:qFormat/>
    <w:rsid w:val="00D00624"/>
    <w:pPr>
      <w:suppressLineNumbers/>
    </w:pPr>
    <w:rPr>
      <w:rFonts w:cs="Mangal"/>
    </w:rPr>
  </w:style>
  <w:style w:type="paragraph" w:customStyle="1" w:styleId="ad">
    <w:name w:val="Верхній і нижній колонтитули"/>
    <w:basedOn w:val="a"/>
    <w:qFormat/>
    <w:rsid w:val="00D00624"/>
  </w:style>
  <w:style w:type="paragraph" w:styleId="ae">
    <w:name w:val="header"/>
    <w:basedOn w:val="a"/>
    <w:uiPriority w:val="99"/>
    <w:unhideWhenUsed/>
    <w:rsid w:val="0037413C"/>
    <w:pPr>
      <w:tabs>
        <w:tab w:val="center" w:pos="4819"/>
        <w:tab w:val="right" w:pos="9639"/>
      </w:tabs>
    </w:pPr>
  </w:style>
  <w:style w:type="paragraph" w:styleId="af">
    <w:name w:val="footer"/>
    <w:basedOn w:val="a"/>
    <w:uiPriority w:val="99"/>
    <w:unhideWhenUsed/>
    <w:rsid w:val="0037413C"/>
    <w:pPr>
      <w:tabs>
        <w:tab w:val="center" w:pos="4819"/>
        <w:tab w:val="right" w:pos="9639"/>
      </w:tabs>
    </w:pPr>
  </w:style>
  <w:style w:type="paragraph" w:styleId="af0">
    <w:name w:val="Balloon Text"/>
    <w:basedOn w:val="a"/>
    <w:uiPriority w:val="99"/>
    <w:semiHidden/>
    <w:unhideWhenUsed/>
    <w:qFormat/>
    <w:rsid w:val="005B4F44"/>
    <w:rPr>
      <w:rFonts w:ascii="Tahoma" w:hAnsi="Tahoma" w:cs="Tahoma"/>
      <w:sz w:val="16"/>
      <w:szCs w:val="16"/>
    </w:rPr>
  </w:style>
  <w:style w:type="paragraph" w:styleId="af1">
    <w:name w:val="annotation text"/>
    <w:basedOn w:val="a"/>
    <w:uiPriority w:val="99"/>
    <w:semiHidden/>
    <w:unhideWhenUsed/>
    <w:qFormat/>
    <w:rsid w:val="006F56F2"/>
  </w:style>
  <w:style w:type="paragraph" w:styleId="af2">
    <w:name w:val="annotation subject"/>
    <w:basedOn w:val="af1"/>
    <w:next w:val="af1"/>
    <w:uiPriority w:val="99"/>
    <w:semiHidden/>
    <w:unhideWhenUsed/>
    <w:qFormat/>
    <w:rsid w:val="006F56F2"/>
    <w:rPr>
      <w:b/>
      <w:bCs/>
    </w:rPr>
  </w:style>
  <w:style w:type="paragraph" w:customStyle="1" w:styleId="Default">
    <w:name w:val="Default"/>
    <w:qFormat/>
    <w:rsid w:val="00D00624"/>
    <w:rPr>
      <w:rFonts w:ascii="Century Schoolbook" w:hAnsi="Century Schoolbook"/>
      <w:color w:val="000000"/>
      <w:sz w:val="24"/>
    </w:rPr>
  </w:style>
  <w:style w:type="character" w:customStyle="1" w:styleId="Bodytext">
    <w:name w:val="Body text_"/>
    <w:qFormat/>
    <w:rsid w:val="00B34923"/>
    <w:rPr>
      <w:sz w:val="26"/>
    </w:rPr>
  </w:style>
  <w:style w:type="paragraph" w:styleId="af3">
    <w:name w:val="List Paragraph"/>
    <w:basedOn w:val="a"/>
    <w:uiPriority w:val="34"/>
    <w:qFormat/>
    <w:rsid w:val="00C025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043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5732</Words>
  <Characters>3268</Characters>
  <Application>Microsoft Office Word</Application>
  <DocSecurity>0</DocSecurity>
  <Lines>27</Lines>
  <Paragraphs>17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Порядок надання субсидії та пільг на оплату житлово-комунальних послуг</vt:lpstr>
      <vt:lpstr>Порядок надання субсидії та пільг на оплату житлово-комунальних послуг</vt:lpstr>
    </vt:vector>
  </TitlesOfParts>
  <Company>SPecialiST RePack</Company>
  <LinksUpToDate>false</LinksUpToDate>
  <CharactersWithSpaces>8983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Порядок надання субсидії та пільг на оплату житлово-комунальних послуг</dc:title>
  <dc:creator>Вика Валуйская</dc:creator>
  <cp:lastModifiedBy>ПК 1</cp:lastModifiedBy>
  <cp:revision>17</cp:revision>
  <cp:lastPrinted>1995-11-21T15:41:00Z</cp:lastPrinted>
  <dcterms:created xsi:type="dcterms:W3CDTF">2025-03-07T08:49:00Z</dcterms:created>
  <dcterms:modified xsi:type="dcterms:W3CDTF">2025-08-25T05:29:00Z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