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786DC" w14:textId="22E21219" w:rsidR="00A170F0" w:rsidRPr="005B30BB" w:rsidRDefault="00A170F0" w:rsidP="00F7503D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>Умови</w:t>
      </w:r>
    </w:p>
    <w:p w14:paraId="485B2943" w14:textId="0E7CA14A" w:rsidR="00D71D48" w:rsidRPr="005B30BB" w:rsidRDefault="00F7503D" w:rsidP="00F7503D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 xml:space="preserve">проведення </w:t>
      </w:r>
      <w:r w:rsidR="00A170F0" w:rsidRPr="005B30BB">
        <w:rPr>
          <w:b/>
          <w:bCs/>
          <w:sz w:val="24"/>
          <w:szCs w:val="24"/>
        </w:rPr>
        <w:t>добору</w:t>
      </w:r>
      <w:r w:rsidRPr="005B30BB">
        <w:rPr>
          <w:b/>
          <w:bCs/>
          <w:sz w:val="24"/>
          <w:szCs w:val="24"/>
        </w:rPr>
        <w:t xml:space="preserve"> на зайняття посади </w:t>
      </w:r>
      <w:r w:rsidRPr="005B30BB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A170F0" w:rsidRPr="005B30BB">
        <w:rPr>
          <w:b/>
          <w:bCs/>
          <w:sz w:val="24"/>
          <w:szCs w:val="24"/>
          <w:lang w:val="ru-RU"/>
        </w:rPr>
        <w:t>категорії</w:t>
      </w:r>
      <w:proofErr w:type="spellEnd"/>
      <w:r w:rsidR="00A170F0" w:rsidRPr="005B30BB">
        <w:rPr>
          <w:b/>
          <w:bCs/>
          <w:sz w:val="24"/>
          <w:szCs w:val="24"/>
          <w:lang w:val="ru-RU"/>
        </w:rPr>
        <w:t xml:space="preserve"> «Б» -</w:t>
      </w:r>
      <w:r w:rsidRPr="005B30BB">
        <w:rPr>
          <w:b/>
          <w:bCs/>
          <w:sz w:val="24"/>
          <w:szCs w:val="24"/>
          <w:lang w:val="ru-RU"/>
        </w:rPr>
        <w:t>заступника</w:t>
      </w:r>
      <w:r w:rsidR="00A170F0" w:rsidRPr="005B30BB">
        <w:rPr>
          <w:b/>
          <w:bCs/>
          <w:sz w:val="24"/>
          <w:szCs w:val="24"/>
          <w:lang w:val="ru-RU"/>
        </w:rPr>
        <w:t xml:space="preserve"> </w:t>
      </w:r>
      <w:r w:rsidRPr="005B30BB">
        <w:rPr>
          <w:b/>
          <w:bCs/>
          <w:sz w:val="24"/>
          <w:szCs w:val="24"/>
          <w:lang w:val="ru-RU"/>
        </w:rPr>
        <w:t xml:space="preserve">начальника </w:t>
      </w:r>
      <w:r w:rsidRPr="005B30BB">
        <w:rPr>
          <w:b/>
          <w:bCs/>
          <w:sz w:val="24"/>
          <w:szCs w:val="24"/>
        </w:rPr>
        <w:t xml:space="preserve">відділу </w:t>
      </w:r>
      <w:r w:rsidR="00C64155" w:rsidRPr="005B30BB">
        <w:rPr>
          <w:b/>
          <w:bCs/>
          <w:sz w:val="24"/>
          <w:szCs w:val="24"/>
        </w:rPr>
        <w:t>оцифрування документів та обробки даних №</w:t>
      </w:r>
      <w:r w:rsidR="00AD5A18">
        <w:rPr>
          <w:b/>
          <w:bCs/>
          <w:sz w:val="24"/>
          <w:szCs w:val="24"/>
        </w:rPr>
        <w:t xml:space="preserve"> </w:t>
      </w:r>
      <w:r w:rsidR="00C64155" w:rsidRPr="005B30BB">
        <w:rPr>
          <w:b/>
          <w:bCs/>
          <w:sz w:val="24"/>
          <w:szCs w:val="24"/>
        </w:rPr>
        <w:t>2</w:t>
      </w:r>
      <w:r w:rsidRPr="005B30BB">
        <w:rPr>
          <w:b/>
          <w:bCs/>
          <w:sz w:val="24"/>
          <w:szCs w:val="24"/>
        </w:rPr>
        <w:t xml:space="preserve"> Управління пенсійного забезпечення, надання страхових виплат, соціальних послуг, житлових субсидій та пільг Головного управління Пенсійного фонду України в Луганській області</w:t>
      </w:r>
    </w:p>
    <w:p w14:paraId="6C4ABA7E" w14:textId="77777777" w:rsidR="00A170F0" w:rsidRPr="005B30BB" w:rsidRDefault="00A170F0">
      <w:pPr>
        <w:jc w:val="center"/>
        <w:rPr>
          <w:b/>
          <w:bCs/>
          <w:sz w:val="24"/>
          <w:szCs w:val="24"/>
        </w:rPr>
      </w:pPr>
      <w:r w:rsidRPr="005B30BB">
        <w:rPr>
          <w:b/>
          <w:bCs/>
          <w:sz w:val="24"/>
          <w:szCs w:val="24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4"/>
        <w:gridCol w:w="2854"/>
        <w:gridCol w:w="43"/>
        <w:gridCol w:w="6254"/>
      </w:tblGrid>
      <w:tr w:rsidR="00D71D48" w:rsidRPr="005B30BB" w14:paraId="247C659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E154BC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71D48" w:rsidRPr="005B30BB" w14:paraId="2C7F383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5351717F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B30BB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5B30BB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5B30BB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74ED4AFD" w14:textId="04EE7FFC" w:rsidR="00CB32F6" w:rsidRPr="005B30BB" w:rsidRDefault="00CB32F6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Здійснення керівництва відділом оцифрування документів та обробки даних № 2 Управління пенсійного забезпечення,  надання  страхових виплат, соціальних послуг,  житлових субсидій та пільг (далі - відділ), спрямування його діяльності, забезпечення в межах повноважень виконання покладених функцій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0534ACC5" w14:textId="44BB3E4D" w:rsidR="00CB32F6" w:rsidRPr="005B30BB" w:rsidRDefault="00CB32F6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Розподіл обов’язків між працівниками відділу, контроль та координація їх діяльності. Забезпечення та контроль виконання планових показників щодо оцифрування паперових справ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516A6A86" w14:textId="3181E6E1" w:rsidR="00CB32F6" w:rsidRPr="005B30BB" w:rsidRDefault="00CB32F6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Здійснення контролю за виконанням вимог щодо якості завантажених документів, відповідності назв документів  підкріпленим файлам, повноти сформованого пакету документів вимогам чинного законодавства з питань пенсійного забезпечення, надання  страхових виплат, соціальних послуг,  житлових субсидій та пільг в  умовах територіального розподілу за принципом «Єдиної черги»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7A25D5AD" w14:textId="47573E61" w:rsidR="00CB32F6" w:rsidRPr="005B30BB" w:rsidRDefault="00CB32F6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Здійснення контролю щодо проставлення всіх необхідних позначок, відповідності завантажених документів вимогам чинного законодавства з питань пенсійного забезпечення, надання  страхових виплат, соціальних послуг,  житлових субсидій та пільг в  умовах територіального розподілу за принципом «Єдиної черги»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03B5CDB5" w14:textId="39D8150F" w:rsidR="00CB32F6" w:rsidRPr="005B30BB" w:rsidRDefault="00CB32F6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Узагальнення, аналіз та надання керівництву Головного управління аналітичних матеріалів з питань, віднесених до компетенції відділу, Управління пенсійного забезпечення,  надання  страхових виплат, соціальних послуг,  житлових субсидій та пільг</w:t>
            </w:r>
            <w:r w:rsidR="005B30BB" w:rsidRPr="005B30BB">
              <w:rPr>
                <w:sz w:val="24"/>
                <w:szCs w:val="24"/>
              </w:rPr>
              <w:t>.</w:t>
            </w:r>
          </w:p>
          <w:p w14:paraId="7B8A97AF" w14:textId="7F3765FF" w:rsidR="005B30BB" w:rsidRPr="005B30BB" w:rsidRDefault="005B30BB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Участь з спеціалістами відділу у проведенні семінарів, інших навчальних заходах Управління, Головного управління та Пенсійного фонду України з питань, що належать до компетенції відділу та Управління.</w:t>
            </w:r>
          </w:p>
          <w:p w14:paraId="131B03EB" w14:textId="49053940" w:rsidR="005B30BB" w:rsidRPr="005B30BB" w:rsidRDefault="005B30BB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Здійснення інших функцій, визначених Положенням про Управління, та доручень керівництва в межах компетенції відділу.</w:t>
            </w:r>
          </w:p>
          <w:p w14:paraId="78442D9D" w14:textId="7B227B9E" w:rsidR="00F7503D" w:rsidRPr="005B30BB" w:rsidRDefault="00F7503D" w:rsidP="00F7503D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5B30BB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A96D1C6" w14:textId="77777777" w:rsidR="00F7503D" w:rsidRPr="005B30BB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6FA8EF1" w14:textId="77777777" w:rsidR="00F7503D" w:rsidRPr="005B30BB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54A909D" w14:textId="77777777" w:rsidR="00F7503D" w:rsidRPr="005B30BB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89AA170" w14:textId="77777777" w:rsidR="00F7503D" w:rsidRPr="005B30BB" w:rsidRDefault="00F7503D" w:rsidP="00F7503D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419FDA1C" w14:textId="3F302DB0" w:rsidR="00D71D48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lastRenderedPageBreak/>
              <w:t>вул. Завалля, 10</w:t>
            </w:r>
          </w:p>
        </w:tc>
      </w:tr>
      <w:tr w:rsidR="00F7503D" w:rsidRPr="005B30BB" w14:paraId="5FA0AA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9D74B9" w14:textId="77777777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0512C8" w14:textId="43468215" w:rsidR="00F7503D" w:rsidRPr="005B30BB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B30BB">
              <w:rPr>
                <w:sz w:val="24"/>
                <w:szCs w:val="24"/>
              </w:rPr>
              <w:t xml:space="preserve">посадовий оклад – 19859 грн, </w:t>
            </w:r>
            <w:r w:rsidRPr="005B30BB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50AE4471" w14:textId="77777777" w:rsidR="00F7503D" w:rsidRPr="005B30BB" w:rsidRDefault="00F7503D" w:rsidP="00F7503D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5B30BB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E939AA6" w14:textId="48848F52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7503D" w:rsidRPr="005B30BB" w14:paraId="7CF3BAA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A85CBC" w14:textId="77777777" w:rsidR="00F7503D" w:rsidRPr="005B30BB" w:rsidRDefault="00F7503D" w:rsidP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2FA71FD" w14:textId="2FD4B0FE" w:rsidR="00F7503D" w:rsidRPr="005B30BB" w:rsidRDefault="00F7503D" w:rsidP="00F7503D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5B30BB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5B30BB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7503D" w:rsidRPr="005B30BB" w14:paraId="29FB7E9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4C2D93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6FC666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A1AEBE1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2) резюме за формою згідно з додатком 2</w:t>
            </w:r>
            <w:r w:rsidRPr="005B30BB">
              <w:rPr>
                <w:sz w:val="24"/>
                <w:szCs w:val="24"/>
                <w:vertAlign w:val="superscript"/>
              </w:rPr>
              <w:t xml:space="preserve">1 </w:t>
            </w:r>
            <w:r w:rsidRPr="005B30BB">
              <w:rPr>
                <w:sz w:val="24"/>
                <w:szCs w:val="24"/>
              </w:rPr>
              <w:t>П</w:t>
            </w:r>
            <w:r w:rsidRPr="005B30BB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5B30BB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5B30BB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5B30BB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55D7F2C0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8888BB0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963B3E9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0F9A45F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423A93B" w14:textId="77777777" w:rsidR="00F7503D" w:rsidRPr="005B30BB" w:rsidRDefault="00F7503D" w:rsidP="00F7503D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B30BB">
              <w:rPr>
                <w:sz w:val="24"/>
                <w:szCs w:val="24"/>
              </w:rPr>
              <w:t xml:space="preserve">3)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 xml:space="preserve"> до 16 год. 00 </w:t>
            </w:r>
            <w:proofErr w:type="spellStart"/>
            <w:r w:rsidRPr="005B30BB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5B30BB">
              <w:rPr>
                <w:sz w:val="24"/>
                <w:szCs w:val="24"/>
                <w:lang w:val="ru-RU" w:eastAsia="ru-RU"/>
              </w:rPr>
              <w:t>.</w:t>
            </w:r>
          </w:p>
          <w:p w14:paraId="36244F1B" w14:textId="371FF24F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  <w:lang w:val="ru-RU" w:eastAsia="ru-RU"/>
              </w:rPr>
              <w:t xml:space="preserve">  05 вересня 2025 року</w:t>
            </w:r>
          </w:p>
        </w:tc>
      </w:tr>
      <w:tr w:rsidR="00F7503D" w:rsidRPr="005B30BB" w14:paraId="546DE04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3396FC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340342" w14:textId="06AB2C52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5B30BB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5B30BB">
              <w:rPr>
                <w:b/>
                <w:sz w:val="24"/>
                <w:szCs w:val="24"/>
              </w:rPr>
              <w:t xml:space="preserve"> </w:t>
            </w:r>
            <w:r w:rsidRPr="005B30BB">
              <w:rPr>
                <w:sz w:val="24"/>
                <w:szCs w:val="24"/>
              </w:rPr>
              <w:t>відбудеться 08 –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7503D" w:rsidRPr="005B30BB" w14:paraId="4F5FDBD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1F3D0" w14:textId="77777777" w:rsidR="00F7503D" w:rsidRPr="005B30BB" w:rsidRDefault="00F7503D" w:rsidP="00F7503D">
            <w:pPr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A8D6BB" w14:textId="77777777" w:rsidR="00F7503D" w:rsidRPr="005B30BB" w:rsidRDefault="00F7503D" w:rsidP="00F7503D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Петрова Наталія Зіновіївна</w:t>
            </w:r>
            <w:r w:rsidRPr="005B30BB">
              <w:rPr>
                <w:color w:val="000000"/>
                <w:sz w:val="24"/>
                <w:szCs w:val="24"/>
              </w:rPr>
              <w:t>, (050) 644-40-25;</w:t>
            </w:r>
          </w:p>
          <w:p w14:paraId="77749AB4" w14:textId="204288CC" w:rsidR="00F7503D" w:rsidRPr="005B30BB" w:rsidRDefault="00F7503D" w:rsidP="00F7503D">
            <w:pPr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kadry@lg.pfu.gov.ua.</w:t>
            </w:r>
          </w:p>
        </w:tc>
      </w:tr>
      <w:tr w:rsidR="00D71D48" w:rsidRPr="005B30BB" w14:paraId="41BBC20D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B825320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71D48" w:rsidRPr="005B30BB" w14:paraId="02BB4F2E" w14:textId="77777777" w:rsidTr="00B84B18">
        <w:trPr>
          <w:trHeight w:val="316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1034E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C97282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63AA5BE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Освіта  вища, не нижче магістра</w:t>
            </w:r>
          </w:p>
          <w:p w14:paraId="32F52C90" w14:textId="77777777" w:rsidR="00D71D48" w:rsidRPr="005B30BB" w:rsidRDefault="00D71D4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D71D48" w:rsidRPr="005B30BB" w14:paraId="74AF44FE" w14:textId="77777777">
        <w:trPr>
          <w:trHeight w:val="581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D95A65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6DC7DC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99145E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D71D48" w:rsidRPr="005B30BB" w14:paraId="6CE6A54F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F6C56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FECC84" w14:textId="77777777" w:rsidR="00D71D48" w:rsidRPr="005B30BB" w:rsidRDefault="00F7503D">
            <w:pPr>
              <w:widowControl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CF8B938" w14:textId="77777777" w:rsidR="00D71D48" w:rsidRPr="005B30BB" w:rsidRDefault="00F7503D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D71D48" w:rsidRPr="005B30BB" w14:paraId="02E268B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760AD3A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D71D48" w:rsidRPr="005B30BB" w14:paraId="5AC65B21" w14:textId="77777777" w:rsidTr="00B84B18">
        <w:trPr>
          <w:trHeight w:val="462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D7AB0A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C97CD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Компоненти вимоги</w:t>
            </w:r>
          </w:p>
        </w:tc>
      </w:tr>
      <w:tr w:rsidR="00D71D48" w:rsidRPr="005B30BB" w14:paraId="2D940371" w14:textId="77777777">
        <w:trPr>
          <w:trHeight w:val="342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A2EED6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B14629" w14:textId="77777777" w:rsidR="00D71D48" w:rsidRPr="005B30BB" w:rsidRDefault="00F7503D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DD5223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FA4C7E0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F94E14D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71D48" w:rsidRPr="005B30BB" w14:paraId="1860A23F" w14:textId="77777777" w:rsidTr="00B84B18">
        <w:trPr>
          <w:trHeight w:val="649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54CFEF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B9BB0C" w14:textId="77777777" w:rsidR="00D71D48" w:rsidRPr="005B30BB" w:rsidRDefault="00F7503D">
            <w:pPr>
              <w:widowControl w:val="0"/>
              <w:snapToGrid w:val="0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49902E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B2CFFDD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B30BB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71D48" w:rsidRPr="005B30BB" w14:paraId="4E69E5B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3D0003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36449D" w14:textId="77777777" w:rsidR="00D71D48" w:rsidRPr="005B30BB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DF3067D" w14:textId="77777777" w:rsidR="00D71D48" w:rsidRPr="005B30BB" w:rsidRDefault="00F7503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4CBFE0" w14:textId="77777777" w:rsidR="00D71D48" w:rsidRPr="005B30BB" w:rsidRDefault="00F7503D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D71D48" w:rsidRPr="005B30BB" w14:paraId="348CF2BA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9F7D0B" w14:textId="77777777" w:rsidR="00D71D48" w:rsidRPr="005B30BB" w:rsidRDefault="00F7503D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B30BB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D71D48" w:rsidRPr="005B30BB" w14:paraId="0A6E7AE4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89A58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1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55F477" w14:textId="77777777" w:rsidR="00D71D48" w:rsidRPr="005B30BB" w:rsidRDefault="00F7503D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90528C" w14:textId="77777777" w:rsidR="00D71D48" w:rsidRPr="005B30BB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Знання:</w:t>
            </w:r>
          </w:p>
          <w:p w14:paraId="39BB8C1E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Конституції України;</w:t>
            </w:r>
          </w:p>
          <w:p w14:paraId="6AFB2AC5" w14:textId="77777777" w:rsidR="00D71D48" w:rsidRPr="005B30BB" w:rsidRDefault="00F7503D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0A4B988" w14:textId="77777777" w:rsidR="00D71D48" w:rsidRPr="005B30BB" w:rsidRDefault="00F7503D" w:rsidP="00B84B1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D71D48" w:rsidRPr="005B30BB" w14:paraId="752E5277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6D2032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2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78EDD0" w14:textId="77777777" w:rsidR="00D71D48" w:rsidRPr="005B30BB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4821A0" w14:textId="77777777" w:rsidR="00D71D48" w:rsidRPr="005B30BB" w:rsidRDefault="00F7503D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Знання:</w:t>
            </w:r>
          </w:p>
          <w:p w14:paraId="503EC187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-Закону України “Про житлово-комунальні послуги”;</w:t>
            </w:r>
          </w:p>
          <w:p w14:paraId="1293400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360CC455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22D4BEA8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статус і соціальний захист громадян, які постраждали внаслідок Чорнобильської катастрофи”;</w:t>
            </w:r>
          </w:p>
          <w:p w14:paraId="56A2FB5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4590F6F2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Службу безпеки України”;</w:t>
            </w:r>
          </w:p>
          <w:p w14:paraId="655E808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соціальний і правовий захист військовослужбовців та членів їх сімей”;</w:t>
            </w:r>
          </w:p>
          <w:p w14:paraId="75766481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відновлення прав осіб, депортованих за національною ознакою”;</w:t>
            </w:r>
          </w:p>
          <w:p w14:paraId="59FAAD69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освіту”;</w:t>
            </w:r>
          </w:p>
          <w:p w14:paraId="00DB7B6D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“Основи законодавства України про охорону здоров’я”;</w:t>
            </w:r>
          </w:p>
          <w:p w14:paraId="7F1AB5BF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бібліотеки і бібліотечну справу”;</w:t>
            </w:r>
          </w:p>
          <w:p w14:paraId="3EBB669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рослин”;</w:t>
            </w:r>
          </w:p>
          <w:p w14:paraId="365B53C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-Закону України “Про жертви нацистських переслідувань”;</w:t>
            </w:r>
          </w:p>
          <w:p w14:paraId="68AA81A3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охорону дитинства”;</w:t>
            </w:r>
          </w:p>
          <w:p w14:paraId="703C43D2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соціальний захист дітей війни”;</w:t>
            </w:r>
          </w:p>
          <w:p w14:paraId="5302C7EC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культуру”;</w:t>
            </w:r>
          </w:p>
          <w:p w14:paraId="2CBC93A9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музеї та музейну справу”;</w:t>
            </w:r>
          </w:p>
          <w:p w14:paraId="59797596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Закону України “Про житлово-комунальні послуги”;</w:t>
            </w:r>
          </w:p>
          <w:p w14:paraId="23A0E85D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зайнятість населення”;</w:t>
            </w:r>
          </w:p>
          <w:p w14:paraId="6EFF0EB3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9E3DDD7" w14:textId="77777777" w:rsidR="00D71D48" w:rsidRPr="005B30BB" w:rsidRDefault="00F7503D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Кодексу цивільного захисту України;</w:t>
            </w:r>
          </w:p>
          <w:p w14:paraId="45C261D6" w14:textId="77777777" w:rsidR="00D71D48" w:rsidRPr="005B30BB" w:rsidRDefault="00F7503D">
            <w:pPr>
              <w:widowControl w:val="0"/>
              <w:tabs>
                <w:tab w:val="left" w:pos="129"/>
              </w:tabs>
              <w:snapToGrid w:val="0"/>
              <w:spacing w:after="2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 - Постанови Кабінету Міністрів України від 21.10.1995 № 848 “Про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палива”;</w:t>
            </w:r>
          </w:p>
          <w:p w14:paraId="4D303BB0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04.062015 № 389 “Про затвердження порядку надання пільг окремим категоріям громадян з урахуванням середньомісячного сукупного доходу  сім’ї ”;</w:t>
            </w:r>
          </w:p>
          <w:p w14:paraId="4E6EACD2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06.08.2014 № 409 “Про встановлення державних соціальних стандартів у сфері житлово-комунального обслуговування” (зі змінами);</w:t>
            </w:r>
          </w:p>
          <w:p w14:paraId="06E8E4FC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Постанови Кабінету Міністрів України від 22.07.2020 № 632 “Деякі питання виплати державної соціальної допомоги” (зі змінами);</w:t>
            </w:r>
          </w:p>
          <w:p w14:paraId="2FA55238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 xml:space="preserve"> - Постанови Кабінету Міністрів України від 27 липня 1998р. №1156 “Про новий розмір витрат на оплату житлово-комунальних послуг, придбання скрапленого газу, твердого та рідкого пічного побутового палива у разі надання житлових субсидій”;</w:t>
            </w:r>
          </w:p>
          <w:p w14:paraId="744FEA6F" w14:textId="77777777" w:rsidR="00D71D48" w:rsidRPr="005B30BB" w:rsidRDefault="00F7503D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 Розпорядження Кабінету Міністрів України від  6 березня 2022р.  № 204  (Програма “</w:t>
            </w:r>
            <w:proofErr w:type="spellStart"/>
            <w:r w:rsidRPr="005B30BB">
              <w:rPr>
                <w:sz w:val="24"/>
                <w:szCs w:val="24"/>
              </w:rPr>
              <w:t>єПідтримка</w:t>
            </w:r>
            <w:proofErr w:type="spellEnd"/>
            <w:r w:rsidRPr="005B30BB">
              <w:rPr>
                <w:sz w:val="24"/>
                <w:szCs w:val="24"/>
              </w:rPr>
              <w:t>” );</w:t>
            </w:r>
          </w:p>
          <w:p w14:paraId="38E19817" w14:textId="77777777" w:rsidR="00D71D48" w:rsidRPr="005B30BB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1947642" w14:textId="77777777" w:rsidR="00D71D48" w:rsidRPr="005B30BB" w:rsidRDefault="00F7503D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77899BE3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- Інших нормативно-правових актів, які необхідні для виконання завдань, визначених Положенням про управління пенсійного забезпечення.</w:t>
            </w:r>
          </w:p>
        </w:tc>
      </w:tr>
      <w:tr w:rsidR="00D71D48" w:rsidRPr="005B30BB" w14:paraId="4935AE7E" w14:textId="77777777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1E9AF1" w14:textId="77777777" w:rsidR="00D71D48" w:rsidRPr="005B30BB" w:rsidRDefault="00F7503D">
            <w:pPr>
              <w:widowControl w:val="0"/>
              <w:jc w:val="center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2ABED4" w14:textId="77777777" w:rsidR="00D71D48" w:rsidRPr="005B30BB" w:rsidRDefault="00F7503D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B30BB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7BC76" w14:textId="77777777" w:rsidR="00D71D48" w:rsidRPr="005B30BB" w:rsidRDefault="00F7503D">
            <w:pPr>
              <w:widowControl w:val="0"/>
              <w:ind w:right="165"/>
              <w:rPr>
                <w:sz w:val="24"/>
                <w:szCs w:val="24"/>
              </w:rPr>
            </w:pPr>
            <w:r w:rsidRPr="005B30BB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2B73F762" w14:textId="77777777" w:rsidR="00D71D48" w:rsidRPr="00F7503D" w:rsidRDefault="00A170F0" w:rsidP="00A170F0">
      <w:pPr>
        <w:jc w:val="center"/>
        <w:rPr>
          <w:sz w:val="24"/>
          <w:szCs w:val="24"/>
        </w:rPr>
      </w:pPr>
      <w:r w:rsidRPr="00F7503D">
        <w:rPr>
          <w:sz w:val="24"/>
          <w:szCs w:val="24"/>
        </w:rPr>
        <w:t>_____________________________</w:t>
      </w:r>
    </w:p>
    <w:sectPr w:rsidR="00D71D48" w:rsidRPr="00F7503D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D48"/>
    <w:rsid w:val="003655D1"/>
    <w:rsid w:val="005B30BB"/>
    <w:rsid w:val="006A2551"/>
    <w:rsid w:val="00A170F0"/>
    <w:rsid w:val="00AD5A18"/>
    <w:rsid w:val="00B84B18"/>
    <w:rsid w:val="00BE1DC1"/>
    <w:rsid w:val="00C64155"/>
    <w:rsid w:val="00CB32F6"/>
    <w:rsid w:val="00D61DE4"/>
    <w:rsid w:val="00D71D48"/>
    <w:rsid w:val="00F7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F03BA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9">
    <w:name w:val="Обычный (веб)"/>
    <w:basedOn w:val="a"/>
    <w:qFormat/>
  </w:style>
  <w:style w:type="paragraph" w:styleId="aa">
    <w:name w:val="List Paragraph"/>
    <w:basedOn w:val="a"/>
    <w:qFormat/>
    <w:rsid w:val="00F75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5750</Words>
  <Characters>3278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10</cp:revision>
  <dcterms:created xsi:type="dcterms:W3CDTF">2024-08-21T11:01:00Z</dcterms:created>
  <dcterms:modified xsi:type="dcterms:W3CDTF">2025-08-25T08:37:00Z</dcterms:modified>
  <dc:language>uk-UA</dc:language>
</cp:coreProperties>
</file>