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595F5" w14:textId="6A62052D" w:rsidR="002251FE" w:rsidRDefault="00417543">
      <w:pPr>
        <w:pStyle w:val="a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3D36D775" w14:textId="20CBBD5B" w:rsidR="002251FE" w:rsidRDefault="0077305A">
      <w:pPr>
        <w:pStyle w:val="a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проведення добору на зайняття посади </w:t>
      </w:r>
    </w:p>
    <w:p w14:paraId="7BF47C4A" w14:textId="77777777" w:rsidR="002251FE" w:rsidRDefault="0077305A">
      <w:pPr>
        <w:pStyle w:val="a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заступника начальника загального відділу Управління документального забезпечення </w:t>
      </w:r>
    </w:p>
    <w:p w14:paraId="6D512C73" w14:textId="77777777" w:rsidR="002251FE" w:rsidRDefault="0077305A">
      <w:pPr>
        <w:pStyle w:val="a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Головного управління Пенсійного фонду України в Луганській області</w:t>
      </w:r>
    </w:p>
    <w:p w14:paraId="5E23247F" w14:textId="77777777" w:rsidR="0077305A" w:rsidRDefault="0077305A">
      <w:pPr>
        <w:pStyle w:val="a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(1 посада)</w:t>
      </w:r>
    </w:p>
    <w:p w14:paraId="053C0B8F" w14:textId="77777777" w:rsidR="002251FE" w:rsidRDefault="002251FE">
      <w:pPr>
        <w:pStyle w:val="a4"/>
        <w:jc w:val="both"/>
        <w:rPr>
          <w:b/>
          <w:bCs/>
          <w:sz w:val="24"/>
          <w:szCs w:val="24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07"/>
        <w:gridCol w:w="2909"/>
        <w:gridCol w:w="45"/>
        <w:gridCol w:w="6287"/>
      </w:tblGrid>
      <w:tr w:rsidR="002251FE" w14:paraId="2D3F60AD" w14:textId="77777777">
        <w:trPr>
          <w:trHeight w:val="354"/>
        </w:trPr>
        <w:tc>
          <w:tcPr>
            <w:tcW w:w="9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4243E" w14:textId="77777777" w:rsidR="002251FE" w:rsidRDefault="0077305A">
            <w:pPr>
              <w:pStyle w:val="a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Загальні умови</w:t>
            </w:r>
          </w:p>
        </w:tc>
      </w:tr>
      <w:tr w:rsidR="002251FE" w14:paraId="46B2DDD1" w14:textId="77777777">
        <w:tc>
          <w:tcPr>
            <w:tcW w:w="342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736C93F4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Посадові обов’язки</w:t>
            </w:r>
          </w:p>
        </w:tc>
        <w:tc>
          <w:tcPr>
            <w:tcW w:w="6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4DFF1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сприяння начальнику відділу у забезпеченні належної організації роботи підрозділу, здійснення контролю за виконанням працівниками службових обов’язків;</w:t>
            </w:r>
          </w:p>
          <w:p w14:paraId="49BFF465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забезпечення розробки зведеної номенклатури справ та координації роботи стосовно додержання єдиного порядку відбору, упорядкування, обліку, збереження та використання документів, що створюються в процесі діяльності Головного управління для передачі їх на зберігання до архівних установ;</w:t>
            </w:r>
          </w:p>
          <w:p w14:paraId="640FAA58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здійснення прийому, попереднього розгляду, розподілу та реєстрації вхідної кореспонденції і внутрішніх службових документів, контроль над відправленням вихідної кореспонденції та передачею оригіналів документів відповідальним виконавцям;</w:t>
            </w:r>
          </w:p>
          <w:p w14:paraId="4806E223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визначення потреби у знаках поштової оплати (марках) та немаркованих конвертах, їх облік та контроль за раціональним витрачанням при відправленні вихідної кореспонденції засобами поштового зв’язку;</w:t>
            </w:r>
          </w:p>
          <w:p w14:paraId="4B1E2F55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дотримання в межах своєї компетенції законодавства про інформацію та доступ до публічної інформації і персональних даних;</w:t>
            </w:r>
          </w:p>
          <w:p w14:paraId="600AA8D1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виконання вимог законодавства про запобігання корупції;</w:t>
            </w:r>
          </w:p>
          <w:p w14:paraId="13FB4B12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прийняття участі у проведенні спеціальних курсів, тематичних семінарів, тренінгів, інших формах підвищення рівня професійної компетентності державних службовців, а також інших формах проведення навчання з питань державної служби та служби в органах місцевого самоврядування;</w:t>
            </w:r>
          </w:p>
          <w:p w14:paraId="2A7BAFA8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виконання інших доручень керівництва Головного управління та начальника Управління.</w:t>
            </w:r>
          </w:p>
          <w:p w14:paraId="660E89C2" w14:textId="77777777" w:rsidR="0077305A" w:rsidRPr="007142DE" w:rsidRDefault="0077305A" w:rsidP="0077305A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7142DE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6C7CD7D" w14:textId="77777777" w:rsidR="0077305A" w:rsidRPr="007142DE" w:rsidRDefault="0077305A" w:rsidP="0077305A">
            <w:pPr>
              <w:pStyle w:val="a9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A231179" w14:textId="77777777" w:rsidR="0077305A" w:rsidRPr="007142DE" w:rsidRDefault="0077305A" w:rsidP="0077305A">
            <w:pPr>
              <w:pStyle w:val="a9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3E62195C" w14:textId="77777777" w:rsidR="0077305A" w:rsidRPr="007142DE" w:rsidRDefault="0077305A" w:rsidP="0077305A">
            <w:pPr>
              <w:pStyle w:val="a9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473C66C" w14:textId="77777777" w:rsidR="0077305A" w:rsidRPr="007142DE" w:rsidRDefault="0077305A" w:rsidP="0077305A">
            <w:pPr>
              <w:pStyle w:val="a9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788FFB91" w14:textId="77777777" w:rsidR="0077305A" w:rsidRDefault="0077305A" w:rsidP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2251FE" w14:paraId="51A230FA" w14:textId="77777777">
        <w:tc>
          <w:tcPr>
            <w:tcW w:w="342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56F46361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Умови оплати праці</w:t>
            </w:r>
          </w:p>
        </w:tc>
        <w:tc>
          <w:tcPr>
            <w:tcW w:w="6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10B4" w14:textId="11034AAC" w:rsidR="00E93586" w:rsidRPr="00E93586" w:rsidRDefault="0077305A" w:rsidP="00E93586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посадовий оклад – 15 276 </w:t>
            </w:r>
            <w:proofErr w:type="spellStart"/>
            <w:r>
              <w:rPr>
                <w:color w:val="000000"/>
                <w:sz w:val="24"/>
                <w:szCs w:val="24"/>
              </w:rPr>
              <w:t>грн.</w:t>
            </w:r>
            <w:r w:rsidR="00E93586">
              <w:rPr>
                <w:color w:val="000000"/>
                <w:sz w:val="24"/>
                <w:szCs w:val="24"/>
              </w:rPr>
              <w:t>,</w:t>
            </w:r>
            <w:r w:rsidR="00E93586" w:rsidRPr="005C1B19">
              <w:rPr>
                <w:sz w:val="24"/>
                <w:szCs w:val="24"/>
                <w:lang w:eastAsia="ru-RU"/>
              </w:rPr>
              <w:t>відповідно</w:t>
            </w:r>
            <w:proofErr w:type="spellEnd"/>
            <w:r w:rsidR="00E93586" w:rsidRPr="005C1B19">
              <w:rPr>
                <w:sz w:val="24"/>
                <w:szCs w:val="24"/>
                <w:lang w:eastAsia="ru-RU"/>
              </w:rPr>
              <w:t xml:space="preserve"> до постанови Кабінету Міністрів України від 29.12.2023 № 1409 «Питання оплати праці державних службовців на основі </w:t>
            </w:r>
            <w:r w:rsidR="00E93586" w:rsidRPr="005C1B19">
              <w:rPr>
                <w:sz w:val="24"/>
                <w:szCs w:val="24"/>
                <w:lang w:eastAsia="ru-RU"/>
              </w:rPr>
              <w:lastRenderedPageBreak/>
              <w:t>класифікації посад у 2025 році» (зі змінами);</w:t>
            </w:r>
          </w:p>
          <w:p w14:paraId="6CD7B1B0" w14:textId="77777777" w:rsidR="00E93586" w:rsidRPr="005C1B19" w:rsidRDefault="00E93586" w:rsidP="00E93586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5C1B19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748FF475" w14:textId="2D923B74" w:rsidR="002251FE" w:rsidRDefault="00E93586" w:rsidP="00E93586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5C1B19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</w:t>
            </w:r>
            <w:r>
              <w:rPr>
                <w:sz w:val="24"/>
                <w:szCs w:val="24"/>
                <w:lang w:eastAsia="ru-RU"/>
              </w:rPr>
              <w:t>)</w:t>
            </w:r>
          </w:p>
        </w:tc>
      </w:tr>
      <w:tr w:rsidR="002251FE" w14:paraId="32725EB2" w14:textId="77777777">
        <w:tc>
          <w:tcPr>
            <w:tcW w:w="342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563DC60E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3DBC2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строково</w:t>
            </w:r>
            <w:proofErr w:type="spellEnd"/>
            <w:r>
              <w:rPr>
                <w:color w:val="000000"/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2251FE" w14:paraId="0064765D" w14:textId="77777777">
        <w:tc>
          <w:tcPr>
            <w:tcW w:w="342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68A7957F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Перелік інформації, необхідної для участі в доборі та строк її подання</w:t>
            </w:r>
          </w:p>
        </w:tc>
        <w:tc>
          <w:tcPr>
            <w:tcW w:w="6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2A3E" w14:textId="77777777" w:rsidR="002251FE" w:rsidRPr="00C22BDC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color w:val="000000"/>
                <w:sz w:val="24"/>
                <w:szCs w:val="24"/>
              </w:rPr>
              <w:t>1) заява про участь у доборі із зазначенням основних мотивів щодо зайняття посади (обов’язково вказати адресу електронної пошти та номер телефону);</w:t>
            </w:r>
          </w:p>
          <w:p w14:paraId="46A43EBA" w14:textId="77777777" w:rsidR="002251FE" w:rsidRPr="00C22BDC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color w:val="000000"/>
                <w:sz w:val="24"/>
                <w:szCs w:val="24"/>
              </w:rPr>
              <w:t>2) резюме за формою згідно з додатком 21 до Порядку проведення конкурсу на зайняття посад державної служби, затвердженого постановою КМУ від 25.03.2016 № 246 (зі змінами), в якому обов’язково зазначається така інформація:</w:t>
            </w:r>
          </w:p>
          <w:p w14:paraId="260733E0" w14:textId="77777777" w:rsidR="002251FE" w:rsidRPr="00C22BDC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color w:val="000000"/>
                <w:sz w:val="24"/>
                <w:szCs w:val="24"/>
              </w:rPr>
              <w:t>прізвище, ім’я, по-батькові кандидата;</w:t>
            </w:r>
          </w:p>
          <w:p w14:paraId="7D5DD31E" w14:textId="77777777" w:rsidR="002251FE" w:rsidRPr="00C22BDC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3790F53" w14:textId="77777777" w:rsidR="002251FE" w:rsidRPr="00C22BDC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64DAC82" w14:textId="77777777" w:rsidR="002251FE" w:rsidRPr="00C22BDC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добору, та на керівних посадах (за наявності відповідних вимог);</w:t>
            </w:r>
          </w:p>
          <w:p w14:paraId="260CCB79" w14:textId="71FF23B6" w:rsidR="008B661B" w:rsidRPr="00C22BDC" w:rsidRDefault="008B661B" w:rsidP="008B661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22BDC">
              <w:rPr>
                <w:sz w:val="24"/>
                <w:szCs w:val="24"/>
              </w:rPr>
              <w:t>3) документи приймаються до 1</w:t>
            </w:r>
            <w:r w:rsidR="00FF34BF" w:rsidRPr="00C22BDC">
              <w:rPr>
                <w:sz w:val="24"/>
                <w:szCs w:val="24"/>
              </w:rPr>
              <w:t>6</w:t>
            </w:r>
            <w:r w:rsidRPr="00C22BDC">
              <w:rPr>
                <w:sz w:val="24"/>
                <w:szCs w:val="24"/>
              </w:rPr>
              <w:t xml:space="preserve"> год.00 хв.</w:t>
            </w:r>
          </w:p>
          <w:p w14:paraId="0CDFCA67" w14:textId="6FF83EFB" w:rsidR="002251FE" w:rsidRPr="00C22BDC" w:rsidRDefault="00C22BDC" w:rsidP="008B661B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sz w:val="24"/>
                <w:szCs w:val="24"/>
              </w:rPr>
              <w:t>05 вересня</w:t>
            </w:r>
            <w:r w:rsidR="008B661B" w:rsidRPr="00C22BDC">
              <w:rPr>
                <w:sz w:val="24"/>
                <w:szCs w:val="24"/>
              </w:rPr>
              <w:t xml:space="preserve"> 2025 року</w:t>
            </w:r>
          </w:p>
        </w:tc>
      </w:tr>
      <w:tr w:rsidR="002251FE" w14:paraId="24E10320" w14:textId="77777777">
        <w:tc>
          <w:tcPr>
            <w:tcW w:w="342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291D6FF4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CB6E3" w14:textId="679F0D6A" w:rsidR="002251FE" w:rsidRPr="00C22BDC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color w:val="000000"/>
                <w:sz w:val="24"/>
                <w:szCs w:val="24"/>
              </w:rPr>
              <w:t xml:space="preserve">Співбесіда з начальником Управління документального забезпечення відбудеться </w:t>
            </w:r>
            <w:r w:rsidR="00C22BDC" w:rsidRPr="00C22BDC">
              <w:rPr>
                <w:sz w:val="24"/>
                <w:szCs w:val="24"/>
              </w:rPr>
              <w:t xml:space="preserve">з 08 по 12 вересня 2025 року </w:t>
            </w:r>
            <w:r w:rsidRPr="00C22BDC">
              <w:rPr>
                <w:color w:val="000000"/>
                <w:sz w:val="24"/>
                <w:szCs w:val="24"/>
              </w:rPr>
              <w:t xml:space="preserve">дистанційно за допомогою сервісу </w:t>
            </w:r>
            <w:r w:rsidRPr="00C22BDC">
              <w:rPr>
                <w:color w:val="000000"/>
                <w:sz w:val="24"/>
                <w:szCs w:val="24"/>
                <w:lang w:val="en-US"/>
              </w:rPr>
              <w:t>ZOOM</w:t>
            </w:r>
            <w:r w:rsidRPr="00C22BDC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C22BDC">
              <w:rPr>
                <w:color w:val="000000"/>
                <w:sz w:val="24"/>
                <w:szCs w:val="24"/>
              </w:rPr>
              <w:t>(посилання на конференцію та час буде надіслано на вказану в заяві електронну пошту).</w:t>
            </w:r>
          </w:p>
        </w:tc>
      </w:tr>
      <w:tr w:rsidR="002251FE" w14:paraId="1C199B94" w14:textId="77777777">
        <w:tc>
          <w:tcPr>
            <w:tcW w:w="342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6741A23D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9E02A" w14:textId="77777777" w:rsidR="002251FE" w:rsidRPr="00C22BDC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C22BDC">
              <w:rPr>
                <w:color w:val="000000"/>
                <w:sz w:val="24"/>
                <w:szCs w:val="24"/>
              </w:rPr>
              <w:t xml:space="preserve">Петрова Наталія Зіновіїна, (0506444025), </w:t>
            </w:r>
            <w:r w:rsidRPr="00C22BDC">
              <w:rPr>
                <w:color w:val="000000"/>
                <w:sz w:val="24"/>
                <w:szCs w:val="24"/>
              </w:rPr>
              <w:br/>
            </w:r>
            <w:hyperlink r:id="rId5">
              <w:r w:rsidRPr="00C22BDC">
                <w:rPr>
                  <w:rStyle w:val="aa"/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2251FE" w14:paraId="424C99B4" w14:textId="77777777">
        <w:trPr>
          <w:trHeight w:val="358"/>
        </w:trPr>
        <w:tc>
          <w:tcPr>
            <w:tcW w:w="96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23AF5" w14:textId="77777777" w:rsidR="002251FE" w:rsidRDefault="0077305A">
            <w:pPr>
              <w:pStyle w:val="a4"/>
              <w:ind w:left="57" w:right="57" w:firstLine="2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Кваліфікаційні вимоги</w:t>
            </w:r>
          </w:p>
        </w:tc>
      </w:tr>
      <w:tr w:rsidR="002251FE" w14:paraId="74C38605" w14:textId="77777777">
        <w:trPr>
          <w:trHeight w:val="767"/>
        </w:trPr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0FB159EC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21D369CF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Освіта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EF115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вища, не нижче ступеня магістра</w:t>
            </w:r>
          </w:p>
        </w:tc>
      </w:tr>
      <w:tr w:rsidR="002251FE" w14:paraId="7275EB14" w14:textId="77777777">
        <w:trPr>
          <w:trHeight w:val="581"/>
        </w:trPr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0BF97464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7BF2DC7E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Досвід роботи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1C882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 посадах державної служби категорій “Б” або “В”, або служба в органах місцевого самоврядування, або робота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2251FE" w14:paraId="73DCABCC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30C865E3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12F9869E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E0403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вільне</w:t>
            </w:r>
          </w:p>
        </w:tc>
      </w:tr>
      <w:tr w:rsidR="002251FE" w14:paraId="66991892" w14:textId="77777777">
        <w:trPr>
          <w:trHeight w:val="447"/>
        </w:trPr>
        <w:tc>
          <w:tcPr>
            <w:tcW w:w="96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7A09A" w14:textId="77777777" w:rsidR="002251FE" w:rsidRDefault="0077305A">
            <w:pPr>
              <w:pStyle w:val="a4"/>
              <w:ind w:left="-57" w:right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Вимоги до компетентності</w:t>
            </w:r>
          </w:p>
        </w:tc>
      </w:tr>
      <w:tr w:rsidR="002251FE" w14:paraId="7BCE0F9D" w14:textId="77777777">
        <w:trPr>
          <w:trHeight w:val="510"/>
        </w:trPr>
        <w:tc>
          <w:tcPr>
            <w:tcW w:w="337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A509725" w14:textId="77777777" w:rsidR="002251FE" w:rsidRDefault="0077305A">
            <w:pPr>
              <w:pStyle w:val="a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Вимога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334D2" w14:textId="77777777" w:rsidR="002251FE" w:rsidRDefault="0077305A">
            <w:pPr>
              <w:pStyle w:val="a4"/>
              <w:ind w:left="57" w:right="57" w:firstLine="2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Компоненти вимоги</w:t>
            </w:r>
          </w:p>
        </w:tc>
      </w:tr>
      <w:tr w:rsidR="002251FE" w14:paraId="1A6C5214" w14:textId="77777777">
        <w:trPr>
          <w:trHeight w:val="342"/>
        </w:trPr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2B39E423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66F1CDFB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Досягнення результатів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0A05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здатність до чіткого бачення результату діяльності;</w:t>
            </w:r>
          </w:p>
          <w:p w14:paraId="49255AFA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вміння фокусувати зусилля для досягнення результату діяльності;</w:t>
            </w:r>
          </w:p>
          <w:p w14:paraId="391FF7A5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вміння запобігати та ефективно долати перешкоди.</w:t>
            </w:r>
          </w:p>
        </w:tc>
      </w:tr>
      <w:tr w:rsidR="002251FE" w14:paraId="22FF440C" w14:textId="77777777">
        <w:trPr>
          <w:trHeight w:val="1033"/>
        </w:trPr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48959AA3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2E5A4318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Відповідальність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CCE6D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7181C36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251FE" w14:paraId="7D6ABF22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35E24093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43D4146E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Аналітичні здібності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8F50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E26B141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вміння аналізувати інформацію та робити висновки, прогнозувати,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критично оцінювати ситуації.</w:t>
            </w:r>
          </w:p>
        </w:tc>
      </w:tr>
      <w:tr w:rsidR="002251FE" w14:paraId="6AFD9266" w14:textId="77777777">
        <w:tc>
          <w:tcPr>
            <w:tcW w:w="96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38839" w14:textId="77777777" w:rsidR="002251FE" w:rsidRDefault="0077305A">
            <w:pPr>
              <w:pStyle w:val="a4"/>
              <w:ind w:left="57" w:right="57" w:firstLine="2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Професійні знання</w:t>
            </w:r>
          </w:p>
        </w:tc>
      </w:tr>
      <w:tr w:rsidR="002251FE" w14:paraId="284924EE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1CE64CE5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4A209EB8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Знання</w:t>
            </w:r>
          </w:p>
          <w:p w14:paraId="6075D527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загального законодавства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F30FB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Конституція України;</w:t>
            </w:r>
          </w:p>
          <w:p w14:paraId="6186D1AB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“Про державну службу”;</w:t>
            </w:r>
          </w:p>
          <w:p w14:paraId="0C2667B6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“Про запобігання корупції”;</w:t>
            </w:r>
          </w:p>
          <w:p w14:paraId="38657BBF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“Про захист персональних даних”.</w:t>
            </w:r>
          </w:p>
        </w:tc>
      </w:tr>
      <w:tr w:rsidR="002251FE" w14:paraId="26FC9832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191A906F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2B23C13A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Знання законодавства</w:t>
            </w:r>
          </w:p>
          <w:p w14:paraId="15B88BD0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 сфері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877D0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«Про звернення громадян»;</w:t>
            </w:r>
          </w:p>
          <w:p w14:paraId="02794AD2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«Про доступ до публічної інформації»;</w:t>
            </w:r>
          </w:p>
          <w:p w14:paraId="02380F1E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Положення про Пенсійний фонд України, затверджене постановою КМУ від 23.07.2014 № 280;</w:t>
            </w:r>
          </w:p>
          <w:p w14:paraId="3BA8A78D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постановою Правління Пенсійного фонду України від 22.12.2014 № 28-2;</w:t>
            </w:r>
          </w:p>
          <w:p w14:paraId="503098CB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організації діловодства та архівного зберігання документів у державних органах, органах місцевого самоврядування, на підприємствах, в установах і організаціях, затверджені наказом Міністерства юстиції України від 18.06.2015 № 1000/5;</w:t>
            </w:r>
          </w:p>
          <w:p w14:paraId="73628E5E" w14:textId="77777777" w:rsidR="002251FE" w:rsidRDefault="0077305A">
            <w:pPr>
              <w:pStyle w:val="a4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Інші нормативно-правові акти, які необхідні для виконання завдань, визначених Положенням про Управління документального забезпечення.</w:t>
            </w:r>
          </w:p>
        </w:tc>
      </w:tr>
      <w:tr w:rsidR="002251FE" w14:paraId="7CD5DD19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43678D4E" w14:textId="77777777" w:rsidR="002251FE" w:rsidRDefault="0077305A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76A4CCB0" w14:textId="77777777" w:rsidR="002251FE" w:rsidRDefault="0077305A">
            <w:pPr>
              <w:pStyle w:val="a4"/>
              <w:jc w:val="both"/>
            </w:pPr>
            <w:r>
              <w:rPr>
                <w:color w:val="000000"/>
                <w:sz w:val="24"/>
                <w:szCs w:val="24"/>
              </w:rPr>
              <w:t>Інші знання та уміння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D7699" w14:textId="77777777" w:rsidR="002251FE" w:rsidRDefault="0077305A">
            <w:pPr>
              <w:pStyle w:val="a4"/>
              <w:ind w:left="57" w:right="57" w:firstLine="283"/>
              <w:jc w:val="both"/>
            </w:pPr>
            <w:r>
              <w:rPr>
                <w:color w:val="000000"/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55CB8C65" w14:textId="77777777" w:rsidR="002251FE" w:rsidRDefault="0077305A">
            <w:pPr>
              <w:pStyle w:val="a4"/>
              <w:ind w:left="57" w:right="57" w:firstLine="283"/>
              <w:jc w:val="both"/>
            </w:pPr>
            <w:r>
              <w:rPr>
                <w:color w:val="000000"/>
                <w:sz w:val="24"/>
                <w:szCs w:val="24"/>
              </w:rPr>
              <w:t xml:space="preserve">досвід роботи з Microsoft Office (Word, Excel, </w:t>
            </w:r>
            <w:proofErr w:type="spellStart"/>
            <w:r>
              <w:rPr>
                <w:color w:val="000000"/>
                <w:sz w:val="24"/>
                <w:szCs w:val="24"/>
              </w:rPr>
              <w:t>Power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Point</w:t>
            </w:r>
            <w:proofErr w:type="spellEnd"/>
            <w:r>
              <w:rPr>
                <w:color w:val="000000"/>
                <w:sz w:val="24"/>
                <w:szCs w:val="24"/>
              </w:rPr>
              <w:t>).</w:t>
            </w:r>
          </w:p>
        </w:tc>
      </w:tr>
    </w:tbl>
    <w:p w14:paraId="33900331" w14:textId="77777777" w:rsidR="002251FE" w:rsidRDefault="002251FE">
      <w:pPr>
        <w:pStyle w:val="a4"/>
        <w:jc w:val="both"/>
      </w:pPr>
    </w:p>
    <w:p w14:paraId="36D73310" w14:textId="77777777" w:rsidR="002251FE" w:rsidRDefault="0077305A">
      <w:pPr>
        <w:pStyle w:val="a4"/>
      </w:pPr>
      <w:r>
        <w:t>____________________________________</w:t>
      </w:r>
    </w:p>
    <w:sectPr w:rsidR="002251FE" w:rsidSect="002251FE">
      <w:pgSz w:w="11906" w:h="16838"/>
      <w:pgMar w:top="1134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Mono"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51FE"/>
    <w:rsid w:val="002251FE"/>
    <w:rsid w:val="00417543"/>
    <w:rsid w:val="0077305A"/>
    <w:rsid w:val="008B661B"/>
    <w:rsid w:val="00C22BDC"/>
    <w:rsid w:val="00E93586"/>
    <w:rsid w:val="00FF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28921"/>
  <w15:docId w15:val="{A80FDB7D-98FD-4B7B-BF92-EDBF5B16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pPr>
      <w:jc w:val="center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2251F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2251FE"/>
  </w:style>
  <w:style w:type="paragraph" w:styleId="a5">
    <w:name w:val="List"/>
    <w:basedOn w:val="a4"/>
    <w:rsid w:val="002251FE"/>
    <w:rPr>
      <w:rFonts w:cs="Arial"/>
    </w:rPr>
  </w:style>
  <w:style w:type="paragraph" w:customStyle="1" w:styleId="1">
    <w:name w:val="Назва об'єкта1"/>
    <w:basedOn w:val="a"/>
    <w:qFormat/>
    <w:rsid w:val="002251FE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a6">
    <w:name w:val="Покажчик"/>
    <w:basedOn w:val="a"/>
    <w:qFormat/>
    <w:rsid w:val="002251FE"/>
    <w:pPr>
      <w:suppressLineNumbers/>
    </w:pPr>
    <w:rPr>
      <w:rFonts w:cs="Arial"/>
    </w:rPr>
  </w:style>
  <w:style w:type="paragraph" w:customStyle="1" w:styleId="caption1">
    <w:name w:val="caption1"/>
    <w:basedOn w:val="a"/>
    <w:qFormat/>
    <w:rsid w:val="002251F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Normal (Web)"/>
    <w:basedOn w:val="a"/>
    <w:qFormat/>
    <w:rsid w:val="002251FE"/>
  </w:style>
  <w:style w:type="paragraph" w:customStyle="1" w:styleId="a8">
    <w:name w:val="Текст у вказаному форматі"/>
    <w:basedOn w:val="a"/>
    <w:qFormat/>
    <w:rsid w:val="002251FE"/>
    <w:rPr>
      <w:rFonts w:ascii="Liberation Mono" w:eastAsia="Liberation Mono" w:hAnsi="Liberation Mono" w:cs="Liberation Mono"/>
    </w:rPr>
  </w:style>
  <w:style w:type="paragraph" w:customStyle="1" w:styleId="Bodytext2">
    <w:name w:val="Body text (2)"/>
    <w:basedOn w:val="a"/>
    <w:qFormat/>
    <w:rsid w:val="002251FE"/>
    <w:pPr>
      <w:shd w:val="clear" w:color="auto" w:fill="FFFFFF"/>
      <w:spacing w:line="486" w:lineRule="exact"/>
    </w:pPr>
    <w:rPr>
      <w:sz w:val="28"/>
      <w:szCs w:val="28"/>
    </w:rPr>
  </w:style>
  <w:style w:type="paragraph" w:styleId="a9">
    <w:name w:val="List Paragraph"/>
    <w:basedOn w:val="a"/>
    <w:uiPriority w:val="34"/>
    <w:qFormat/>
    <w:rsid w:val="0077305A"/>
    <w:pPr>
      <w:ind w:left="720"/>
      <w:contextualSpacing/>
      <w:jc w:val="left"/>
    </w:pPr>
  </w:style>
  <w:style w:type="character" w:styleId="aa">
    <w:name w:val="Hyperlink"/>
    <w:rsid w:val="0077305A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5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4214</Words>
  <Characters>2402</Characters>
  <Application>Microsoft Office Word</Application>
  <DocSecurity>0</DocSecurity>
  <Lines>20</Lines>
  <Paragraphs>13</Paragraphs>
  <ScaleCrop>false</ScaleCrop>
  <Company>SPecialiST RePack</Company>
  <LinksUpToDate>false</LinksUpToDate>
  <CharactersWithSpaces>6603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83</cp:revision>
  <dcterms:created xsi:type="dcterms:W3CDTF">2021-06-17T16:05:00Z</dcterms:created>
  <dcterms:modified xsi:type="dcterms:W3CDTF">2025-08-25T05:37:00Z</dcterms:modified>
  <dc:language>uk-UA</dc:language>
</cp:coreProperties>
</file>