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1E5C6" w14:textId="77777777" w:rsidR="00304312" w:rsidRPr="005533D9" w:rsidRDefault="00CC2C2F">
      <w:pPr>
        <w:pStyle w:val="a5"/>
        <w:spacing w:after="0" w:line="240" w:lineRule="auto"/>
        <w:rPr>
          <w:sz w:val="24"/>
          <w:szCs w:val="24"/>
        </w:rPr>
      </w:pPr>
      <w:r w:rsidRPr="005533D9">
        <w:rPr>
          <w:b/>
          <w:bCs/>
          <w:color w:val="000000"/>
          <w:sz w:val="24"/>
          <w:szCs w:val="24"/>
        </w:rPr>
        <w:t xml:space="preserve">Умови </w:t>
      </w:r>
    </w:p>
    <w:p w14:paraId="4088A60F" w14:textId="11CA8ECC" w:rsidR="00304312" w:rsidRPr="005533D9" w:rsidRDefault="00CC2C2F">
      <w:pPr>
        <w:pStyle w:val="a5"/>
        <w:spacing w:after="0" w:line="240" w:lineRule="auto"/>
        <w:rPr>
          <w:sz w:val="24"/>
          <w:szCs w:val="24"/>
        </w:rPr>
      </w:pPr>
      <w:r w:rsidRPr="005533D9">
        <w:rPr>
          <w:b/>
          <w:bCs/>
          <w:color w:val="000000"/>
          <w:sz w:val="24"/>
          <w:szCs w:val="24"/>
        </w:rPr>
        <w:t xml:space="preserve">проведення добору на зайняття посади </w:t>
      </w:r>
      <w:r w:rsidR="00215B2C">
        <w:rPr>
          <w:b/>
          <w:bCs/>
          <w:color w:val="000000"/>
          <w:sz w:val="24"/>
          <w:szCs w:val="24"/>
        </w:rPr>
        <w:t xml:space="preserve">водія автотранстпортних засобів легкових автомобілів робочий об’єм лвигуна понад 1,8 л до 3,5 л (включно) відділу господарського обслуговування </w:t>
      </w:r>
      <w:r w:rsidRPr="005533D9">
        <w:rPr>
          <w:b/>
          <w:bCs/>
          <w:color w:val="000000"/>
          <w:sz w:val="24"/>
          <w:szCs w:val="24"/>
        </w:rPr>
        <w:t xml:space="preserve">Управління </w:t>
      </w:r>
      <w:r w:rsidR="00E11893" w:rsidRPr="005533D9">
        <w:rPr>
          <w:b/>
          <w:bCs/>
          <w:color w:val="000000"/>
          <w:sz w:val="24"/>
          <w:szCs w:val="24"/>
        </w:rPr>
        <w:t xml:space="preserve">господарського обслуговування та </w:t>
      </w:r>
      <w:r w:rsidRPr="005533D9">
        <w:rPr>
          <w:b/>
          <w:bCs/>
          <w:color w:val="000000"/>
          <w:sz w:val="24"/>
          <w:szCs w:val="24"/>
        </w:rPr>
        <w:t>м</w:t>
      </w:r>
      <w:r w:rsidR="00E11893" w:rsidRPr="005533D9">
        <w:rPr>
          <w:b/>
          <w:bCs/>
          <w:color w:val="000000"/>
          <w:sz w:val="24"/>
          <w:szCs w:val="24"/>
        </w:rPr>
        <w:t xml:space="preserve">атеріально – технічного забезпечення </w:t>
      </w:r>
      <w:r w:rsidRPr="005533D9">
        <w:rPr>
          <w:b/>
          <w:bCs/>
          <w:color w:val="000000"/>
          <w:sz w:val="24"/>
          <w:szCs w:val="24"/>
        </w:rPr>
        <w:t xml:space="preserve">Головного управління Пенсійного фонду України в Луганській області </w:t>
      </w:r>
    </w:p>
    <w:p w14:paraId="55577214" w14:textId="507AC9AD" w:rsidR="00304312" w:rsidRPr="005533D9" w:rsidRDefault="00CC2C2F">
      <w:pPr>
        <w:pStyle w:val="a5"/>
        <w:spacing w:after="0" w:line="240" w:lineRule="auto"/>
        <w:rPr>
          <w:sz w:val="24"/>
          <w:szCs w:val="24"/>
        </w:rPr>
      </w:pPr>
      <w:r w:rsidRPr="005533D9">
        <w:rPr>
          <w:b/>
          <w:bCs/>
          <w:color w:val="000000"/>
          <w:sz w:val="24"/>
          <w:szCs w:val="24"/>
        </w:rPr>
        <w:t xml:space="preserve">( </w:t>
      </w:r>
      <w:r w:rsidR="00215B2C">
        <w:rPr>
          <w:b/>
          <w:bCs/>
          <w:color w:val="000000"/>
          <w:sz w:val="24"/>
          <w:szCs w:val="24"/>
        </w:rPr>
        <w:t>1</w:t>
      </w:r>
      <w:r w:rsidRPr="005533D9">
        <w:rPr>
          <w:b/>
          <w:bCs/>
          <w:color w:val="000000"/>
          <w:sz w:val="24"/>
          <w:szCs w:val="24"/>
        </w:rPr>
        <w:t xml:space="preserve"> посад</w:t>
      </w:r>
      <w:r w:rsidR="00215B2C">
        <w:rPr>
          <w:b/>
          <w:bCs/>
          <w:color w:val="000000"/>
          <w:sz w:val="24"/>
          <w:szCs w:val="24"/>
        </w:rPr>
        <w:t>а</w:t>
      </w:r>
      <w:r w:rsidRPr="005533D9">
        <w:rPr>
          <w:b/>
          <w:bCs/>
          <w:color w:val="000000"/>
          <w:sz w:val="24"/>
          <w:szCs w:val="24"/>
        </w:rPr>
        <w:t xml:space="preserve"> )</w:t>
      </w:r>
    </w:p>
    <w:p w14:paraId="16C040EF" w14:textId="77777777" w:rsidR="00304312" w:rsidRPr="005533D9" w:rsidRDefault="00304312">
      <w:pPr>
        <w:pStyle w:val="a5"/>
        <w:spacing w:after="0" w:line="240" w:lineRule="auto"/>
        <w:jc w:val="both"/>
        <w:rPr>
          <w:color w:val="000000"/>
          <w:sz w:val="24"/>
          <w:szCs w:val="24"/>
        </w:rPr>
      </w:pPr>
    </w:p>
    <w:tbl>
      <w:tblPr>
        <w:tblW w:w="9578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499"/>
        <w:gridCol w:w="2859"/>
        <w:gridCol w:w="43"/>
        <w:gridCol w:w="6177"/>
      </w:tblGrid>
      <w:tr w:rsidR="00304312" w:rsidRPr="005533D9" w14:paraId="3E7F2D3F" w14:textId="77777777">
        <w:trPr>
          <w:trHeight w:val="354"/>
        </w:trPr>
        <w:tc>
          <w:tcPr>
            <w:tcW w:w="95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87D83B" w14:textId="77777777" w:rsidR="00304312" w:rsidRPr="005533D9" w:rsidRDefault="00CC2C2F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Загальні умови</w:t>
            </w:r>
          </w:p>
        </w:tc>
      </w:tr>
      <w:tr w:rsidR="003C68FA" w:rsidRPr="005533D9" w14:paraId="6324610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2FF78D40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Посадові обов’язки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01AFC579" w14:textId="77777777" w:rsidR="00215B2C" w:rsidRDefault="00215B2C" w:rsidP="00215B2C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Забезпечення:</w:t>
            </w:r>
          </w:p>
          <w:p w14:paraId="4F375A85" w14:textId="77777777" w:rsidR="00215B2C" w:rsidRDefault="00215B2C" w:rsidP="00215B2C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</w:t>
            </w:r>
            <w:r w:rsidRPr="003A5097">
              <w:rPr>
                <w:rFonts w:ascii="Times New Roman" w:eastAsia="Times New Roman" w:hAnsi="Times New Roman" w:cs="Times New Roman"/>
                <w:sz w:val="24"/>
                <w:szCs w:val="24"/>
              </w:rPr>
              <w:t>рофесійн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ого</w:t>
            </w:r>
            <w:r w:rsidRPr="003A50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керування автомобілем за різних дорожніх та кліматичних умов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 дотриманням Правил дорожнього руху;</w:t>
            </w:r>
          </w:p>
          <w:p w14:paraId="19987690" w14:textId="77777777" w:rsidR="00215B2C" w:rsidRDefault="00215B2C" w:rsidP="00215B2C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3A5097">
              <w:rPr>
                <w:rFonts w:ascii="Times New Roman" w:eastAsia="Times New Roman" w:hAnsi="Times New Roman" w:cs="Times New Roman"/>
                <w:sz w:val="24"/>
                <w:szCs w:val="24"/>
              </w:rPr>
              <w:t>збереження життя та здоров’я пасажирів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3A50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14195CE1" w14:textId="77777777" w:rsidR="00FB4690" w:rsidRDefault="00215B2C" w:rsidP="00FB4690">
            <w:pPr>
              <w:pStyle w:val="a5"/>
              <w:widowControl w:val="0"/>
              <w:spacing w:after="0" w:line="240" w:lineRule="auto"/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3A5097">
              <w:rPr>
                <w:sz w:val="24"/>
                <w:szCs w:val="24"/>
              </w:rPr>
              <w:t>технічно-справн</w:t>
            </w:r>
            <w:r>
              <w:rPr>
                <w:sz w:val="24"/>
                <w:szCs w:val="24"/>
              </w:rPr>
              <w:t>ого</w:t>
            </w:r>
            <w:r w:rsidRPr="003A5097">
              <w:rPr>
                <w:sz w:val="24"/>
                <w:szCs w:val="24"/>
              </w:rPr>
              <w:t xml:space="preserve"> стан</w:t>
            </w:r>
            <w:r>
              <w:rPr>
                <w:sz w:val="24"/>
                <w:szCs w:val="24"/>
              </w:rPr>
              <w:t>у</w:t>
            </w:r>
            <w:r w:rsidRPr="003A5097">
              <w:rPr>
                <w:sz w:val="24"/>
                <w:szCs w:val="24"/>
              </w:rPr>
              <w:t xml:space="preserve"> автомобіля</w:t>
            </w:r>
            <w:r w:rsidR="00FB4690">
              <w:rPr>
                <w:sz w:val="24"/>
                <w:szCs w:val="24"/>
              </w:rPr>
              <w:t>.</w:t>
            </w:r>
          </w:p>
          <w:p w14:paraId="042D64B5" w14:textId="540D9C9E" w:rsidR="00FB4690" w:rsidRDefault="00FB4690" w:rsidP="00FB4690">
            <w:pPr>
              <w:pStyle w:val="a5"/>
              <w:widowControl w:val="0"/>
              <w:spacing w:after="0" w:line="240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</w:t>
            </w:r>
            <w:r w:rsidRPr="005335CB">
              <w:rPr>
                <w:sz w:val="24"/>
                <w:szCs w:val="24"/>
              </w:rPr>
              <w:t>береження автомобіля, запасних частин, пального, мастил та інших матеріалів до нього</w:t>
            </w:r>
            <w:r>
              <w:rPr>
                <w:sz w:val="24"/>
                <w:szCs w:val="24"/>
              </w:rPr>
              <w:t>.</w:t>
            </w:r>
          </w:p>
          <w:p w14:paraId="3A99D76B" w14:textId="77777777" w:rsidR="00FB4690" w:rsidRDefault="00FB4690" w:rsidP="00FB4690">
            <w:pPr>
              <w:pStyle w:val="a5"/>
              <w:widowControl w:val="0"/>
              <w:spacing w:after="0" w:line="240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Моніторинг</w:t>
            </w:r>
            <w:r w:rsidRPr="005335CB">
              <w:rPr>
                <w:sz w:val="24"/>
                <w:szCs w:val="24"/>
              </w:rPr>
              <w:t xml:space="preserve"> за технічним станом автомобіля, шин, акумулятора</w:t>
            </w:r>
            <w:r>
              <w:rPr>
                <w:sz w:val="24"/>
                <w:szCs w:val="24"/>
              </w:rPr>
              <w:t xml:space="preserve">. </w:t>
            </w:r>
          </w:p>
          <w:p w14:paraId="6F39D31B" w14:textId="77777777" w:rsidR="00FB4690" w:rsidRDefault="00FB4690" w:rsidP="00FB4690">
            <w:pPr>
              <w:pStyle w:val="a5"/>
              <w:widowControl w:val="0"/>
              <w:spacing w:after="0" w:line="240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Моніторинг</w:t>
            </w:r>
            <w:r w:rsidRPr="005335CB">
              <w:rPr>
                <w:sz w:val="24"/>
                <w:szCs w:val="24"/>
              </w:rPr>
              <w:t xml:space="preserve"> за технічним станом автомобіля, шин, акумулятора. </w:t>
            </w:r>
          </w:p>
          <w:p w14:paraId="0F7D1583" w14:textId="77777777" w:rsidR="00FB4690" w:rsidRDefault="00FB4690" w:rsidP="00FB4690">
            <w:pPr>
              <w:pStyle w:val="a5"/>
              <w:widowControl w:val="0"/>
              <w:spacing w:after="0" w:line="240" w:lineRule="auto"/>
              <w:ind w:left="57" w:right="57"/>
              <w:jc w:val="both"/>
              <w:rPr>
                <w:sz w:val="24"/>
                <w:szCs w:val="24"/>
              </w:rPr>
            </w:pPr>
            <w:r w:rsidRPr="005335CB">
              <w:rPr>
                <w:sz w:val="24"/>
                <w:szCs w:val="24"/>
              </w:rPr>
              <w:t>Перевір</w:t>
            </w:r>
            <w:r>
              <w:rPr>
                <w:sz w:val="24"/>
                <w:szCs w:val="24"/>
              </w:rPr>
              <w:t>ка</w:t>
            </w:r>
            <w:r w:rsidRPr="005335CB">
              <w:rPr>
                <w:sz w:val="24"/>
                <w:szCs w:val="24"/>
              </w:rPr>
              <w:t xml:space="preserve"> технічн</w:t>
            </w:r>
            <w:r>
              <w:rPr>
                <w:sz w:val="24"/>
                <w:szCs w:val="24"/>
              </w:rPr>
              <w:t>ого</w:t>
            </w:r>
            <w:r w:rsidRPr="005335CB">
              <w:rPr>
                <w:sz w:val="24"/>
                <w:szCs w:val="24"/>
              </w:rPr>
              <w:t xml:space="preserve"> стан</w:t>
            </w:r>
            <w:r>
              <w:rPr>
                <w:sz w:val="24"/>
                <w:szCs w:val="24"/>
              </w:rPr>
              <w:t>у</w:t>
            </w:r>
            <w:r w:rsidRPr="005335CB">
              <w:rPr>
                <w:sz w:val="24"/>
                <w:szCs w:val="24"/>
              </w:rPr>
              <w:t xml:space="preserve"> автомобіля перед виїздом з гаражу та після повернення до нього</w:t>
            </w:r>
            <w:r>
              <w:rPr>
                <w:sz w:val="24"/>
                <w:szCs w:val="24"/>
              </w:rPr>
              <w:t>.</w:t>
            </w:r>
            <w:r w:rsidRPr="005335CB">
              <w:rPr>
                <w:sz w:val="24"/>
                <w:szCs w:val="24"/>
              </w:rPr>
              <w:t xml:space="preserve"> </w:t>
            </w:r>
          </w:p>
          <w:p w14:paraId="293E43B9" w14:textId="4350D80C" w:rsidR="00FB4690" w:rsidRDefault="00FB4690" w:rsidP="00FB4690">
            <w:pPr>
              <w:pStyle w:val="a5"/>
              <w:widowControl w:val="0"/>
              <w:spacing w:after="0" w:line="240" w:lineRule="auto"/>
              <w:ind w:left="57" w:right="57"/>
              <w:jc w:val="both"/>
              <w:rPr>
                <w:sz w:val="24"/>
                <w:szCs w:val="24"/>
              </w:rPr>
            </w:pPr>
            <w:r w:rsidRPr="005335CB">
              <w:rPr>
                <w:sz w:val="24"/>
                <w:szCs w:val="24"/>
              </w:rPr>
              <w:t>Заправ</w:t>
            </w:r>
            <w:r>
              <w:rPr>
                <w:sz w:val="24"/>
                <w:szCs w:val="24"/>
              </w:rPr>
              <w:t>ка</w:t>
            </w:r>
            <w:r w:rsidRPr="005335CB">
              <w:rPr>
                <w:sz w:val="24"/>
                <w:szCs w:val="24"/>
              </w:rPr>
              <w:t xml:space="preserve"> автомобіл</w:t>
            </w:r>
            <w:r>
              <w:rPr>
                <w:sz w:val="24"/>
                <w:szCs w:val="24"/>
              </w:rPr>
              <w:t>я</w:t>
            </w:r>
            <w:r w:rsidRPr="005335CB">
              <w:rPr>
                <w:sz w:val="24"/>
                <w:szCs w:val="24"/>
              </w:rPr>
              <w:t xml:space="preserve"> паливом та іншими експлуатаційними матеріалами.</w:t>
            </w:r>
          </w:p>
          <w:p w14:paraId="261C5EDF" w14:textId="7CEB0982" w:rsidR="00FB4690" w:rsidRDefault="00FB4690" w:rsidP="00FB4690">
            <w:pPr>
              <w:pStyle w:val="a5"/>
              <w:widowControl w:val="0"/>
              <w:spacing w:after="0" w:line="240" w:lineRule="auto"/>
              <w:ind w:left="57" w:right="57"/>
              <w:jc w:val="both"/>
              <w:rPr>
                <w:sz w:val="24"/>
                <w:szCs w:val="24"/>
              </w:rPr>
            </w:pPr>
            <w:r w:rsidRPr="005335CB">
              <w:rPr>
                <w:sz w:val="24"/>
                <w:szCs w:val="24"/>
              </w:rPr>
              <w:t>Контрол</w:t>
            </w:r>
            <w:r>
              <w:rPr>
                <w:sz w:val="24"/>
                <w:szCs w:val="24"/>
              </w:rPr>
              <w:t>ь</w:t>
            </w:r>
            <w:r w:rsidRPr="005335C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за </w:t>
            </w:r>
            <w:r w:rsidRPr="005335CB">
              <w:rPr>
                <w:sz w:val="24"/>
                <w:szCs w:val="24"/>
              </w:rPr>
              <w:t>ефективніст</w:t>
            </w:r>
            <w:r>
              <w:rPr>
                <w:sz w:val="24"/>
                <w:szCs w:val="24"/>
              </w:rPr>
              <w:t>ю</w:t>
            </w:r>
            <w:r w:rsidRPr="005335CB">
              <w:rPr>
                <w:sz w:val="24"/>
                <w:szCs w:val="24"/>
              </w:rPr>
              <w:t xml:space="preserve"> витрат паливно-мастильних матеріалів та інших експлуатаційних матеріалів</w:t>
            </w:r>
            <w:r>
              <w:rPr>
                <w:sz w:val="24"/>
                <w:szCs w:val="24"/>
              </w:rPr>
              <w:t>.</w:t>
            </w:r>
          </w:p>
          <w:p w14:paraId="5538E18F" w14:textId="77777777" w:rsidR="00FB4690" w:rsidRDefault="00FB4690" w:rsidP="00FB4690">
            <w:pPr>
              <w:pStyle w:val="a5"/>
              <w:widowControl w:val="0"/>
              <w:spacing w:after="0" w:line="240" w:lineRule="auto"/>
              <w:ind w:left="57" w:right="57"/>
              <w:jc w:val="both"/>
              <w:rPr>
                <w:sz w:val="24"/>
                <w:szCs w:val="24"/>
              </w:rPr>
            </w:pPr>
            <w:r w:rsidRPr="005335CB">
              <w:rPr>
                <w:sz w:val="24"/>
                <w:szCs w:val="24"/>
              </w:rPr>
              <w:t>Самостійн</w:t>
            </w:r>
            <w:r>
              <w:rPr>
                <w:sz w:val="24"/>
                <w:szCs w:val="24"/>
              </w:rPr>
              <w:t>е</w:t>
            </w:r>
            <w:r w:rsidRPr="005335CB">
              <w:rPr>
                <w:sz w:val="24"/>
                <w:szCs w:val="24"/>
              </w:rPr>
              <w:t xml:space="preserve"> викон</w:t>
            </w:r>
            <w:r>
              <w:rPr>
                <w:sz w:val="24"/>
                <w:szCs w:val="24"/>
              </w:rPr>
              <w:t>ання</w:t>
            </w:r>
            <w:r w:rsidRPr="005335CB">
              <w:rPr>
                <w:sz w:val="24"/>
                <w:szCs w:val="24"/>
              </w:rPr>
              <w:t xml:space="preserve"> необхідн</w:t>
            </w:r>
            <w:r>
              <w:rPr>
                <w:sz w:val="24"/>
                <w:szCs w:val="24"/>
              </w:rPr>
              <w:t>их</w:t>
            </w:r>
            <w:r w:rsidRPr="005335CB">
              <w:rPr>
                <w:sz w:val="24"/>
                <w:szCs w:val="24"/>
              </w:rPr>
              <w:t xml:space="preserve"> роб</w:t>
            </w:r>
            <w:r>
              <w:rPr>
                <w:sz w:val="24"/>
                <w:szCs w:val="24"/>
              </w:rPr>
              <w:t>іт</w:t>
            </w:r>
            <w:r w:rsidRPr="005335CB">
              <w:rPr>
                <w:sz w:val="24"/>
                <w:szCs w:val="24"/>
              </w:rPr>
              <w:t xml:space="preserve"> по забезпеченню безпечної експлуатації автомобіля (згідно інструкції по експлуатації).</w:t>
            </w:r>
            <w:r w:rsidRPr="00740D1A">
              <w:rPr>
                <w:sz w:val="24"/>
                <w:szCs w:val="24"/>
              </w:rPr>
              <w:t xml:space="preserve"> </w:t>
            </w:r>
          </w:p>
          <w:p w14:paraId="5FD8A9F3" w14:textId="0E28FB2F" w:rsidR="00FB4690" w:rsidRDefault="00FB4690" w:rsidP="00FB4690">
            <w:pPr>
              <w:pStyle w:val="a5"/>
              <w:widowControl w:val="0"/>
              <w:spacing w:after="0" w:line="240" w:lineRule="auto"/>
              <w:ind w:left="57" w:right="57"/>
              <w:jc w:val="both"/>
              <w:rPr>
                <w:sz w:val="24"/>
                <w:szCs w:val="24"/>
              </w:rPr>
            </w:pPr>
            <w:r w:rsidRPr="00740D1A">
              <w:rPr>
                <w:sz w:val="24"/>
                <w:szCs w:val="24"/>
              </w:rPr>
              <w:t>Недопу</w:t>
            </w:r>
            <w:r>
              <w:rPr>
                <w:sz w:val="24"/>
                <w:szCs w:val="24"/>
              </w:rPr>
              <w:t>щення</w:t>
            </w:r>
            <w:r w:rsidRPr="00740D1A">
              <w:rPr>
                <w:sz w:val="24"/>
                <w:szCs w:val="24"/>
              </w:rPr>
              <w:t xml:space="preserve"> випадків перевезення будь-яких пасажирів або вантажів  на свій розсуд, а також любих видів використання автомобіля в особистих цілях</w:t>
            </w:r>
          </w:p>
          <w:p w14:paraId="4B4BD27A" w14:textId="02322097" w:rsidR="003C68FA" w:rsidRPr="005533D9" w:rsidRDefault="003C68FA" w:rsidP="00FB4690">
            <w:pPr>
              <w:pStyle w:val="a5"/>
              <w:widowControl w:val="0"/>
              <w:spacing w:after="0" w:line="240" w:lineRule="auto"/>
              <w:ind w:right="57"/>
              <w:jc w:val="both"/>
              <w:rPr>
                <w:rStyle w:val="2"/>
                <w:sz w:val="24"/>
                <w:szCs w:val="24"/>
                <w:shd w:val="clear" w:color="auto" w:fill="auto"/>
              </w:rPr>
            </w:pPr>
            <w:r w:rsidRPr="005533D9">
              <w:rPr>
                <w:rStyle w:val="2"/>
                <w:sz w:val="24"/>
                <w:szCs w:val="24"/>
              </w:rPr>
              <w:t>Дотримуватися правил внутрішнього службового розпорядку.</w:t>
            </w:r>
          </w:p>
          <w:p w14:paraId="247FCD39" w14:textId="77777777" w:rsidR="005533D9" w:rsidRPr="005533D9" w:rsidRDefault="003C68FA" w:rsidP="005533D9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5533D9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</w:t>
            </w:r>
          </w:p>
          <w:p w14:paraId="1918D135" w14:textId="425DD34B" w:rsidR="005533D9" w:rsidRPr="005533D9" w:rsidRDefault="005533D9" w:rsidP="005533D9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5533D9">
              <w:rPr>
                <w:i/>
                <w:sz w:val="24"/>
                <w:szCs w:val="24"/>
              </w:rPr>
              <w:t xml:space="preserve"> Власні локації:</w:t>
            </w:r>
          </w:p>
          <w:p w14:paraId="681EA3EF" w14:textId="77777777" w:rsidR="005533D9" w:rsidRPr="005533D9" w:rsidRDefault="005533D9" w:rsidP="005533D9">
            <w:pPr>
              <w:pStyle w:val="ac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5533D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7A84052D" w14:textId="77777777" w:rsidR="005533D9" w:rsidRPr="005533D9" w:rsidRDefault="005533D9" w:rsidP="005533D9">
            <w:pPr>
              <w:pStyle w:val="ac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5533D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35C78B21" w14:textId="77777777" w:rsidR="005533D9" w:rsidRPr="005533D9" w:rsidRDefault="005533D9" w:rsidP="005533D9">
            <w:pPr>
              <w:pStyle w:val="ac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5533D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43314D86" w14:textId="77777777" w:rsidR="005533D9" w:rsidRPr="005533D9" w:rsidRDefault="005533D9" w:rsidP="005533D9">
            <w:pPr>
              <w:pStyle w:val="ac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5533D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6C352628" w14:textId="5577F408" w:rsidR="003C68FA" w:rsidRPr="005533D9" w:rsidRDefault="005533D9" w:rsidP="005533D9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  <w:p w14:paraId="55C06285" w14:textId="77777777" w:rsidR="003C68FA" w:rsidRPr="005533D9" w:rsidRDefault="003C68FA" w:rsidP="005533D9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</w:p>
          <w:p w14:paraId="62C2B847" w14:textId="56AAA97E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215B2C" w:rsidRPr="005533D9" w14:paraId="5432460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AAE5DF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Умови оплати праці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D79250" w14:textId="70020A11" w:rsidR="00215B2C" w:rsidRDefault="00215B2C" w:rsidP="00215B2C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посадовий оклад – 4082 грн.</w:t>
            </w:r>
          </w:p>
          <w:p w14:paraId="4A9F1696" w14:textId="2214CC00" w:rsidR="00215B2C" w:rsidRPr="005533D9" w:rsidRDefault="00215B2C" w:rsidP="00215B2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надбавки, премія та інші доплати відповідно до постанови </w:t>
            </w:r>
            <w:r>
              <w:rPr>
                <w:color w:val="000000"/>
                <w:sz w:val="24"/>
                <w:szCs w:val="24"/>
              </w:rPr>
              <w:lastRenderedPageBreak/>
              <w:t>КМУ від 18.01.2017 № 15 “Питання оплати праці працівників державних органів”.</w:t>
            </w:r>
          </w:p>
        </w:tc>
      </w:tr>
      <w:tr w:rsidR="00215B2C" w:rsidRPr="005533D9" w14:paraId="06A6DE0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B5EDC3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96F1C8C" w14:textId="088D34BB" w:rsidR="00215B2C" w:rsidRPr="005533D9" w:rsidRDefault="00215B2C" w:rsidP="00215B2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безстроково</w:t>
            </w:r>
          </w:p>
        </w:tc>
      </w:tr>
      <w:tr w:rsidR="00215B2C" w:rsidRPr="005533D9" w14:paraId="60525DD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9FC094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 та строк її подання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76836CC" w14:textId="7736EEF3" w:rsidR="00215B2C" w:rsidRDefault="00215B2C" w:rsidP="00215B2C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) заява про участь у доборі із зазначенням основних мотивів щодо зайняття посади (обов’язково вказати адресу електронної пошти та номер телефону);</w:t>
            </w:r>
          </w:p>
          <w:p w14:paraId="540B2452" w14:textId="77777777" w:rsidR="00215B2C" w:rsidRDefault="00215B2C" w:rsidP="00215B2C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2) резюме, в якому обов’язково зазначається:</w:t>
            </w:r>
          </w:p>
          <w:p w14:paraId="4A7D536D" w14:textId="77777777" w:rsidR="00215B2C" w:rsidRDefault="00215B2C" w:rsidP="00215B2C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прізвище, ім’я, по-батькові;</w:t>
            </w:r>
          </w:p>
          <w:p w14:paraId="3A618CB8" w14:textId="34E6FFC1" w:rsidR="00215B2C" w:rsidRDefault="00215B2C" w:rsidP="00D87EB0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</w:t>
            </w:r>
          </w:p>
          <w:p w14:paraId="4B6054F8" w14:textId="77777777" w:rsidR="00215B2C" w:rsidRDefault="00215B2C" w:rsidP="00215B2C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добору (за наявності), та на керівних посадах (за наявності);</w:t>
            </w:r>
          </w:p>
          <w:p w14:paraId="49A89E09" w14:textId="63A27FE4" w:rsidR="00215B2C" w:rsidRDefault="00215B2C" w:rsidP="00215B2C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3) документи приймаються до 1</w:t>
            </w:r>
            <w:r w:rsidR="002A3874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 xml:space="preserve"> год. 00 хв. </w:t>
            </w:r>
          </w:p>
          <w:p w14:paraId="76D18E70" w14:textId="0AC2E182" w:rsidR="00215B2C" w:rsidRPr="005533D9" w:rsidRDefault="002A3874" w:rsidP="00215B2C">
            <w:pPr>
              <w:widowControl w:val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05 вересня</w:t>
            </w:r>
            <w:r w:rsidR="00215B2C">
              <w:rPr>
                <w:color w:val="000000"/>
                <w:sz w:val="24"/>
                <w:szCs w:val="24"/>
              </w:rPr>
              <w:t xml:space="preserve"> 2025 року</w:t>
            </w:r>
          </w:p>
        </w:tc>
      </w:tr>
      <w:tr w:rsidR="00215B2C" w:rsidRPr="005533D9" w14:paraId="37F13D1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E6E462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D4774A" w14:textId="22D99434" w:rsidR="00215B2C" w:rsidRPr="005533D9" w:rsidRDefault="00215B2C" w:rsidP="00215B2C">
            <w:pPr>
              <w:widowControl w:val="0"/>
              <w:jc w:val="left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 xml:space="preserve">      співбесіда з начальником </w:t>
            </w:r>
            <w:r w:rsidRPr="005533D9">
              <w:rPr>
                <w:color w:val="000000"/>
                <w:sz w:val="24"/>
                <w:szCs w:val="24"/>
              </w:rPr>
              <w:t>Управління господарського обслуговування та матеріально – технічного забезпечення</w:t>
            </w:r>
            <w:r w:rsidRPr="005533D9">
              <w:rPr>
                <w:sz w:val="24"/>
                <w:szCs w:val="24"/>
              </w:rPr>
              <w:t xml:space="preserve">  </w:t>
            </w:r>
            <w:r w:rsidRPr="002A3874">
              <w:rPr>
                <w:sz w:val="24"/>
                <w:szCs w:val="24"/>
              </w:rPr>
              <w:t xml:space="preserve">відбудеться </w:t>
            </w:r>
            <w:r w:rsidR="002A3874" w:rsidRPr="002A3874">
              <w:rPr>
                <w:sz w:val="24"/>
                <w:szCs w:val="24"/>
              </w:rPr>
              <w:t>з 08 по 12 вересня 2025 року</w:t>
            </w:r>
            <w:r w:rsidR="002A3874">
              <w:rPr>
                <w:sz w:val="26"/>
                <w:szCs w:val="26"/>
              </w:rPr>
              <w:t xml:space="preserve"> </w:t>
            </w:r>
            <w:r w:rsidRPr="005533D9">
              <w:rPr>
                <w:sz w:val="24"/>
                <w:szCs w:val="24"/>
              </w:rPr>
              <w:t>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215B2C" w:rsidRPr="005533D9" w14:paraId="78F5B72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3CC20BF3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Прізвище, ім'я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7B514CA1" w14:textId="77777777" w:rsidR="00215B2C" w:rsidRPr="005533D9" w:rsidRDefault="00215B2C" w:rsidP="00215B2C">
            <w:pPr>
              <w:widowControl w:val="0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  <w:lang w:val="en-US"/>
              </w:rPr>
              <w:t xml:space="preserve">Петрова Наталія Зіновіїна, (0506444025), </w:t>
            </w:r>
            <w:r w:rsidRPr="005533D9">
              <w:rPr>
                <w:color w:val="000000"/>
                <w:sz w:val="24"/>
                <w:szCs w:val="24"/>
                <w:lang w:val="en-US"/>
              </w:rPr>
              <w:br/>
            </w:r>
            <w:hyperlink r:id="rId5">
              <w:r w:rsidRPr="005533D9">
                <w:rPr>
                  <w:color w:val="000000"/>
                  <w:sz w:val="24"/>
                  <w:szCs w:val="24"/>
                  <w:lang w:val="en-US"/>
                </w:rPr>
                <w:t>kadry@lg.pfu.gov.ua</w:t>
              </w:r>
            </w:hyperlink>
          </w:p>
        </w:tc>
      </w:tr>
      <w:tr w:rsidR="00215B2C" w:rsidRPr="005533D9" w14:paraId="17CBA4E3" w14:textId="77777777">
        <w:trPr>
          <w:trHeight w:val="358"/>
        </w:trPr>
        <w:tc>
          <w:tcPr>
            <w:tcW w:w="95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57FED9F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Кваліфікаційні вимоги</w:t>
            </w:r>
          </w:p>
        </w:tc>
      </w:tr>
      <w:tr w:rsidR="00215B2C" w:rsidRPr="005533D9" w14:paraId="7421B43F" w14:textId="77777777">
        <w:trPr>
          <w:trHeight w:val="767"/>
        </w:trPr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814DCF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930AFD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Освіта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197171" w14:textId="052DEA0A" w:rsidR="00215B2C" w:rsidRPr="005533D9" w:rsidRDefault="00B54AE3" w:rsidP="00215B2C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 нижче ступеня молодшого бакалавра</w:t>
            </w:r>
          </w:p>
        </w:tc>
      </w:tr>
      <w:tr w:rsidR="00215B2C" w:rsidRPr="005533D9" w14:paraId="69AF570C" w14:textId="77777777">
        <w:trPr>
          <w:trHeight w:val="581"/>
        </w:trPr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0CB791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EB180F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Досвід роботи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C06BDE2" w14:textId="77777777" w:rsidR="00215B2C" w:rsidRPr="005533D9" w:rsidRDefault="00215B2C" w:rsidP="00215B2C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215B2C" w:rsidRPr="005533D9" w14:paraId="3C345DBF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AB604C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99FD87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9A00D8A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вільне</w:t>
            </w:r>
          </w:p>
        </w:tc>
      </w:tr>
      <w:tr w:rsidR="00215B2C" w:rsidRPr="005533D9" w14:paraId="6F393B64" w14:textId="77777777">
        <w:trPr>
          <w:trHeight w:val="447"/>
        </w:trPr>
        <w:tc>
          <w:tcPr>
            <w:tcW w:w="95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FD3078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Вимоги до компетентності</w:t>
            </w:r>
          </w:p>
        </w:tc>
      </w:tr>
      <w:tr w:rsidR="00215B2C" w:rsidRPr="005533D9" w14:paraId="75155398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A85654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Вимога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0496AE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Компоненти вимоги</w:t>
            </w:r>
          </w:p>
        </w:tc>
      </w:tr>
      <w:tr w:rsidR="00215B2C" w:rsidRPr="005533D9" w14:paraId="72897D5C" w14:textId="77777777">
        <w:trPr>
          <w:trHeight w:val="342"/>
        </w:trPr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34F760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102F790" w14:textId="5A5894F6" w:rsidR="00215B2C" w:rsidRPr="005533D9" w:rsidRDefault="00B54AE3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CA4C5A">
              <w:rPr>
                <w:b/>
                <w:color w:val="000000"/>
                <w:sz w:val="24"/>
                <w:szCs w:val="24"/>
              </w:rPr>
              <w:t xml:space="preserve">Ефективність </w:t>
            </w:r>
            <w:r w:rsidRPr="00CA4C5A">
              <w:rPr>
                <w:b/>
                <w:color w:val="000000"/>
                <w:sz w:val="24"/>
                <w:szCs w:val="24"/>
              </w:rPr>
              <w:lastRenderedPageBreak/>
              <w:t>координації з іншими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6A75BB3" w14:textId="77777777" w:rsidR="00B54AE3" w:rsidRDefault="00B54AE3" w:rsidP="00B54AE3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здатність налагоджувати зв’язки з іншими посадовими </w:t>
            </w:r>
            <w:r>
              <w:rPr>
                <w:color w:val="000000"/>
                <w:sz w:val="24"/>
                <w:szCs w:val="24"/>
              </w:rPr>
              <w:lastRenderedPageBreak/>
              <w:t>особами структурних підрозділів;</w:t>
            </w:r>
          </w:p>
          <w:p w14:paraId="0D75D2B9" w14:textId="77777777" w:rsidR="00B54AE3" w:rsidRDefault="00B54AE3" w:rsidP="00B54AE3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уміння конструктивного обміну інформацією, узгодження та упорядкування дій;</w:t>
            </w:r>
          </w:p>
          <w:p w14:paraId="45FF69C5" w14:textId="7C21BDDF" w:rsidR="00215B2C" w:rsidRPr="005533D9" w:rsidRDefault="00B54AE3" w:rsidP="00B54AE3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здатність до об’єднання та систематизації спільних зусиль.</w:t>
            </w:r>
            <w:r w:rsidR="00215B2C" w:rsidRPr="005533D9">
              <w:rPr>
                <w:color w:val="000000"/>
                <w:sz w:val="24"/>
                <w:szCs w:val="24"/>
              </w:rPr>
              <w:t>.</w:t>
            </w:r>
          </w:p>
        </w:tc>
      </w:tr>
      <w:tr w:rsidR="00215B2C" w:rsidRPr="005533D9" w14:paraId="350B5815" w14:textId="77777777">
        <w:trPr>
          <w:trHeight w:val="1033"/>
        </w:trPr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F9B279D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4B68CF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Відповідальність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E009E92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08D02AEC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215B2C" w:rsidRPr="005533D9" w14:paraId="70A182C9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F3EE7E3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52A329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Аналітичні здібності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4A68D6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DA4A6D8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вміння аналізувати інформацію та робити висновки, прогнозувати,</w:t>
            </w:r>
            <w:r w:rsidRPr="005533D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5533D9">
              <w:rPr>
                <w:color w:val="000000"/>
                <w:sz w:val="24"/>
                <w:szCs w:val="24"/>
              </w:rPr>
              <w:t>критично оцінювати ситуації.</w:t>
            </w:r>
          </w:p>
        </w:tc>
      </w:tr>
      <w:tr w:rsidR="00215B2C" w:rsidRPr="005533D9" w14:paraId="05D2E31E" w14:textId="77777777">
        <w:tc>
          <w:tcPr>
            <w:tcW w:w="95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233C72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Професійні знання</w:t>
            </w:r>
          </w:p>
        </w:tc>
      </w:tr>
      <w:tr w:rsidR="00215B2C" w:rsidRPr="005533D9" w14:paraId="4A4799AC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5FB990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15E7D9D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Знання</w:t>
            </w:r>
          </w:p>
          <w:p w14:paraId="4105C1A2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законодавства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E23647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Конституція України;</w:t>
            </w:r>
          </w:p>
          <w:p w14:paraId="4548EDC7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Закон України “Про державну службу”;</w:t>
            </w:r>
          </w:p>
          <w:p w14:paraId="19D6B6AC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Закон України “Про запобігання корупції”;</w:t>
            </w:r>
          </w:p>
          <w:p w14:paraId="5D2AB3FB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Закон України “Про захист персональних даних”.</w:t>
            </w:r>
          </w:p>
        </w:tc>
      </w:tr>
      <w:tr w:rsidR="00215B2C" w:rsidRPr="005533D9" w14:paraId="71D4924A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DF2E22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98F3E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Знання законодавства</w:t>
            </w:r>
          </w:p>
          <w:p w14:paraId="0BF8FC8B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у сфері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9FD0AC1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Закон України «Про звернення громадян»;</w:t>
            </w:r>
          </w:p>
          <w:p w14:paraId="2B92790A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Закон України «Про доступ до публічної інформації»;</w:t>
            </w:r>
          </w:p>
          <w:p w14:paraId="2D3A2FD4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Положення про Пенсійний фонд України, затверджене постановою КМУ від 23.07.2014 № 280;</w:t>
            </w:r>
          </w:p>
          <w:p w14:paraId="2C499E86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Положення про головні управління Пенсійного фонду України в Автономній Республіці Крим, областях, містах Києві та Севастополі, затверджене постановою Правління Пенсійного фонду України від 22.12.2014 № 28-2;</w:t>
            </w:r>
          </w:p>
          <w:p w14:paraId="1F535199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Правила організації діловодства та архівного зберігання документів у державних органах, органах місцевого самоврядування, на підприємствах, в установах і організаціях, затверджені наказом Міністерства юстиції України від 18.06.2015 № 1000/5;</w:t>
            </w:r>
          </w:p>
          <w:p w14:paraId="5A6E2908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Інструкція з діловодства за зверненнями громадян в органах державної влади і місцевого самоврядування, об'єднаннях громадян, на підприємствах, в установах, організаціях незалежно від форм власності, у медіа, затверджена постановою КМУ від 14.04.1997 № 348;</w:t>
            </w:r>
          </w:p>
          <w:p w14:paraId="4F28F890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Інші нормативно-правові акти, які необхідні для виконання завдань, визначених Положенням про Управління документального забезпечення.</w:t>
            </w:r>
          </w:p>
        </w:tc>
      </w:tr>
      <w:tr w:rsidR="00215B2C" w:rsidRPr="005533D9" w14:paraId="3B4B9A40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FD02E5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F64AEC8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Інші знання та уміння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921337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рівень досвідченого користувача персонального комп’ютера;</w:t>
            </w:r>
          </w:p>
          <w:p w14:paraId="42F7E651" w14:textId="77777777" w:rsidR="00215B2C" w:rsidRPr="005533D9" w:rsidRDefault="00215B2C" w:rsidP="00215B2C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lastRenderedPageBreak/>
              <w:t>досвід роботи з Microsoft Office (Word, Excel, Power Point).</w:t>
            </w:r>
          </w:p>
        </w:tc>
      </w:tr>
    </w:tbl>
    <w:p w14:paraId="5E696782" w14:textId="77777777" w:rsidR="00304312" w:rsidRPr="005533D9" w:rsidRDefault="00304312">
      <w:pPr>
        <w:pStyle w:val="a5"/>
        <w:spacing w:after="0" w:line="240" w:lineRule="auto"/>
        <w:jc w:val="both"/>
        <w:rPr>
          <w:color w:val="000000"/>
          <w:sz w:val="24"/>
          <w:szCs w:val="24"/>
        </w:rPr>
      </w:pPr>
    </w:p>
    <w:p w14:paraId="0CB4D367" w14:textId="77777777" w:rsidR="00304312" w:rsidRPr="005533D9" w:rsidRDefault="00304312">
      <w:pPr>
        <w:pStyle w:val="a5"/>
        <w:spacing w:after="0" w:line="240" w:lineRule="auto"/>
        <w:jc w:val="both"/>
        <w:rPr>
          <w:color w:val="000000"/>
          <w:sz w:val="24"/>
          <w:szCs w:val="24"/>
        </w:rPr>
      </w:pPr>
    </w:p>
    <w:p w14:paraId="101EBC7C" w14:textId="77777777" w:rsidR="00304312" w:rsidRDefault="00CC2C2F">
      <w:pPr>
        <w:pStyle w:val="a5"/>
        <w:spacing w:after="0" w:line="240" w:lineRule="auto"/>
        <w:rPr>
          <w:sz w:val="28"/>
          <w:szCs w:val="28"/>
        </w:rPr>
      </w:pPr>
      <w:r w:rsidRPr="005533D9">
        <w:rPr>
          <w:color w:val="000000"/>
          <w:sz w:val="24"/>
          <w:szCs w:val="24"/>
        </w:rPr>
        <w:t>__________________</w:t>
      </w:r>
      <w:r>
        <w:rPr>
          <w:color w:val="000000"/>
          <w:sz w:val="28"/>
          <w:szCs w:val="28"/>
        </w:rPr>
        <w:t>__________________</w:t>
      </w:r>
    </w:p>
    <w:sectPr w:rsidR="00304312">
      <w:pgSz w:w="11906" w:h="16838"/>
      <w:pgMar w:top="1134" w:right="567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Mono">
    <w:altName w:val="Courier New"/>
    <w:panose1 w:val="02070409020205020404"/>
    <w:charset w:val="CC"/>
    <w:family w:val="modern"/>
    <w:pitch w:val="fixed"/>
    <w:sig w:usb0="E0000AFF" w:usb1="400078FF" w:usb2="0000000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1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4312"/>
    <w:rsid w:val="00215B2C"/>
    <w:rsid w:val="002A3874"/>
    <w:rsid w:val="00304312"/>
    <w:rsid w:val="003C68FA"/>
    <w:rsid w:val="005533D9"/>
    <w:rsid w:val="00831D42"/>
    <w:rsid w:val="00B54AE3"/>
    <w:rsid w:val="00CC2C2F"/>
    <w:rsid w:val="00D87EB0"/>
    <w:rsid w:val="00E11893"/>
    <w:rsid w:val="00FB4690"/>
    <w:rsid w:val="00FE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E183F"/>
  <w15:docId w15:val="{E056603D-AC3B-4458-96F3-F95D34398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pPr>
      <w:jc w:val="center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80"/>
      <w:u w:val="single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a8">
    <w:name w:val="Покажчик"/>
    <w:basedOn w:val="a"/>
    <w:qFormat/>
    <w:pPr>
      <w:suppressLineNumbers/>
    </w:pPr>
    <w:rPr>
      <w:rFonts w:cs="Arial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Normal (Web)"/>
    <w:basedOn w:val="a"/>
    <w:qFormat/>
  </w:style>
  <w:style w:type="paragraph" w:customStyle="1" w:styleId="aa">
    <w:name w:val="Текст у вказаному форматі"/>
    <w:basedOn w:val="a"/>
    <w:qFormat/>
    <w:rPr>
      <w:rFonts w:ascii="Liberation Mono" w:eastAsia="Liberation Mono" w:hAnsi="Liberation Mono" w:cs="Liberation Mono"/>
    </w:rPr>
  </w:style>
  <w:style w:type="paragraph" w:customStyle="1" w:styleId="Bodytext2">
    <w:name w:val="Body text (2)"/>
    <w:basedOn w:val="a"/>
    <w:qFormat/>
    <w:pPr>
      <w:shd w:val="clear" w:color="auto" w:fill="FFFFFF"/>
      <w:spacing w:line="486" w:lineRule="exact"/>
    </w:pPr>
    <w:rPr>
      <w:sz w:val="28"/>
      <w:szCs w:val="28"/>
    </w:rPr>
  </w:style>
  <w:style w:type="character" w:customStyle="1" w:styleId="ab">
    <w:name w:val="Текст выноски Знак"/>
    <w:uiPriority w:val="99"/>
    <w:semiHidden/>
    <w:qFormat/>
    <w:rsid w:val="00E11893"/>
    <w:rPr>
      <w:rFonts w:ascii="Tahoma" w:hAnsi="Tahoma" w:cs="Tahoma"/>
      <w:sz w:val="16"/>
      <w:szCs w:val="16"/>
    </w:rPr>
  </w:style>
  <w:style w:type="paragraph" w:styleId="ac">
    <w:name w:val="List Paragraph"/>
    <w:basedOn w:val="a"/>
    <w:qFormat/>
    <w:rsid w:val="00E11893"/>
    <w:pPr>
      <w:ind w:left="720"/>
      <w:contextualSpacing/>
      <w:jc w:val="left"/>
    </w:pPr>
  </w:style>
  <w:style w:type="paragraph" w:customStyle="1" w:styleId="LO-normal">
    <w:name w:val="LO-normal"/>
    <w:qFormat/>
    <w:rsid w:val="003C68FA"/>
    <w:pPr>
      <w:spacing w:after="160" w:line="259" w:lineRule="auto"/>
    </w:pPr>
    <w:rPr>
      <w:rFonts w:ascii="Calibri" w:eastAsia="Calibri" w:hAnsi="Calibri" w:cs="Calibri"/>
      <w:lang w:eastAsia="zh-CN" w:bidi="hi-IN"/>
    </w:rPr>
  </w:style>
  <w:style w:type="character" w:customStyle="1" w:styleId="2">
    <w:name w:val="Основной текст (2)_"/>
    <w:qFormat/>
    <w:rsid w:val="003C68FA"/>
    <w:rPr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70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4</Pages>
  <Words>3690</Words>
  <Characters>2104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91</cp:revision>
  <dcterms:created xsi:type="dcterms:W3CDTF">2021-06-17T16:05:00Z</dcterms:created>
  <dcterms:modified xsi:type="dcterms:W3CDTF">2025-08-25T06:48:00Z</dcterms:modified>
  <dc:language>uk-UA</dc:language>
</cp:coreProperties>
</file>