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B917B7C" w14:textId="77777777" w:rsidR="00C0250F" w:rsidRDefault="00C0250F" w:rsidP="00C0250F">
      <w:pPr>
        <w:pStyle w:val="Standard"/>
        <w:jc w:val="center"/>
      </w:pPr>
      <w:r>
        <w:rPr>
          <w:b/>
          <w:bCs/>
          <w:sz w:val="24"/>
          <w:szCs w:val="24"/>
        </w:rPr>
        <w:t>УМОВИ</w:t>
      </w:r>
    </w:p>
    <w:p w14:paraId="42D44748" w14:textId="584D34BB" w:rsidR="00E9135D" w:rsidRDefault="00C0250F" w:rsidP="00C0250F">
      <w:pPr>
        <w:jc w:val="center"/>
        <w:rPr>
          <w:sz w:val="26"/>
          <w:szCs w:val="26"/>
        </w:rPr>
      </w:pPr>
      <w:r>
        <w:rPr>
          <w:b/>
          <w:bCs/>
          <w:sz w:val="24"/>
          <w:szCs w:val="24"/>
        </w:rPr>
        <w:t xml:space="preserve"> проведення добору на зайняття посади державної служби категорії «В» - </w:t>
      </w:r>
      <w:r w:rsidR="00842B22">
        <w:rPr>
          <w:b/>
          <w:bCs/>
          <w:sz w:val="26"/>
          <w:szCs w:val="26"/>
          <w:lang w:val="ru-RU"/>
        </w:rPr>
        <w:t xml:space="preserve">головного </w:t>
      </w:r>
      <w:r w:rsidR="00842B22">
        <w:rPr>
          <w:b/>
          <w:bCs/>
          <w:sz w:val="26"/>
          <w:szCs w:val="26"/>
        </w:rPr>
        <w:t>спеціаліста</w:t>
      </w:r>
      <w:r w:rsidR="00842B22">
        <w:rPr>
          <w:b/>
          <w:bCs/>
          <w:sz w:val="26"/>
          <w:szCs w:val="26"/>
          <w:lang w:val="ru-RU"/>
        </w:rPr>
        <w:t xml:space="preserve"> </w:t>
      </w:r>
      <w:r w:rsidR="00842B22">
        <w:rPr>
          <w:b/>
          <w:sz w:val="26"/>
          <w:szCs w:val="26"/>
          <w:lang w:eastAsia="ru-RU"/>
        </w:rPr>
        <w:t xml:space="preserve">відділу перерахунків пенсій № 1 </w:t>
      </w:r>
      <w:r w:rsidR="00842B22">
        <w:rPr>
          <w:b/>
          <w:sz w:val="26"/>
          <w:szCs w:val="26"/>
        </w:rPr>
        <w:t xml:space="preserve">Управління пенсійного забезпечення, </w:t>
      </w:r>
      <w:r w:rsidR="00842B22">
        <w:rPr>
          <w:b/>
          <w:bCs/>
          <w:sz w:val="26"/>
          <w:szCs w:val="26"/>
        </w:rPr>
        <w:t>надання страхових виплат та соціальних послуг</w:t>
      </w:r>
      <w:r w:rsidR="00842B22">
        <w:rPr>
          <w:b/>
          <w:sz w:val="26"/>
          <w:szCs w:val="26"/>
        </w:rPr>
        <w:t xml:space="preserve"> Головного управління Пенсійного фонду України в Луганській області</w:t>
      </w:r>
    </w:p>
    <w:p w14:paraId="64BF798F" w14:textId="77777777" w:rsidR="00E9135D" w:rsidRDefault="00842B2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(2 посади)</w:t>
      </w:r>
    </w:p>
    <w:p w14:paraId="20A74C13" w14:textId="77777777" w:rsidR="00E9135D" w:rsidRDefault="00E9135D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7"/>
        <w:gridCol w:w="2851"/>
        <w:gridCol w:w="43"/>
        <w:gridCol w:w="6254"/>
      </w:tblGrid>
      <w:tr w:rsidR="00E9135D" w14:paraId="1DD6CB2C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1E48AC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E9135D" w14:paraId="3B00F94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3D24E9" w14:textId="77777777" w:rsidR="00E9135D" w:rsidRDefault="00842B2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48BDD4E3" w14:textId="77777777" w:rsidR="00E9135D" w:rsidRDefault="00842B22">
            <w:pPr>
              <w:widowControl w:val="0"/>
              <w:jc w:val="both"/>
              <w:rPr>
                <w:sz w:val="26"/>
                <w:szCs w:val="26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  </w:t>
            </w:r>
            <w:r>
              <w:rPr>
                <w:color w:val="000000"/>
                <w:sz w:val="26"/>
                <w:szCs w:val="26"/>
                <w:lang w:eastAsia="ru-RU"/>
              </w:rPr>
              <w:t>Приймати рішення про перерахунок пенсій та довічного грошового утримання суддям у відставці, рішення про відмову в перерахунку відповідно до норм законодавства.</w:t>
            </w:r>
          </w:p>
          <w:p w14:paraId="359CE4ED" w14:textId="77777777" w:rsidR="00E9135D" w:rsidRDefault="00842B22">
            <w:pPr>
              <w:pStyle w:val="af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Здійснювати аналіз своєчасності та повноти проведених масових перерахунків пенсій у зв’язку зі змінами у законодавстві та опрацювати кандидатів на індивідуально - масовий перерахунок.</w:t>
            </w:r>
          </w:p>
          <w:p w14:paraId="5F07377B" w14:textId="77777777" w:rsidR="00E9135D" w:rsidRDefault="00842B22">
            <w:pPr>
              <w:widowControl w:val="0"/>
              <w:jc w:val="both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zh-CN"/>
              </w:rPr>
              <w:t xml:space="preserve">  </w:t>
            </w:r>
            <w:r>
              <w:rPr>
                <w:sz w:val="26"/>
                <w:szCs w:val="26"/>
                <w:lang w:eastAsia="ru-RU"/>
              </w:rPr>
              <w:t>Здійснювати виконання судових рішень щодо пенсійного забезпечення в межах покладених зобов’язань.</w:t>
            </w:r>
          </w:p>
          <w:p w14:paraId="32E84C4A" w14:textId="77777777" w:rsidR="00E9135D" w:rsidRDefault="00842B22">
            <w:pPr>
              <w:widowControl w:val="0"/>
              <w:jc w:val="both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 Здійснювати перерахунки пенсій та підтвердження страхового стажу в порядку, встановленому міжнародними договорами (угодами) у галузі пенсійного забезпечення, оформляти необхідні документи (формуляри зв’язку)</w:t>
            </w:r>
            <w:r>
              <w:rPr>
                <w:sz w:val="26"/>
                <w:szCs w:val="26"/>
              </w:rPr>
              <w:t>.</w:t>
            </w:r>
          </w:p>
          <w:p w14:paraId="14C38E39" w14:textId="77777777" w:rsidR="00E9135D" w:rsidRDefault="00842B22">
            <w:pPr>
              <w:widowControl w:val="0"/>
              <w:jc w:val="both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zh-CN"/>
              </w:rPr>
              <w:t xml:space="preserve">  </w:t>
            </w:r>
            <w:r>
              <w:rPr>
                <w:color w:val="000000"/>
                <w:sz w:val="26"/>
                <w:szCs w:val="26"/>
                <w:lang w:eastAsia="ru-RU"/>
              </w:rPr>
              <w:t>Забезпечувати відпрацювання заяв щодо запиту пенсійних справ у зв’язку зі зміною місця проживання.</w:t>
            </w:r>
          </w:p>
          <w:p w14:paraId="2D33E44B" w14:textId="77777777" w:rsidR="00E9135D" w:rsidRDefault="00842B22">
            <w:pPr>
              <w:pStyle w:val="ae"/>
              <w:widowControl w:val="0"/>
              <w:spacing w:beforeAutospacing="0" w:afterAutospacing="0"/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  Опрацьовувати рекомендації Міністерства фінансів України за результатами верифікації пенсійних виплат</w:t>
            </w:r>
            <w:r>
              <w:rPr>
                <w:sz w:val="26"/>
                <w:szCs w:val="26"/>
              </w:rPr>
              <w:t>.</w:t>
            </w:r>
          </w:p>
          <w:p w14:paraId="3AC9E4F1" w14:textId="77777777" w:rsidR="00E9135D" w:rsidRDefault="00842B22">
            <w:pPr>
              <w:widowControl w:val="0"/>
              <w:tabs>
                <w:tab w:val="left" w:pos="442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ru-RU"/>
              </w:rPr>
              <w:t xml:space="preserve">  </w:t>
            </w:r>
            <w:r>
              <w:rPr>
                <w:color w:val="000000"/>
                <w:sz w:val="26"/>
                <w:szCs w:val="26"/>
                <w:lang w:eastAsia="ru-RU"/>
              </w:rPr>
              <w:t>Забезпечувати формування електронних пенсійних справ.</w:t>
            </w:r>
          </w:p>
          <w:p w14:paraId="6E60C744" w14:textId="77777777" w:rsidR="00E9135D" w:rsidRDefault="00842B22">
            <w:pPr>
              <w:widowControl w:val="0"/>
              <w:tabs>
                <w:tab w:val="left" w:pos="442"/>
              </w:tabs>
              <w:jc w:val="bot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7EF50B02" w14:textId="037CADDA" w:rsidR="00C0250F" w:rsidRDefault="00C0250F" w:rsidP="00C0250F">
            <w:pPr>
              <w:pStyle w:val="Standard"/>
              <w:widowControl w:val="0"/>
              <w:ind w:right="140"/>
              <w:jc w:val="both"/>
            </w:pPr>
            <w:r>
              <w:rPr>
                <w:i/>
                <w:sz w:val="24"/>
                <w:szCs w:val="24"/>
              </w:rPr>
              <w:t xml:space="preserve">          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9B44689" w14:textId="77777777" w:rsidR="00C0250F" w:rsidRDefault="00C0250F" w:rsidP="00C0250F">
            <w:pPr>
              <w:pStyle w:val="af"/>
              <w:widowControl w:val="0"/>
              <w:numPr>
                <w:ilvl w:val="0"/>
                <w:numId w:val="2"/>
              </w:numPr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402C485" w14:textId="77777777" w:rsidR="00C0250F" w:rsidRDefault="00C0250F" w:rsidP="00C0250F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6939F87B" w14:textId="77777777" w:rsidR="00C0250F" w:rsidRDefault="00C0250F" w:rsidP="00C0250F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6FFE828A" w14:textId="77777777" w:rsidR="00C0250F" w:rsidRDefault="00C0250F" w:rsidP="00C0250F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878527A" w14:textId="617D76BF" w:rsidR="00E9135D" w:rsidRDefault="00C0250F" w:rsidP="00B70AB4">
            <w:pPr>
              <w:pStyle w:val="a6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</w:tc>
      </w:tr>
      <w:tr w:rsidR="00C0250F" w14:paraId="22AC1E5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67BC16" w14:textId="77777777" w:rsidR="00C0250F" w:rsidRDefault="00C0250F" w:rsidP="00C0250F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123929" w14:textId="77777777" w:rsidR="00C0250F" w:rsidRDefault="00C0250F" w:rsidP="00C0250F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20795 грн.;</w:t>
            </w:r>
          </w:p>
          <w:p w14:paraId="3527D9B9" w14:textId="77777777" w:rsidR="00C0250F" w:rsidRDefault="00C0250F" w:rsidP="00C0250F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54D8638D" w14:textId="77777777" w:rsidR="00C0250F" w:rsidRDefault="00C0250F" w:rsidP="00C0250F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 xml:space="preserve">надбавка за вислугу років на державній службі на рівні 2 відсотків посадового окладу державного </w:t>
            </w:r>
            <w:r>
              <w:rPr>
                <w:sz w:val="24"/>
                <w:szCs w:val="24"/>
              </w:rPr>
              <w:lastRenderedPageBreak/>
              <w:t>службовця за кожний календарний рік стажу державного службовця, але не більше 30 відсотків посадового окладу;</w:t>
            </w:r>
          </w:p>
          <w:p w14:paraId="2B457527" w14:textId="0C6FEDCB" w:rsidR="00C0250F" w:rsidRDefault="00C0250F" w:rsidP="00C0250F">
            <w:pPr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C0250F" w14:paraId="1FC352A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144918" w14:textId="77777777" w:rsidR="00C0250F" w:rsidRDefault="00C0250F" w:rsidP="00C0250F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BB1D7AC" w14:textId="77777777" w:rsidR="00C0250F" w:rsidRDefault="00C0250F" w:rsidP="00C0250F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 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10AB9A5C" w14:textId="77777777" w:rsidR="00C0250F" w:rsidRDefault="00C0250F" w:rsidP="00C0250F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6544E99F" w14:textId="224D69BB" w:rsidR="00C0250F" w:rsidRDefault="00C0250F" w:rsidP="00C0250F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750241" w14:paraId="1782E6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478F7D" w14:textId="77777777" w:rsidR="00750241" w:rsidRDefault="00750241" w:rsidP="00750241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92B7A4" w14:textId="77777777" w:rsidR="00750241" w:rsidRPr="00A20E34" w:rsidRDefault="00750241" w:rsidP="00750241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99BF082" w14:textId="77777777" w:rsidR="00750241" w:rsidRPr="00A20E34" w:rsidRDefault="00750241" w:rsidP="00750241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2) резюме за формою згідно з додатком 2</w:t>
            </w:r>
            <w:r w:rsidRPr="00A20E34">
              <w:rPr>
                <w:sz w:val="26"/>
                <w:szCs w:val="26"/>
                <w:vertAlign w:val="superscript"/>
              </w:rPr>
              <w:t xml:space="preserve">1 </w:t>
            </w:r>
            <w:r w:rsidRPr="00A20E34">
              <w:rPr>
                <w:sz w:val="26"/>
                <w:szCs w:val="26"/>
              </w:rPr>
              <w:t>П</w:t>
            </w:r>
            <w:r w:rsidRPr="00A20E34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A20E34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A20E34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A20E34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7E669492" w14:textId="77777777" w:rsidR="00750241" w:rsidRPr="00A20E34" w:rsidRDefault="00750241" w:rsidP="00750241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прізвище, ім’я, по батькові кандидата;</w:t>
            </w:r>
          </w:p>
          <w:p w14:paraId="405EB414" w14:textId="77777777" w:rsidR="00750241" w:rsidRPr="00A20E34" w:rsidRDefault="00750241" w:rsidP="00750241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0C2F33AB" w14:textId="77777777" w:rsidR="00750241" w:rsidRPr="00A20E34" w:rsidRDefault="00750241" w:rsidP="00750241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09DDD6C7" w14:textId="77777777" w:rsidR="00750241" w:rsidRPr="00A20E34" w:rsidRDefault="00750241" w:rsidP="00750241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1E8557DA" w14:textId="77777777" w:rsidR="00750241" w:rsidRPr="00A20E34" w:rsidRDefault="00750241" w:rsidP="0075024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3) документи приймаються до 17 год. 00 хв.  </w:t>
            </w:r>
          </w:p>
          <w:p w14:paraId="2B7A8D13" w14:textId="7C880B93" w:rsidR="00750241" w:rsidRDefault="00750241" w:rsidP="0075024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25 червня 2026 року </w:t>
            </w:r>
          </w:p>
        </w:tc>
      </w:tr>
      <w:tr w:rsidR="00750241" w14:paraId="1B0662A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93A43F" w14:textId="77777777" w:rsidR="00750241" w:rsidRDefault="00750241" w:rsidP="00750241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10EAA3" w14:textId="16FC6CDE" w:rsidR="00750241" w:rsidRDefault="00750241" w:rsidP="00750241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Співбесіда з керівником Управління пенсійного забезпечення, </w:t>
            </w:r>
            <w:r w:rsidRPr="00A20E34">
              <w:rPr>
                <w:bCs/>
                <w:sz w:val="26"/>
                <w:szCs w:val="26"/>
              </w:rPr>
              <w:t>надання страхових виплат та соціальних послуг</w:t>
            </w:r>
            <w:r w:rsidRPr="00A20E34">
              <w:rPr>
                <w:b/>
                <w:sz w:val="26"/>
                <w:szCs w:val="26"/>
              </w:rPr>
              <w:t xml:space="preserve"> </w:t>
            </w:r>
            <w:r w:rsidRPr="00A20E34">
              <w:rPr>
                <w:sz w:val="26"/>
                <w:szCs w:val="26"/>
              </w:rPr>
              <w:t>відбудеться з 26 червня по 03 липня 2026 року 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E9135D" w14:paraId="0B7A4D5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048387" w14:textId="77777777" w:rsidR="00E9135D" w:rsidRDefault="00842B2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Прізвище, </w:t>
            </w:r>
            <w:proofErr w:type="spellStart"/>
            <w:r>
              <w:rPr>
                <w:b/>
                <w:bCs/>
                <w:sz w:val="26"/>
                <w:szCs w:val="26"/>
              </w:rPr>
              <w:t>ім</w:t>
            </w:r>
            <w:proofErr w:type="spellEnd"/>
            <w:r>
              <w:rPr>
                <w:b/>
                <w:bCs/>
                <w:sz w:val="26"/>
                <w:szCs w:val="26"/>
                <w:lang w:val="ru-RU"/>
              </w:rPr>
              <w:t>'</w:t>
            </w:r>
            <w:r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B36B579" w14:textId="77777777" w:rsidR="00E9135D" w:rsidRDefault="00842B22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Петрова Наталія Зіновіївна</w:t>
            </w:r>
            <w:r>
              <w:rPr>
                <w:color w:val="000000"/>
                <w:sz w:val="26"/>
                <w:szCs w:val="26"/>
              </w:rPr>
              <w:t>, (050) 644-40-25;</w:t>
            </w:r>
          </w:p>
          <w:p w14:paraId="0CDCBE39" w14:textId="77777777" w:rsidR="00E9135D" w:rsidRDefault="00842B22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kadry@lg.pfu.gov.ua.</w:t>
            </w:r>
          </w:p>
        </w:tc>
      </w:tr>
      <w:tr w:rsidR="00E9135D" w14:paraId="74CA3F6F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DF540F7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E9135D" w14:paraId="73E7D686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F08155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9E6508" w14:textId="77777777" w:rsidR="00E9135D" w:rsidRDefault="00842B2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96C4DC" w14:textId="77777777" w:rsidR="00E9135D" w:rsidRDefault="00842B22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вища, не нижче ступеня молодшого бакалавра або бакалавра</w:t>
            </w:r>
          </w:p>
          <w:p w14:paraId="1C0B2DC6" w14:textId="77777777" w:rsidR="00E9135D" w:rsidRDefault="00E9135D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E9135D" w14:paraId="6545E5F0" w14:textId="77777777">
        <w:trPr>
          <w:trHeight w:val="581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1DCB77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136694" w14:textId="77777777" w:rsidR="00E9135D" w:rsidRDefault="00842B2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530725" w14:textId="77777777" w:rsidR="00E9135D" w:rsidRDefault="00842B2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E9135D" w14:paraId="4C66588F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931DAD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E6487F" w14:textId="77777777" w:rsidR="00E9135D" w:rsidRDefault="00842B2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877F107" w14:textId="77777777" w:rsidR="00E9135D" w:rsidRDefault="00842B22">
            <w:pPr>
              <w:widowControl w:val="0"/>
              <w:ind w:left="142" w:right="13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E9135D" w14:paraId="3F1A69F6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603693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E9135D" w14:paraId="648B2E4C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5FE3EC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0B7C19B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Компоненти вимоги</w:t>
            </w:r>
          </w:p>
        </w:tc>
      </w:tr>
      <w:tr w:rsidR="00E9135D" w14:paraId="21032F17" w14:textId="77777777">
        <w:trPr>
          <w:trHeight w:val="342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7C1564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4D79DE" w14:textId="77777777" w:rsidR="00E9135D" w:rsidRDefault="00842B22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48F9A3" w14:textId="77777777" w:rsidR="00E9135D" w:rsidRDefault="00842B2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029DC0B4" w14:textId="77777777" w:rsidR="00E9135D" w:rsidRDefault="00842B2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78F66EBD" w14:textId="77777777" w:rsidR="00E9135D" w:rsidRDefault="00842B2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E9135D" w14:paraId="23971412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325B74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EB194E" w14:textId="77777777" w:rsidR="00E9135D" w:rsidRDefault="00842B22">
            <w:pPr>
              <w:widowControl w:val="0"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368699" w14:textId="77777777" w:rsidR="00E9135D" w:rsidRDefault="00842B2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4D67D70" w14:textId="77777777" w:rsidR="00E9135D" w:rsidRDefault="00842B2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  <w:r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E9135D" w14:paraId="053AFA37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E9BCF8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036C68" w14:textId="77777777" w:rsidR="00E9135D" w:rsidRDefault="00842B2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62A46D" w14:textId="77777777" w:rsidR="00E9135D" w:rsidRDefault="00842B2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44AD0D9" w14:textId="77777777" w:rsidR="00E9135D" w:rsidRDefault="00842B2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E9135D" w14:paraId="37FEA115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29DBA3D" w14:textId="77777777" w:rsidR="00E9135D" w:rsidRDefault="00842B22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E9135D" w14:paraId="34AC59FF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768430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B9EBF1" w14:textId="77777777" w:rsidR="00E9135D" w:rsidRDefault="00842B2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9D79D4" w14:textId="77777777" w:rsidR="00E9135D" w:rsidRDefault="00842B2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2A57AED5" w14:textId="77777777" w:rsidR="00E9135D" w:rsidRDefault="00842B22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Конституції України;</w:t>
            </w:r>
          </w:p>
          <w:p w14:paraId="00DADBC1" w14:textId="77777777" w:rsidR="00E9135D" w:rsidRDefault="00842B22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672D1B55" w14:textId="77777777" w:rsidR="00E9135D" w:rsidRDefault="00842B22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запобігання корупції”</w:t>
            </w:r>
          </w:p>
          <w:p w14:paraId="487E69C4" w14:textId="77777777" w:rsidR="00E9135D" w:rsidRDefault="00E9135D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E9135D" w14:paraId="17C8FD1F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0564A7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F32C6B" w14:textId="77777777" w:rsidR="00E9135D" w:rsidRDefault="00842B2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Знання законодавства </w:t>
            </w:r>
            <w:r>
              <w:rPr>
                <w:b/>
                <w:sz w:val="26"/>
                <w:szCs w:val="26"/>
              </w:rPr>
              <w:lastRenderedPageBreak/>
              <w:t>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FBBEDD" w14:textId="77777777" w:rsidR="00E9135D" w:rsidRDefault="00842B2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Знання:</w:t>
            </w:r>
          </w:p>
          <w:p w14:paraId="63D614C0" w14:textId="77777777" w:rsidR="00E9135D" w:rsidRDefault="00842B2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 Закону України “Про доступ до публічної інформації”;</w:t>
            </w:r>
          </w:p>
          <w:p w14:paraId="26E6FC3E" w14:textId="77777777" w:rsidR="00E9135D" w:rsidRDefault="00842B2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інформацію”;</w:t>
            </w:r>
          </w:p>
          <w:p w14:paraId="06679EFC" w14:textId="77777777" w:rsidR="00E9135D" w:rsidRDefault="00842B2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504ACF76" w14:textId="77777777" w:rsidR="00E9135D" w:rsidRDefault="00842B2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6105B842" w14:textId="77777777" w:rsidR="00E9135D" w:rsidRDefault="00842B2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загальнообов'язкове державне пенсійне страхування”;</w:t>
            </w:r>
          </w:p>
          <w:p w14:paraId="337AA660" w14:textId="77777777" w:rsidR="00E9135D" w:rsidRDefault="00842B2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пенсійне забезпечення”;</w:t>
            </w:r>
          </w:p>
          <w:p w14:paraId="034D8805" w14:textId="77777777" w:rsidR="00E9135D" w:rsidRDefault="00842B2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прокуратуру”;</w:t>
            </w:r>
          </w:p>
          <w:p w14:paraId="5067E4CF" w14:textId="77777777" w:rsidR="00E9135D" w:rsidRDefault="00842B2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статус ветеранів війни, гарантії їх соціального захисту”;</w:t>
            </w:r>
          </w:p>
          <w:p w14:paraId="3CC1AD7F" w14:textId="77777777" w:rsidR="00E9135D" w:rsidRDefault="00842B2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судоустрій і статус суддів”;</w:t>
            </w:r>
          </w:p>
          <w:p w14:paraId="6D29B8E0" w14:textId="77777777" w:rsidR="00E9135D" w:rsidRDefault="00842B2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74A65E1C" w14:textId="77777777" w:rsidR="00E9135D" w:rsidRDefault="00842B2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2D755860" w14:textId="77777777" w:rsidR="00E9135D" w:rsidRDefault="00842B2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пенсії за особливі заслуги перед Україною”;</w:t>
            </w:r>
          </w:p>
          <w:p w14:paraId="09CC2CA0" w14:textId="77777777" w:rsidR="00E9135D" w:rsidRDefault="00842B2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Міжнародних угод з питань пенсійного забезпечення;</w:t>
            </w:r>
          </w:p>
          <w:p w14:paraId="78D8B01E" w14:textId="77777777" w:rsidR="00E9135D" w:rsidRDefault="00842B22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2BE95F5E" w14:textId="77777777" w:rsidR="00E9135D" w:rsidRDefault="00842B22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2FC655A" w14:textId="77777777" w:rsidR="00E9135D" w:rsidRDefault="00842B22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E9135D" w14:paraId="167CBF28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A3566C" w14:textId="77777777" w:rsidR="00E9135D" w:rsidRDefault="00842B2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371DA3" w14:textId="77777777" w:rsidR="00E9135D" w:rsidRDefault="00842B2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78DD18" w14:textId="77777777" w:rsidR="00E9135D" w:rsidRDefault="00842B2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Рівень досвідченого користувача:</w:t>
            </w:r>
          </w:p>
          <w:p w14:paraId="61C6A441" w14:textId="77777777" w:rsidR="00E9135D" w:rsidRDefault="00842B2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досвід роботи з офісним пакетом </w:t>
            </w:r>
            <w:r>
              <w:rPr>
                <w:sz w:val="26"/>
                <w:szCs w:val="26"/>
                <w:lang w:val="en-US"/>
              </w:rPr>
              <w:t>Microsoft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Office</w:t>
            </w:r>
            <w:r>
              <w:rPr>
                <w:sz w:val="26"/>
                <w:szCs w:val="26"/>
              </w:rPr>
              <w:t xml:space="preserve"> (</w:t>
            </w:r>
            <w:r>
              <w:rPr>
                <w:sz w:val="26"/>
                <w:szCs w:val="26"/>
                <w:lang w:val="en-US"/>
              </w:rPr>
              <w:t>Word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Excel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Power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Point</w:t>
            </w:r>
            <w:r>
              <w:rPr>
                <w:sz w:val="26"/>
                <w:szCs w:val="26"/>
              </w:rPr>
              <w:t>);</w:t>
            </w:r>
          </w:p>
          <w:p w14:paraId="1C9836D8" w14:textId="77777777" w:rsidR="00E9135D" w:rsidRDefault="00842B2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4ABE2E55" w14:textId="77777777" w:rsidR="00E9135D" w:rsidRDefault="00842B22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</w:t>
      </w:r>
    </w:p>
    <w:sectPr w:rsidR="00E913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9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B60CE" w14:textId="77777777" w:rsidR="0053415C" w:rsidRDefault="0053415C">
      <w:r>
        <w:separator/>
      </w:r>
    </w:p>
  </w:endnote>
  <w:endnote w:type="continuationSeparator" w:id="0">
    <w:p w14:paraId="35D115BF" w14:textId="77777777" w:rsidR="0053415C" w:rsidRDefault="00534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roman"/>
    <w:pitch w:val="variable"/>
  </w:font>
  <w:font w:name="Liberation Sans">
    <w:altName w:val="Arial"/>
    <w:panose1 w:val="020B0604020202020204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449F5" w14:textId="77777777" w:rsidR="00E9135D" w:rsidRDefault="00E9135D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8827A" w14:textId="77777777" w:rsidR="00E9135D" w:rsidRDefault="00E9135D">
    <w:pPr>
      <w:pStyle w:val="Footer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370AD" w14:textId="77777777" w:rsidR="00E9135D" w:rsidRDefault="00E9135D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3D8A0" w14:textId="77777777" w:rsidR="0053415C" w:rsidRDefault="0053415C">
      <w:r>
        <w:separator/>
      </w:r>
    </w:p>
  </w:footnote>
  <w:footnote w:type="continuationSeparator" w:id="0">
    <w:p w14:paraId="49EF07EE" w14:textId="77777777" w:rsidR="0053415C" w:rsidRDefault="005341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95F5D" w14:textId="77777777" w:rsidR="00E9135D" w:rsidRDefault="00E9135D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9F5F4" w14:textId="77777777" w:rsidR="00E9135D" w:rsidRDefault="00842B22">
    <w:pPr>
      <w:pStyle w:val="Header1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2CED602B" w14:textId="77777777" w:rsidR="00E9135D" w:rsidRDefault="00E9135D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689D4" w14:textId="77777777" w:rsidR="00E9135D" w:rsidRDefault="00E9135D">
    <w:pPr>
      <w:pStyle w:val="Header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135D"/>
    <w:rsid w:val="0053415C"/>
    <w:rsid w:val="00750241"/>
    <w:rsid w:val="00842B22"/>
    <w:rsid w:val="00B70AB4"/>
    <w:rsid w:val="00C0250F"/>
    <w:rsid w:val="00E1273D"/>
    <w:rsid w:val="00E9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7ED3B"/>
  <w15:docId w15:val="{FA54AF68-4C1E-4F7F-99BE-E2392AFB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51D"/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Header1"/>
    <w:uiPriority w:val="99"/>
    <w:qFormat/>
    <w:locked/>
    <w:rsid w:val="0060151D"/>
    <w:rPr>
      <w:rFonts w:cs="Times New Roman"/>
    </w:rPr>
  </w:style>
  <w:style w:type="character" w:customStyle="1" w:styleId="a4">
    <w:name w:val="Нижний колонтитул Знак"/>
    <w:basedOn w:val="a0"/>
    <w:link w:val="Footer1"/>
    <w:uiPriority w:val="99"/>
    <w:qFormat/>
    <w:locked/>
    <w:rsid w:val="0060151D"/>
    <w:rPr>
      <w:rFonts w:cs="Times New Roman"/>
    </w:rPr>
  </w:style>
  <w:style w:type="character" w:customStyle="1" w:styleId="BalloonTextChar">
    <w:name w:val="Balloon Text Char"/>
    <w:uiPriority w:val="99"/>
    <w:semiHidden/>
    <w:qFormat/>
    <w:locked/>
    <w:rsid w:val="0060151D"/>
    <w:rPr>
      <w:rFonts w:ascii="Tahoma" w:hAnsi="Tahoma"/>
      <w:sz w:val="16"/>
    </w:rPr>
  </w:style>
  <w:style w:type="character" w:customStyle="1" w:styleId="a5">
    <w:name w:val="Основний текст Знак"/>
    <w:basedOn w:val="a0"/>
    <w:link w:val="a6"/>
    <w:uiPriority w:val="99"/>
    <w:semiHidden/>
    <w:qFormat/>
    <w:locked/>
    <w:rsid w:val="00675F19"/>
    <w:rPr>
      <w:rFonts w:cs="Times New Roman"/>
      <w:sz w:val="20"/>
      <w:szCs w:val="20"/>
    </w:rPr>
  </w:style>
  <w:style w:type="character" w:customStyle="1" w:styleId="a7">
    <w:name w:val="Текст у виносці Знак"/>
    <w:basedOn w:val="a0"/>
    <w:link w:val="a8"/>
    <w:uiPriority w:val="99"/>
    <w:semiHidden/>
    <w:qFormat/>
    <w:locked/>
    <w:rsid w:val="00675F19"/>
    <w:rPr>
      <w:rFonts w:cs="Times New Roman"/>
      <w:sz w:val="2"/>
    </w:rPr>
  </w:style>
  <w:style w:type="paragraph" w:customStyle="1" w:styleId="a9">
    <w:name w:val="Заголовок"/>
    <w:basedOn w:val="a"/>
    <w:next w:val="a6"/>
    <w:uiPriority w:val="99"/>
    <w:qFormat/>
    <w:rsid w:val="00AD1FA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link w:val="a5"/>
    <w:uiPriority w:val="99"/>
    <w:rsid w:val="00AD1FA0"/>
    <w:pPr>
      <w:spacing w:after="140" w:line="276" w:lineRule="auto"/>
    </w:pPr>
  </w:style>
  <w:style w:type="paragraph" w:styleId="aa">
    <w:name w:val="List"/>
    <w:basedOn w:val="a6"/>
    <w:uiPriority w:val="99"/>
    <w:rsid w:val="00AD1FA0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uiPriority w:val="99"/>
    <w:qFormat/>
    <w:rsid w:val="00AD1FA0"/>
    <w:pPr>
      <w:suppressLineNumbers/>
    </w:pPr>
    <w:rPr>
      <w:rFonts w:cs="Arial"/>
    </w:rPr>
  </w:style>
  <w:style w:type="paragraph" w:customStyle="1" w:styleId="Caption1">
    <w:name w:val="Caption1"/>
    <w:basedOn w:val="a"/>
    <w:uiPriority w:val="99"/>
    <w:qFormat/>
    <w:rsid w:val="00AD1FA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uiPriority w:val="99"/>
    <w:qFormat/>
    <w:rsid w:val="00AD1FA0"/>
  </w:style>
  <w:style w:type="paragraph" w:customStyle="1" w:styleId="Header1">
    <w:name w:val="Header1"/>
    <w:basedOn w:val="a"/>
    <w:link w:val="a3"/>
    <w:uiPriority w:val="99"/>
    <w:qFormat/>
    <w:rsid w:val="0060151D"/>
    <w:pPr>
      <w:tabs>
        <w:tab w:val="center" w:pos="4819"/>
        <w:tab w:val="right" w:pos="9639"/>
      </w:tabs>
    </w:pPr>
  </w:style>
  <w:style w:type="paragraph" w:customStyle="1" w:styleId="Footer1">
    <w:name w:val="Footer1"/>
    <w:basedOn w:val="a"/>
    <w:link w:val="a4"/>
    <w:uiPriority w:val="99"/>
    <w:qFormat/>
    <w:rsid w:val="0060151D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qFormat/>
    <w:rsid w:val="0060151D"/>
    <w:rPr>
      <w:rFonts w:ascii="Tahoma" w:hAnsi="Tahoma"/>
      <w:sz w:val="16"/>
    </w:rPr>
  </w:style>
  <w:style w:type="paragraph" w:styleId="ae">
    <w:name w:val="Normal (Web)"/>
    <w:basedOn w:val="a"/>
    <w:uiPriority w:val="99"/>
    <w:qFormat/>
    <w:rsid w:val="0060151D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List Paragraph"/>
    <w:basedOn w:val="a"/>
    <w:qFormat/>
    <w:rsid w:val="00AD1FA0"/>
    <w:pPr>
      <w:ind w:left="720"/>
      <w:contextualSpacing/>
    </w:pPr>
  </w:style>
  <w:style w:type="paragraph" w:customStyle="1" w:styleId="af0">
    <w:name w:val="Вміст таблиці"/>
    <w:basedOn w:val="a"/>
    <w:uiPriority w:val="99"/>
    <w:qFormat/>
    <w:rsid w:val="00AD1FA0"/>
    <w:pPr>
      <w:widowControl w:val="0"/>
      <w:suppressLineNumbers/>
    </w:pPr>
  </w:style>
  <w:style w:type="paragraph" w:styleId="af1">
    <w:name w:val="header"/>
    <w:basedOn w:val="ad"/>
  </w:style>
  <w:style w:type="paragraph" w:styleId="af2">
    <w:name w:val="footer"/>
    <w:basedOn w:val="ad"/>
  </w:style>
  <w:style w:type="paragraph" w:customStyle="1" w:styleId="Standard">
    <w:name w:val="Standard"/>
    <w:rsid w:val="00750241"/>
    <w:pPr>
      <w:autoSpaceDN w:val="0"/>
      <w:textAlignment w:val="baseline"/>
    </w:pPr>
    <w:rPr>
      <w:sz w:val="20"/>
      <w:szCs w:val="20"/>
    </w:rPr>
  </w:style>
  <w:style w:type="paragraph" w:customStyle="1" w:styleId="1">
    <w:name w:val="Заголовок1"/>
    <w:basedOn w:val="Standard"/>
    <w:next w:val="a"/>
    <w:rsid w:val="00C0250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numbering" w:customStyle="1" w:styleId="WWNum1">
    <w:name w:val="WWNum1"/>
    <w:basedOn w:val="a2"/>
    <w:rsid w:val="00C0250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4692</Words>
  <Characters>2675</Characters>
  <Application>Microsoft Office Word</Application>
  <DocSecurity>0</DocSecurity>
  <Lines>22</Lines>
  <Paragraphs>14</Paragraphs>
  <ScaleCrop>false</ScaleCrop>
  <Company>SPecialiST RePack</Company>
  <LinksUpToDate>false</LinksUpToDate>
  <CharactersWithSpaces>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Пропозиції </dc:title>
  <dc:subject/>
  <dc:creator>kadr2</dc:creator>
  <dc:description/>
  <cp:lastModifiedBy>ПК 1</cp:lastModifiedBy>
  <cp:revision>7</cp:revision>
  <cp:lastPrinted>2021-04-03T08:34:00Z</cp:lastPrinted>
  <dcterms:created xsi:type="dcterms:W3CDTF">2025-07-08T07:12:00Z</dcterms:created>
  <dcterms:modified xsi:type="dcterms:W3CDTF">2026-06-08T08:16:00Z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