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EF96140" w14:textId="77777777" w:rsidR="001F7E34" w:rsidRDefault="001F7E34" w:rsidP="001F7E34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6AF2F401" w14:textId="0512E060" w:rsidR="00C94753" w:rsidRDefault="001F7E34" w:rsidP="001F7E34">
      <w:pPr>
        <w:jc w:val="center"/>
        <w:rPr>
          <w:sz w:val="26"/>
          <w:szCs w:val="26"/>
        </w:rPr>
      </w:pPr>
      <w:r w:rsidRPr="001F7E34">
        <w:rPr>
          <w:b/>
          <w:bCs/>
          <w:sz w:val="26"/>
          <w:szCs w:val="26"/>
        </w:rPr>
        <w:t xml:space="preserve"> проведення добору на зайняття посади державної служби категорії «В</w:t>
      </w:r>
      <w:r w:rsidRPr="001F7E34">
        <w:rPr>
          <w:b/>
          <w:bCs/>
          <w:sz w:val="26"/>
          <w:szCs w:val="26"/>
          <w:lang w:val="ru-RU"/>
        </w:rPr>
        <w:t>»</w:t>
      </w:r>
      <w:r>
        <w:rPr>
          <w:b/>
          <w:bCs/>
          <w:sz w:val="26"/>
          <w:szCs w:val="26"/>
          <w:lang w:val="ru-RU"/>
        </w:rPr>
        <w:t xml:space="preserve"> - </w:t>
      </w:r>
      <w:r w:rsidR="00955DE3">
        <w:rPr>
          <w:b/>
          <w:bCs/>
          <w:sz w:val="26"/>
          <w:szCs w:val="26"/>
          <w:lang w:val="ru-RU"/>
        </w:rPr>
        <w:t xml:space="preserve">головного </w:t>
      </w:r>
      <w:r w:rsidR="00955DE3">
        <w:rPr>
          <w:b/>
          <w:bCs/>
          <w:sz w:val="26"/>
          <w:szCs w:val="26"/>
        </w:rPr>
        <w:t>спеціаліста</w:t>
      </w:r>
      <w:r w:rsidR="00955DE3">
        <w:rPr>
          <w:b/>
          <w:bCs/>
          <w:sz w:val="26"/>
          <w:szCs w:val="26"/>
          <w:lang w:val="ru-RU"/>
        </w:rPr>
        <w:t xml:space="preserve"> </w:t>
      </w:r>
      <w:r w:rsidR="00955DE3">
        <w:rPr>
          <w:b/>
          <w:sz w:val="26"/>
          <w:szCs w:val="26"/>
          <w:lang w:eastAsia="ru-RU"/>
        </w:rPr>
        <w:t xml:space="preserve">відділу перерахунків пенсій № 2 </w:t>
      </w:r>
      <w:r w:rsidR="00955DE3">
        <w:rPr>
          <w:b/>
          <w:sz w:val="26"/>
          <w:szCs w:val="26"/>
        </w:rPr>
        <w:t xml:space="preserve">Управління пенсійного забезпечення, </w:t>
      </w:r>
      <w:r w:rsidR="00955DE3">
        <w:rPr>
          <w:b/>
          <w:bCs/>
          <w:sz w:val="26"/>
          <w:szCs w:val="26"/>
        </w:rPr>
        <w:t>надання страхових виплат та соціальних послуг</w:t>
      </w:r>
      <w:r w:rsidR="00955DE3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0587B417" w14:textId="77777777" w:rsidR="00C94753" w:rsidRDefault="00955DE3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(2 посади)</w:t>
      </w:r>
    </w:p>
    <w:p w14:paraId="42149538" w14:textId="77777777" w:rsidR="00C94753" w:rsidRDefault="00C94753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5"/>
        <w:gridCol w:w="2853"/>
        <w:gridCol w:w="43"/>
        <w:gridCol w:w="6254"/>
      </w:tblGrid>
      <w:tr w:rsidR="00C94753" w14:paraId="5A70E57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AD6E65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C94753" w14:paraId="5BEC564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20F395" w14:textId="77777777" w:rsidR="00C94753" w:rsidRDefault="00955DE3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32D68AE" w14:textId="77777777" w:rsidR="00C94753" w:rsidRDefault="00955DE3">
            <w:pPr>
              <w:widowControl w:val="0"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>Приймати рішення про перерахунок пенсій та довічного грошового утримання суддям у відставці, рішення про відмову в перерахунку відповідно д</w:t>
            </w:r>
            <w:r>
              <w:rPr>
                <w:color w:val="000000"/>
                <w:sz w:val="26"/>
                <w:szCs w:val="26"/>
                <w:lang w:eastAsia="ru-RU"/>
              </w:rPr>
              <w:t>о норм законодавства.</w:t>
            </w:r>
          </w:p>
          <w:p w14:paraId="6015B4F9" w14:textId="77777777" w:rsidR="00C94753" w:rsidRDefault="00955DE3">
            <w:pPr>
              <w:pStyle w:val="af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перерахунок.</w:t>
            </w:r>
          </w:p>
          <w:p w14:paraId="3BCCA586" w14:textId="77777777" w:rsidR="00C94753" w:rsidRDefault="00955DE3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zh-CN"/>
              </w:rPr>
              <w:t xml:space="preserve">  </w:t>
            </w:r>
            <w:r>
              <w:rPr>
                <w:sz w:val="26"/>
                <w:szCs w:val="26"/>
                <w:lang w:eastAsia="ru-RU"/>
              </w:rPr>
              <w:t>Здійснювати виконання судових рішень щодо пенс</w:t>
            </w:r>
            <w:r>
              <w:rPr>
                <w:sz w:val="26"/>
                <w:szCs w:val="26"/>
                <w:lang w:eastAsia="ru-RU"/>
              </w:rPr>
              <w:t>ійного забезпечення в межах покладених зобов’язань.</w:t>
            </w:r>
          </w:p>
          <w:p w14:paraId="34F6E331" w14:textId="77777777" w:rsidR="00C94753" w:rsidRDefault="00955DE3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</w:t>
            </w:r>
            <w:r>
              <w:rPr>
                <w:sz w:val="26"/>
                <w:szCs w:val="26"/>
                <w:lang w:eastAsia="ru-RU"/>
              </w:rPr>
              <w:t>язку)</w:t>
            </w:r>
            <w:r>
              <w:rPr>
                <w:sz w:val="26"/>
                <w:szCs w:val="26"/>
              </w:rPr>
              <w:t>.</w:t>
            </w:r>
          </w:p>
          <w:p w14:paraId="7E769CA6" w14:textId="77777777" w:rsidR="00C94753" w:rsidRDefault="00955DE3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zh-CN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>Забезпечувати відпрацювання заяв щодо запиту пенсійних справ у зв’язку зі зміною місця проживання.</w:t>
            </w:r>
          </w:p>
          <w:p w14:paraId="276481F2" w14:textId="77777777" w:rsidR="00C94753" w:rsidRDefault="00955DE3">
            <w:pPr>
              <w:pStyle w:val="ae"/>
              <w:widowControl w:val="0"/>
              <w:spacing w:beforeAutospacing="0" w:afterAutospacing="0"/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  Опрацьовувати рекомендації </w:t>
            </w:r>
            <w:r>
              <w:rPr>
                <w:sz w:val="26"/>
                <w:szCs w:val="26"/>
                <w:lang w:val="uk-UA"/>
              </w:rPr>
              <w:t xml:space="preserve">Міністерства фінансів України </w:t>
            </w:r>
            <w:r>
              <w:rPr>
                <w:sz w:val="26"/>
                <w:szCs w:val="26"/>
                <w:lang w:val="uk-UA"/>
              </w:rPr>
              <w:t>за результатами верифікації пенсійних виплат</w:t>
            </w:r>
            <w:r>
              <w:rPr>
                <w:sz w:val="26"/>
                <w:szCs w:val="26"/>
              </w:rPr>
              <w:t>.</w:t>
            </w:r>
          </w:p>
          <w:p w14:paraId="55D9DB48" w14:textId="77777777" w:rsidR="00C94753" w:rsidRDefault="00955DE3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Забезпечувати формування </w:t>
            </w:r>
            <w:r>
              <w:rPr>
                <w:color w:val="000000"/>
                <w:sz w:val="26"/>
                <w:szCs w:val="26"/>
                <w:lang w:eastAsia="ru-RU"/>
              </w:rPr>
              <w:t>електронних пенсійних справ.</w:t>
            </w:r>
          </w:p>
          <w:p w14:paraId="21BE461B" w14:textId="77777777" w:rsidR="00C94753" w:rsidRDefault="00955DE3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1B943155" w14:textId="77777777" w:rsidR="00C94753" w:rsidRDefault="00C94753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</w:rPr>
            </w:pPr>
          </w:p>
          <w:p w14:paraId="7E5FE0A0" w14:textId="3B2A4CC8" w:rsidR="001F7E34" w:rsidRDefault="001F7E34" w:rsidP="001F7E34">
            <w:pPr>
              <w:pStyle w:val="Standard"/>
              <w:widowControl w:val="0"/>
              <w:ind w:right="140"/>
              <w:jc w:val="both"/>
            </w:pPr>
            <w:r>
              <w:rPr>
                <w:i/>
                <w:sz w:val="24"/>
                <w:szCs w:val="24"/>
              </w:rPr>
              <w:t xml:space="preserve">         </w:t>
            </w: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F394AF8" w14:textId="77777777" w:rsidR="001F7E34" w:rsidRDefault="001F7E34" w:rsidP="001F7E34">
            <w:pPr>
              <w:pStyle w:val="af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3FDE03E" w14:textId="77777777" w:rsidR="001F7E34" w:rsidRDefault="001F7E34" w:rsidP="001F7E34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D905D54" w14:textId="77777777" w:rsidR="001F7E34" w:rsidRDefault="001F7E34" w:rsidP="001F7E34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765918D5" w14:textId="77777777" w:rsidR="001F7E34" w:rsidRDefault="001F7E34" w:rsidP="001F7E34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F355436" w14:textId="2090170F" w:rsidR="00C94753" w:rsidRDefault="001F7E34" w:rsidP="001F7E34">
            <w:pPr>
              <w:pStyle w:val="a6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1F7E34" w14:paraId="01DFE53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B710FA" w14:textId="77777777" w:rsidR="001F7E34" w:rsidRDefault="001F7E34" w:rsidP="001F7E34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07B39A" w14:textId="77777777" w:rsidR="001F7E34" w:rsidRDefault="001F7E34" w:rsidP="001F7E34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20795 грн.;</w:t>
            </w:r>
          </w:p>
          <w:p w14:paraId="6B81EB31" w14:textId="77777777" w:rsidR="001F7E34" w:rsidRDefault="001F7E34" w:rsidP="001F7E34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7228A53E" w14:textId="77777777" w:rsidR="001F7E34" w:rsidRDefault="001F7E34" w:rsidP="001F7E34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 xml:space="preserve">надбавка за вислугу років на державній службі на </w:t>
            </w:r>
            <w:r>
              <w:rPr>
                <w:sz w:val="24"/>
                <w:szCs w:val="24"/>
              </w:rPr>
              <w:lastRenderedPageBreak/>
              <w:t>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6B644CB6" w14:textId="1C5831D6" w:rsidR="001F7E34" w:rsidRDefault="001F7E34" w:rsidP="001F7E34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1F7E34" w14:paraId="071FD9E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6A5092" w14:textId="77777777" w:rsidR="001F7E34" w:rsidRDefault="001F7E34" w:rsidP="001F7E34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0AE0A38" w14:textId="77777777" w:rsidR="001F7E34" w:rsidRDefault="001F7E34" w:rsidP="001F7E34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7FCAC581" w14:textId="77777777" w:rsidR="001F7E34" w:rsidRDefault="001F7E34" w:rsidP="001F7E34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5AA1AABC" w14:textId="2107EACA" w:rsidR="001F7E34" w:rsidRDefault="001F7E34" w:rsidP="001F7E34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1F7E34" w14:paraId="20476D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F69DB9" w14:textId="77777777" w:rsidR="001F7E34" w:rsidRDefault="001F7E34" w:rsidP="001F7E34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D6398C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46A8953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26230A59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2950BFF7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19E13316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6F7189FD" w14:textId="77777777" w:rsidR="001F7E34" w:rsidRPr="00A20E34" w:rsidRDefault="001F7E34" w:rsidP="001F7E3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1C7952F" w14:textId="77777777" w:rsidR="001F7E34" w:rsidRPr="00A20E34" w:rsidRDefault="001F7E34" w:rsidP="001F7E3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24991856" w14:textId="10B32A08" w:rsidR="001F7E34" w:rsidRDefault="001F7E34" w:rsidP="001F7E3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1F7E34" w14:paraId="74B5C76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91B957" w14:textId="77777777" w:rsidR="001F7E34" w:rsidRDefault="001F7E34" w:rsidP="001F7E34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</w:t>
            </w:r>
            <w:r>
              <w:rPr>
                <w:b/>
                <w:bCs/>
                <w:color w:val="000000"/>
                <w:sz w:val="26"/>
                <w:szCs w:val="26"/>
              </w:rPr>
              <w:lastRenderedPageBreak/>
              <w:t>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800112" w14:textId="39EE32C5" w:rsidR="001F7E34" w:rsidRDefault="001F7E34" w:rsidP="001F7E34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 xml:space="preserve">Співбесіда з керівником Управління пенсійного забезпечення, </w:t>
            </w:r>
            <w:r w:rsidRPr="00A20E34">
              <w:rPr>
                <w:bCs/>
                <w:sz w:val="26"/>
                <w:szCs w:val="26"/>
              </w:rPr>
              <w:t>надання страхових виплат та соціальних послуг</w:t>
            </w:r>
            <w:r w:rsidRPr="00A20E34">
              <w:rPr>
                <w:b/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</w:rPr>
              <w:t>відбудеться з 26 червня по 03 липня 2026 року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94753" w14:paraId="420A0D7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B0DA7E" w14:textId="77777777" w:rsidR="00C94753" w:rsidRDefault="00955DE3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 та по батькові, номер теле</w:t>
            </w:r>
            <w:r>
              <w:rPr>
                <w:b/>
                <w:bCs/>
                <w:sz w:val="26"/>
                <w:szCs w:val="26"/>
              </w:rPr>
              <w:t>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BB06A4" w14:textId="77777777" w:rsidR="00C94753" w:rsidRDefault="00955DE3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</w:t>
            </w:r>
            <w:r>
              <w:rPr>
                <w:color w:val="000000"/>
                <w:sz w:val="26"/>
                <w:szCs w:val="26"/>
              </w:rPr>
              <w:t>, (050) 644-40-25;</w:t>
            </w:r>
          </w:p>
          <w:p w14:paraId="4CFA8696" w14:textId="77777777" w:rsidR="00C94753" w:rsidRDefault="00955DE3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kadry@lg.pfu.gov.ua.</w:t>
            </w:r>
          </w:p>
        </w:tc>
      </w:tr>
      <w:tr w:rsidR="00C94753" w14:paraId="28CFC453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6B49549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C94753" w14:paraId="531A3EEC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AB5D79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2DC312" w14:textId="77777777" w:rsidR="00C94753" w:rsidRDefault="00955DE3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A17AC2" w14:textId="77777777" w:rsidR="00C94753" w:rsidRDefault="00955DE3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вища, не нижче ступеня </w:t>
            </w:r>
            <w:r>
              <w:rPr>
                <w:sz w:val="26"/>
                <w:szCs w:val="26"/>
              </w:rPr>
              <w:t>молодшого бакалавра або бакалавра</w:t>
            </w:r>
          </w:p>
          <w:p w14:paraId="55EF298F" w14:textId="77777777" w:rsidR="00C94753" w:rsidRDefault="00C9475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C94753" w14:paraId="3303BCE9" w14:textId="77777777">
        <w:trPr>
          <w:trHeight w:val="581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ECB3C2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B8F305" w14:textId="77777777" w:rsidR="00C94753" w:rsidRDefault="00955DE3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4FBC9D" w14:textId="77777777" w:rsidR="00C94753" w:rsidRDefault="00955DE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C94753" w14:paraId="57569A89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73035F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552D5A" w14:textId="77777777" w:rsidR="00C94753" w:rsidRDefault="00955DE3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2B9A75D" w14:textId="77777777" w:rsidR="00C94753" w:rsidRDefault="00955DE3">
            <w:pPr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C94753" w14:paraId="57606B0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736E6F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C94753" w14:paraId="3B8C8329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F77338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0BE63D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Компоненти вимоги</w:t>
            </w:r>
          </w:p>
        </w:tc>
      </w:tr>
      <w:tr w:rsidR="00C94753" w14:paraId="0B48F5CE" w14:textId="77777777">
        <w:trPr>
          <w:trHeight w:val="342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907CEF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15A9C6" w14:textId="77777777" w:rsidR="00C94753" w:rsidRDefault="00955DE3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1EFFAD" w14:textId="77777777" w:rsidR="00C94753" w:rsidRDefault="00955DE3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 xml:space="preserve">здатність до чіткого бачення </w:t>
            </w:r>
            <w:r>
              <w:rPr>
                <w:sz w:val="26"/>
                <w:szCs w:val="26"/>
                <w:lang w:eastAsia="zh-CN" w:bidi="hi-IN"/>
              </w:rPr>
              <w:t>результату діяльності;</w:t>
            </w:r>
          </w:p>
          <w:p w14:paraId="3C43554F" w14:textId="77777777" w:rsidR="00C94753" w:rsidRDefault="00955DE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7E2C79C8" w14:textId="77777777" w:rsidR="00C94753" w:rsidRDefault="00955DE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C94753" w14:paraId="671124FF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0A94F7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0172E3" w14:textId="77777777" w:rsidR="00C94753" w:rsidRDefault="00955DE3">
            <w:pPr>
              <w:widowControl w:val="0"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A16048" w14:textId="77777777" w:rsidR="00C94753" w:rsidRDefault="00955DE3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 xml:space="preserve">усвідомлення важливості якісного виконання своїх посадових обов’язків з дотриманням строків та </w:t>
            </w:r>
            <w:r>
              <w:rPr>
                <w:sz w:val="26"/>
                <w:szCs w:val="26"/>
                <w:lang w:eastAsia="zh-CN" w:bidi="hi-IN"/>
              </w:rPr>
              <w:t>встановлених процедур;</w:t>
            </w:r>
          </w:p>
          <w:p w14:paraId="39F780B3" w14:textId="77777777" w:rsidR="00C94753" w:rsidRDefault="00955DE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C94753" w14:paraId="1028155B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C53FE7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313EAA" w14:textId="77777777" w:rsidR="00C94753" w:rsidRDefault="00955DE3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3DA6A5" w14:textId="77777777" w:rsidR="00C94753" w:rsidRDefault="00955DE3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здатність до логічного мислення, </w:t>
            </w:r>
            <w:r>
              <w:rPr>
                <w:sz w:val="26"/>
                <w:szCs w:val="26"/>
              </w:rPr>
              <w:t>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512EEC32" w14:textId="77777777" w:rsidR="00C94753" w:rsidRDefault="00955DE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C94753" w14:paraId="4EC370B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C7F9B4" w14:textId="77777777" w:rsidR="00C94753" w:rsidRDefault="00955DE3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C94753" w14:paraId="66968F72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C70B58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0B0F08" w14:textId="77777777" w:rsidR="00C94753" w:rsidRDefault="00955DE3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4C5424" w14:textId="77777777" w:rsidR="00C94753" w:rsidRDefault="00955DE3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2B449F54" w14:textId="77777777" w:rsidR="00C94753" w:rsidRDefault="00955DE3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02A12BFA" w14:textId="77777777" w:rsidR="00C94753" w:rsidRDefault="00955DE3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7C20D877" w14:textId="77777777" w:rsidR="00C94753" w:rsidRDefault="00955DE3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131D5019" w14:textId="77777777" w:rsidR="00C94753" w:rsidRDefault="00C94753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C94753" w14:paraId="2D0F00CD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09E361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64C758" w14:textId="77777777" w:rsidR="00C94753" w:rsidRDefault="00955DE3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406344" w14:textId="77777777" w:rsidR="00C94753" w:rsidRDefault="00955DE3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652D21E9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Закону України “Про доступ до публічної </w:t>
            </w:r>
            <w:r>
              <w:rPr>
                <w:sz w:val="26"/>
                <w:szCs w:val="26"/>
              </w:rPr>
              <w:t>інформації”;</w:t>
            </w:r>
          </w:p>
          <w:p w14:paraId="0F7ACB61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інформацію”;</w:t>
            </w:r>
          </w:p>
          <w:p w14:paraId="74D8F2A5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41E19CCD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07493DDE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1FD71583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пенсійне забезпечен</w:t>
            </w:r>
            <w:r>
              <w:rPr>
                <w:sz w:val="26"/>
                <w:szCs w:val="26"/>
              </w:rPr>
              <w:t>ня”;</w:t>
            </w:r>
          </w:p>
          <w:p w14:paraId="19610E58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прокуратуру”;</w:t>
            </w:r>
          </w:p>
          <w:p w14:paraId="3B7011F2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556D51CC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5DE7D3A1" w14:textId="77777777" w:rsidR="00C94753" w:rsidRDefault="00955DE3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</w:t>
            </w:r>
            <w:r>
              <w:rPr>
                <w:sz w:val="26"/>
                <w:szCs w:val="26"/>
              </w:rPr>
              <w:t xml:space="preserve"> Чорнобильської катастрофи”;</w:t>
            </w:r>
          </w:p>
          <w:p w14:paraId="21AE9D22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42CEEC6E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175111F4" w14:textId="77777777" w:rsidR="00C94753" w:rsidRDefault="00955DE3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Міжнародних угод з питань пенсійного </w:t>
            </w:r>
            <w:r>
              <w:rPr>
                <w:sz w:val="26"/>
                <w:szCs w:val="26"/>
              </w:rPr>
              <w:t>забезпечення;</w:t>
            </w:r>
          </w:p>
          <w:p w14:paraId="1C2A76E3" w14:textId="77777777" w:rsidR="00C94753" w:rsidRDefault="00955DE3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241FB39D" w14:textId="77777777" w:rsidR="00C94753" w:rsidRDefault="00955DE3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</w:t>
            </w:r>
            <w:r>
              <w:rPr>
                <w:sz w:val="26"/>
                <w:szCs w:val="26"/>
              </w:rPr>
              <w:t>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F3A5D02" w14:textId="77777777" w:rsidR="00C94753" w:rsidRDefault="00955DE3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 Інших нормативно-правових актів, необхідних для виконання завдань, визначених Положенням про управління пенсійного </w:t>
            </w:r>
            <w:r>
              <w:rPr>
                <w:sz w:val="26"/>
                <w:szCs w:val="26"/>
              </w:rPr>
              <w:t>забезпечення.</w:t>
            </w:r>
          </w:p>
        </w:tc>
      </w:tr>
      <w:tr w:rsidR="00C94753" w14:paraId="144E23D7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9E81AE" w14:textId="77777777" w:rsidR="00C94753" w:rsidRDefault="00955DE3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E1B571" w14:textId="77777777" w:rsidR="00C94753" w:rsidRDefault="00955DE3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FAA9F6" w14:textId="77777777" w:rsidR="00C94753" w:rsidRDefault="00955DE3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Рівень досвідченого користувача:</w:t>
            </w:r>
          </w:p>
          <w:p w14:paraId="36570A26" w14:textId="77777777" w:rsidR="00C94753" w:rsidRDefault="00955DE3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lang w:val="en-US"/>
              </w:rPr>
              <w:t>Microsoft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Office</w:t>
            </w:r>
            <w:r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  <w:lang w:val="en-US"/>
              </w:rPr>
              <w:t>Word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Excel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Power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Point</w:t>
            </w:r>
            <w:r>
              <w:rPr>
                <w:sz w:val="26"/>
                <w:szCs w:val="26"/>
              </w:rPr>
              <w:t>);</w:t>
            </w:r>
          </w:p>
          <w:p w14:paraId="442D2E18" w14:textId="77777777" w:rsidR="00C94753" w:rsidRDefault="00955DE3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</w:t>
            </w:r>
            <w:r>
              <w:rPr>
                <w:sz w:val="26"/>
                <w:szCs w:val="26"/>
              </w:rPr>
              <w:t>ежі Інтернет тощо</w:t>
            </w:r>
          </w:p>
        </w:tc>
      </w:tr>
    </w:tbl>
    <w:p w14:paraId="14C1AFC6" w14:textId="77777777" w:rsidR="00C94753" w:rsidRDefault="00955DE3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</w:t>
      </w:r>
    </w:p>
    <w:sectPr w:rsidR="00C947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9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DEB5F" w14:textId="77777777" w:rsidR="00955DE3" w:rsidRDefault="00955DE3">
      <w:r>
        <w:separator/>
      </w:r>
    </w:p>
  </w:endnote>
  <w:endnote w:type="continuationSeparator" w:id="0">
    <w:p w14:paraId="307CBBC4" w14:textId="77777777" w:rsidR="00955DE3" w:rsidRDefault="00955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roman"/>
    <w:pitch w:val="variable"/>
  </w:font>
  <w:font w:name="Liberation Sans">
    <w:altName w:val="Arial"/>
    <w:panose1 w:val="020B0604020202020204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76FBF" w14:textId="77777777" w:rsidR="00C94753" w:rsidRDefault="00C94753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68D18" w14:textId="77777777" w:rsidR="00C94753" w:rsidRDefault="00C94753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37003" w14:textId="77777777" w:rsidR="00C94753" w:rsidRDefault="00C94753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53189" w14:textId="77777777" w:rsidR="00955DE3" w:rsidRDefault="00955DE3">
      <w:r>
        <w:separator/>
      </w:r>
    </w:p>
  </w:footnote>
  <w:footnote w:type="continuationSeparator" w:id="0">
    <w:p w14:paraId="2FF0DFE6" w14:textId="77777777" w:rsidR="00955DE3" w:rsidRDefault="00955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6C31B" w14:textId="77777777" w:rsidR="00C94753" w:rsidRDefault="00C94753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CF9BB" w14:textId="77777777" w:rsidR="00C94753" w:rsidRDefault="00955DE3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52151FB9" w14:textId="77777777" w:rsidR="00C94753" w:rsidRDefault="00C9475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3C25F" w14:textId="77777777" w:rsidR="00C94753" w:rsidRDefault="00C94753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4753"/>
    <w:rsid w:val="001F7E34"/>
    <w:rsid w:val="00955DE3"/>
    <w:rsid w:val="00A319F9"/>
    <w:rsid w:val="00C9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AD70D"/>
  <w15:docId w15:val="{B3B3F88A-743F-45E6-8905-F7512629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51D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1"/>
    <w:uiPriority w:val="99"/>
    <w:qFormat/>
    <w:locked/>
    <w:rsid w:val="0060151D"/>
    <w:rPr>
      <w:rFonts w:cs="Times New Roman"/>
    </w:rPr>
  </w:style>
  <w:style w:type="character" w:customStyle="1" w:styleId="a4">
    <w:name w:val="Нижний колонтитул Знак"/>
    <w:basedOn w:val="a0"/>
    <w:link w:val="Footer1"/>
    <w:uiPriority w:val="99"/>
    <w:qFormat/>
    <w:locked/>
    <w:rsid w:val="0060151D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60151D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675F19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675F19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AD1F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AD1FA0"/>
    <w:pPr>
      <w:spacing w:after="140" w:line="276" w:lineRule="auto"/>
    </w:pPr>
  </w:style>
  <w:style w:type="paragraph" w:styleId="aa">
    <w:name w:val="List"/>
    <w:basedOn w:val="a6"/>
    <w:uiPriority w:val="99"/>
    <w:rsid w:val="00AD1FA0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AD1FA0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AD1FA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AD1FA0"/>
  </w:style>
  <w:style w:type="paragraph" w:customStyle="1" w:styleId="Header1">
    <w:name w:val="Header1"/>
    <w:basedOn w:val="a"/>
    <w:link w:val="a3"/>
    <w:uiPriority w:val="99"/>
    <w:qFormat/>
    <w:rsid w:val="0060151D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60151D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60151D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60151D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AD1FA0"/>
    <w:pPr>
      <w:ind w:left="720"/>
      <w:contextualSpacing/>
    </w:pPr>
  </w:style>
  <w:style w:type="paragraph" w:customStyle="1" w:styleId="af0">
    <w:name w:val="Вміст таблиці"/>
    <w:basedOn w:val="a"/>
    <w:uiPriority w:val="99"/>
    <w:qFormat/>
    <w:rsid w:val="00AD1FA0"/>
    <w:pPr>
      <w:widowControl w:val="0"/>
      <w:suppressLineNumbers/>
    </w:pPr>
  </w:style>
  <w:style w:type="paragraph" w:styleId="af1">
    <w:name w:val="header"/>
    <w:basedOn w:val="ad"/>
  </w:style>
  <w:style w:type="paragraph" w:styleId="af2">
    <w:name w:val="footer"/>
    <w:basedOn w:val="ad"/>
  </w:style>
  <w:style w:type="paragraph" w:customStyle="1" w:styleId="af3">
    <w:name w:val="Заголовок таблиці"/>
    <w:basedOn w:val="af0"/>
    <w:qFormat/>
    <w:pPr>
      <w:jc w:val="center"/>
    </w:pPr>
    <w:rPr>
      <w:b/>
      <w:bCs/>
    </w:rPr>
  </w:style>
  <w:style w:type="paragraph" w:customStyle="1" w:styleId="Standard">
    <w:name w:val="Standard"/>
    <w:rsid w:val="001F7E34"/>
    <w:pPr>
      <w:autoSpaceDN w:val="0"/>
      <w:textAlignment w:val="baseline"/>
    </w:pPr>
    <w:rPr>
      <w:sz w:val="20"/>
      <w:szCs w:val="20"/>
    </w:rPr>
  </w:style>
  <w:style w:type="numbering" w:customStyle="1" w:styleId="WWNum1">
    <w:name w:val="WWNum1"/>
    <w:basedOn w:val="a2"/>
    <w:rsid w:val="001F7E3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4692</Words>
  <Characters>2675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Пропозиції </vt:lpstr>
    </vt:vector>
  </TitlesOfParts>
  <Company>SPecialiST RePack</Company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7</cp:revision>
  <cp:lastPrinted>2021-04-03T08:34:00Z</cp:lastPrinted>
  <dcterms:created xsi:type="dcterms:W3CDTF">2025-07-08T07:12:00Z</dcterms:created>
  <dcterms:modified xsi:type="dcterms:W3CDTF">2026-06-08T08:18:00Z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