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07DB998" w14:textId="77777777" w:rsidR="00905206" w:rsidRPr="00C93DDC" w:rsidRDefault="00905206" w:rsidP="00905206">
      <w:pPr>
        <w:jc w:val="center"/>
        <w:rPr>
          <w:b/>
          <w:bCs/>
          <w:sz w:val="24"/>
          <w:szCs w:val="24"/>
        </w:rPr>
      </w:pPr>
      <w:r w:rsidRPr="00C93DDC">
        <w:rPr>
          <w:b/>
          <w:bCs/>
          <w:sz w:val="24"/>
          <w:szCs w:val="24"/>
        </w:rPr>
        <w:t>УМОВИ</w:t>
      </w:r>
    </w:p>
    <w:p w14:paraId="5777C750" w14:textId="02DA7039" w:rsidR="005B26C4" w:rsidRPr="00C93DDC" w:rsidRDefault="00905206" w:rsidP="00676989">
      <w:pPr>
        <w:jc w:val="center"/>
        <w:rPr>
          <w:b/>
          <w:bCs/>
          <w:sz w:val="24"/>
          <w:szCs w:val="24"/>
        </w:rPr>
      </w:pPr>
      <w:r w:rsidRPr="00C93DDC">
        <w:rPr>
          <w:b/>
          <w:bCs/>
          <w:sz w:val="24"/>
          <w:szCs w:val="24"/>
        </w:rPr>
        <w:t xml:space="preserve">проведення добору </w:t>
      </w:r>
      <w:r w:rsidR="00AC0F08" w:rsidRPr="00C93DDC">
        <w:rPr>
          <w:b/>
          <w:bCs/>
          <w:sz w:val="24"/>
          <w:szCs w:val="24"/>
        </w:rPr>
        <w:t xml:space="preserve"> на зайняття посади</w:t>
      </w:r>
      <w:r w:rsidR="00EA7285" w:rsidRPr="00C93DDC">
        <w:rPr>
          <w:b/>
          <w:bCs/>
          <w:sz w:val="24"/>
          <w:szCs w:val="24"/>
        </w:rPr>
        <w:t xml:space="preserve"> </w:t>
      </w:r>
      <w:r w:rsidR="00676989" w:rsidRPr="00C93DDC">
        <w:rPr>
          <w:b/>
          <w:bCs/>
          <w:sz w:val="24"/>
          <w:szCs w:val="24"/>
        </w:rPr>
        <w:t xml:space="preserve">державної служби </w:t>
      </w:r>
      <w:r w:rsidR="00EA7285" w:rsidRPr="00C93DDC">
        <w:rPr>
          <w:b/>
          <w:bCs/>
          <w:sz w:val="24"/>
          <w:szCs w:val="24"/>
        </w:rPr>
        <w:t>категорії «</w:t>
      </w:r>
      <w:r w:rsidR="0074035A" w:rsidRPr="00C93DDC">
        <w:rPr>
          <w:b/>
          <w:bCs/>
          <w:sz w:val="24"/>
          <w:szCs w:val="24"/>
        </w:rPr>
        <w:t>Б</w:t>
      </w:r>
      <w:r w:rsidR="00EA7285" w:rsidRPr="00C93DDC">
        <w:rPr>
          <w:b/>
          <w:bCs/>
          <w:sz w:val="24"/>
          <w:szCs w:val="24"/>
        </w:rPr>
        <w:t xml:space="preserve">» - </w:t>
      </w:r>
      <w:r w:rsidR="00AC0F08" w:rsidRPr="00C93DDC">
        <w:rPr>
          <w:b/>
          <w:bCs/>
          <w:sz w:val="24"/>
          <w:szCs w:val="24"/>
        </w:rPr>
        <w:t xml:space="preserve"> </w:t>
      </w:r>
      <w:r w:rsidR="00676989" w:rsidRPr="00C93DDC">
        <w:rPr>
          <w:rFonts w:eastAsia="NSimSun"/>
          <w:b/>
          <w:bCs/>
          <w:color w:val="000000"/>
          <w:sz w:val="24"/>
          <w:szCs w:val="24"/>
          <w:lang w:eastAsia="zh-CN" w:bidi="hi-IN"/>
        </w:rPr>
        <w:t>заступника начальника відділу контролю за правильністю надання державних соціальних допомог Управління субсидій, пільг та державних соціальних допомог</w:t>
      </w:r>
      <w:r w:rsidR="00676989" w:rsidRPr="00C93DDC">
        <w:rPr>
          <w:b/>
          <w:bCs/>
          <w:sz w:val="24"/>
          <w:szCs w:val="24"/>
        </w:rPr>
        <w:t xml:space="preserve"> </w:t>
      </w:r>
      <w:r w:rsidR="00EA7285" w:rsidRPr="00C93DDC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C93DDC">
        <w:rPr>
          <w:b/>
          <w:sz w:val="24"/>
          <w:szCs w:val="24"/>
          <w:lang w:val="ru-RU"/>
        </w:rPr>
        <w:t>управл</w:t>
      </w:r>
      <w:r w:rsidR="00EA7285" w:rsidRPr="00C93DDC">
        <w:rPr>
          <w:b/>
          <w:sz w:val="24"/>
          <w:szCs w:val="24"/>
        </w:rPr>
        <w:t>іння</w:t>
      </w:r>
      <w:proofErr w:type="spellEnd"/>
      <w:r w:rsidR="00EA7285" w:rsidRPr="00C93DDC">
        <w:rPr>
          <w:b/>
          <w:sz w:val="24"/>
          <w:szCs w:val="24"/>
        </w:rPr>
        <w:t xml:space="preserve"> Пенсійного фонду Ук</w:t>
      </w:r>
      <w:r w:rsidR="00CC0C9A" w:rsidRPr="00C93DDC">
        <w:rPr>
          <w:b/>
          <w:sz w:val="24"/>
          <w:szCs w:val="24"/>
        </w:rPr>
        <w:t>р</w:t>
      </w:r>
      <w:r w:rsidR="00EA7285" w:rsidRPr="00C93DDC">
        <w:rPr>
          <w:b/>
          <w:sz w:val="24"/>
          <w:szCs w:val="24"/>
        </w:rPr>
        <w:t xml:space="preserve">аїни в Луганській області </w:t>
      </w:r>
    </w:p>
    <w:p w14:paraId="2926292C" w14:textId="77777777" w:rsidR="00181BEA" w:rsidRPr="00C93DDC" w:rsidRDefault="0024718F">
      <w:pPr>
        <w:jc w:val="center"/>
        <w:rPr>
          <w:b/>
          <w:sz w:val="24"/>
          <w:szCs w:val="24"/>
        </w:rPr>
      </w:pPr>
      <w:r w:rsidRPr="00C93DDC">
        <w:rPr>
          <w:b/>
          <w:sz w:val="24"/>
          <w:szCs w:val="24"/>
        </w:rPr>
        <w:t>(1 посада)</w:t>
      </w:r>
    </w:p>
    <w:p w14:paraId="3806400C" w14:textId="77777777" w:rsidR="005B26C4" w:rsidRPr="00C93DDC" w:rsidRDefault="005B26C4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002"/>
        <w:gridCol w:w="7139"/>
      </w:tblGrid>
      <w:tr w:rsidR="00181BEA" w:rsidRPr="00C93DDC" w14:paraId="73B7C0C7" w14:textId="77777777">
        <w:trPr>
          <w:trHeight w:val="354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D3D5A3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181BEA" w:rsidRPr="00C93DDC" w14:paraId="548C9FC7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6B8814" w14:textId="77777777" w:rsidR="00181BEA" w:rsidRPr="00C93DDC" w:rsidRDefault="00AC0F08">
            <w:pPr>
              <w:widowControl w:val="0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C93DDC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="005B26C4" w:rsidRPr="00C93DDC">
              <w:rPr>
                <w:b/>
                <w:bCs/>
                <w:sz w:val="24"/>
                <w:szCs w:val="24"/>
                <w:lang w:val="en-US"/>
              </w:rPr>
              <w:t>’</w:t>
            </w:r>
            <w:proofErr w:type="spellStart"/>
            <w:r w:rsidRPr="00C93DDC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1CBD3B" w14:textId="77777777" w:rsidR="00932E0E" w:rsidRDefault="0074035A" w:rsidP="00932E0E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 xml:space="preserve">   </w:t>
            </w:r>
            <w:r w:rsidR="00903B1E" w:rsidRPr="00C93DDC"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</w:t>
            </w:r>
            <w:r w:rsidR="00932E0E"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>Здійснення оперативного керівництва та координації роботи Відділу.</w:t>
            </w:r>
          </w:p>
          <w:p w14:paraId="21943F9A" w14:textId="77777777" w:rsidR="00932E0E" w:rsidRDefault="00932E0E" w:rsidP="00932E0E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Забезпечення методичного та практичного керівництва, координація діяльності щодо правильності та своєчасності проходження документів для надання державних соціальних допомог. Надання практичної, методичної допомоги спеціалістам відділу, організація проведення навчання спеціалістів з метою підвищення рівня їхньої кваліфікації.</w:t>
            </w:r>
          </w:p>
          <w:p w14:paraId="4F58AF24" w14:textId="77777777" w:rsidR="00932E0E" w:rsidRDefault="00932E0E" w:rsidP="00932E0E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Здійснення контролю та звітність щодо виконання завдань, покладених на відділ.</w:t>
            </w:r>
          </w:p>
          <w:p w14:paraId="1843DAC3" w14:textId="77777777" w:rsidR="00932E0E" w:rsidRDefault="00932E0E" w:rsidP="00932E0E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Здійснення контролю за дотриманням термінів передбачених законодавством щодо правильності прийняття рішень з надання державних соціальних допомог.</w:t>
            </w:r>
          </w:p>
          <w:p w14:paraId="7E2C26C7" w14:textId="77777777" w:rsidR="00932E0E" w:rsidRDefault="00932E0E" w:rsidP="00932E0E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 Організація та здійснення контролю за призначенням (відмовою в призначенні), перерахунками державних соціальних допомог за принципом єдиної черги завдань та єдиної черги спеціалістів. Забезпечення координації роботи щодо перевірки рекомендацій, наданих Міністерством фінансів України щодо виявлених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>, що впливають на встановлення права на державну соціальну допомогу.</w:t>
            </w:r>
          </w:p>
          <w:p w14:paraId="7ED8AC7B" w14:textId="77777777" w:rsidR="00932E0E" w:rsidRDefault="00932E0E" w:rsidP="00932E0E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  Організація та забезпечення виконання судових рішень щодо надання державних соціальних допомог. Взаємодія з місцевими органами державної виконавчої влади, органами місцевого самоврядування, правоохоронними органами, органами суду і юстиції в частині надання державних соціальних допомог. Здійснення аналізу результатів перевірки структурними підрозділами Національної соціальної сервісної служби дотримання вимог чинного законодавства при призначенні/перерахунку державних соціальних допомог.</w:t>
            </w:r>
          </w:p>
          <w:p w14:paraId="595DE531" w14:textId="77777777" w:rsidR="00932E0E" w:rsidRDefault="00932E0E" w:rsidP="00932E0E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  Узагальнення, аналіз та підготовка інформаційного та аналітичного матеріалу з питань, віднесених до компетенції відділу, внесення пропозицій щодо вдосконалення роботи.</w:t>
            </w:r>
          </w:p>
          <w:p w14:paraId="022E620B" w14:textId="77777777" w:rsidR="00932E0E" w:rsidRDefault="00932E0E" w:rsidP="00932E0E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У разі необхідності, в межах своїх повноважень, участь у  розгляді звернень, заяв та скарг громадян, підприємств та організацій, посадових осіб, запитів та звернень народних депутатів України, запитів на інформацію, адвокатських запитів тощо.</w:t>
            </w:r>
          </w:p>
          <w:p w14:paraId="48740049" w14:textId="77777777" w:rsidR="00932E0E" w:rsidRDefault="00932E0E" w:rsidP="00932E0E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Виявлення та усунення причин, що призводять до подання громадянами скарг та повторних звернень.</w:t>
            </w:r>
          </w:p>
          <w:p w14:paraId="253BC485" w14:textId="77777777" w:rsidR="00932E0E" w:rsidRDefault="00932E0E" w:rsidP="00932E0E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Участь у проведенні інформаційно-роз’яснювальної роботи з питань надання державних соціальних допомог.</w:t>
            </w:r>
          </w:p>
          <w:p w14:paraId="00EEDE30" w14:textId="77777777" w:rsidR="00932E0E" w:rsidRDefault="00932E0E" w:rsidP="00932E0E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Ведення загального діловодства у відділі та контроль за належним та своєчасним відпрацюванням документів в підсистемі електронного документообігу.</w:t>
            </w:r>
          </w:p>
          <w:p w14:paraId="66CE8FEE" w14:textId="77777777" w:rsidR="00932E0E" w:rsidRDefault="00932E0E" w:rsidP="00932E0E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 xml:space="preserve">   Дотримання правил внутрішнього службового розпорядку.</w:t>
            </w:r>
          </w:p>
          <w:p w14:paraId="7ABD108F" w14:textId="1D749C05" w:rsidR="0080628B" w:rsidRPr="00C93DDC" w:rsidRDefault="0080628B" w:rsidP="0080628B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C93DDC"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</w:t>
            </w:r>
            <w:r w:rsidRPr="00C93DDC">
              <w:rPr>
                <w:i/>
                <w:sz w:val="24"/>
                <w:szCs w:val="24"/>
              </w:rPr>
              <w:lastRenderedPageBreak/>
              <w:t>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23134DC" w14:textId="77777777" w:rsidR="0080628B" w:rsidRPr="00C93DDC" w:rsidRDefault="0080628B" w:rsidP="0080628B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4C5BFF3" w14:textId="77777777" w:rsidR="0080628B" w:rsidRPr="00C93DDC" w:rsidRDefault="0080628B" w:rsidP="0080628B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6161B9EC" w14:textId="77777777" w:rsidR="0080628B" w:rsidRPr="00C93DDC" w:rsidRDefault="0080628B" w:rsidP="0080628B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Дашковича,39</w:t>
            </w:r>
          </w:p>
          <w:p w14:paraId="7D267B42" w14:textId="77777777" w:rsidR="0080628B" w:rsidRPr="00C93DDC" w:rsidRDefault="0080628B" w:rsidP="0080628B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8537BBA" w14:textId="77777777" w:rsidR="0080628B" w:rsidRPr="00C93DDC" w:rsidRDefault="0080628B" w:rsidP="0080628B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4FB7AD9F" w14:textId="45BE6603" w:rsidR="00181BEA" w:rsidRPr="00C93DDC" w:rsidRDefault="0080628B" w:rsidP="0080628B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C93DD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A026ED" w:rsidRPr="00C93DDC" w14:paraId="73317A23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DA682A" w14:textId="77777777" w:rsidR="00A026ED" w:rsidRPr="00C93DDC" w:rsidRDefault="00A026ED" w:rsidP="00A026ED">
            <w:pPr>
              <w:widowControl w:val="0"/>
              <w:jc w:val="both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C98446" w14:textId="12FB3C28" w:rsidR="00A026ED" w:rsidRDefault="00A026ED" w:rsidP="00A026ED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2</w:t>
            </w:r>
            <w:r w:rsidR="00033B76">
              <w:rPr>
                <w:sz w:val="24"/>
                <w:szCs w:val="24"/>
                <w:lang w:val="ru-RU" w:eastAsia="ru-RU"/>
              </w:rPr>
              <w:t>5817</w:t>
            </w:r>
            <w:r>
              <w:rPr>
                <w:sz w:val="24"/>
                <w:szCs w:val="24"/>
                <w:lang w:val="ru-RU" w:eastAsia="ru-RU"/>
              </w:rPr>
              <w:t xml:space="preserve"> грн.; </w:t>
            </w:r>
          </w:p>
          <w:p w14:paraId="43E464AB" w14:textId="77777777" w:rsidR="00A026ED" w:rsidRDefault="00A026ED" w:rsidP="00A026ED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; </w:t>
            </w:r>
          </w:p>
          <w:p w14:paraId="2BF6DC0C" w14:textId="77777777" w:rsidR="00A026ED" w:rsidRDefault="00A026ED" w:rsidP="00A026ED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вислугу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рівні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кожний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календарний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стажу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але не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30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окладу; </w:t>
            </w:r>
          </w:p>
          <w:p w14:paraId="38648FBA" w14:textId="77777777" w:rsidR="00A026ED" w:rsidRDefault="00A026ED" w:rsidP="00A026ED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виплачуються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межах фонду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преміювання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залежно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особистого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внеску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загальний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результат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державного органу). </w:t>
            </w:r>
          </w:p>
          <w:p w14:paraId="7490D467" w14:textId="2A761C78" w:rsidR="00A026ED" w:rsidRPr="00C93DDC" w:rsidRDefault="00A026ED" w:rsidP="00A026ED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026ED" w:rsidRPr="00C93DDC" w14:paraId="7404AAFF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278155" w14:textId="77777777" w:rsidR="00A026ED" w:rsidRPr="00C93DDC" w:rsidRDefault="00A026ED" w:rsidP="00A026ED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4EAA479" w14:textId="77777777" w:rsidR="00A026ED" w:rsidRDefault="00A026ED" w:rsidP="00A026E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строкове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–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цю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але не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ніж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12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дня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стану;</w:t>
            </w:r>
          </w:p>
          <w:p w14:paraId="38B45787" w14:textId="77777777" w:rsidR="00A026ED" w:rsidRDefault="00A026ED" w:rsidP="00A026E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при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встановлюється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випробування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1 до 6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22997405" w14:textId="798E97E7" w:rsidR="00A026ED" w:rsidRPr="00C93DDC" w:rsidRDefault="00A026ED" w:rsidP="00A026ED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роботу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D13925" w:rsidRPr="00C93DDC" w14:paraId="1F037D51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20E7E7" w14:textId="77777777" w:rsidR="00D13925" w:rsidRPr="00C93DDC" w:rsidRDefault="00D13925" w:rsidP="00D13925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C93DDC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6022DB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7125FD61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:</w:t>
            </w:r>
          </w:p>
          <w:p w14:paraId="59765990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2C56D5BC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1A5260C5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65572661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)</w:t>
            </w:r>
          </w:p>
          <w:p w14:paraId="5B6835A6" w14:textId="77777777" w:rsidR="00D13925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17 год.00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</w:p>
          <w:p w14:paraId="443421DA" w14:textId="47DEF60C" w:rsidR="00D13925" w:rsidRPr="00C93DDC" w:rsidRDefault="00D13925" w:rsidP="00D1392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D13925" w:rsidRPr="00C93DDC" w14:paraId="78791100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EB4D16" w14:textId="0052F633" w:rsidR="00D13925" w:rsidRPr="00BB04A5" w:rsidRDefault="00D13925" w:rsidP="00D13925">
            <w:pPr>
              <w:widowControl w:val="0"/>
              <w:ind w:left="104" w:right="123"/>
              <w:rPr>
                <w:b/>
                <w:bCs/>
                <w:sz w:val="24"/>
                <w:szCs w:val="24"/>
              </w:rPr>
            </w:pPr>
            <w:r w:rsidRPr="00BB04A5">
              <w:rPr>
                <w:b/>
                <w:bCs/>
                <w:color w:val="000000"/>
                <w:sz w:val="24"/>
                <w:szCs w:val="24"/>
              </w:rPr>
              <w:t xml:space="preserve">Місце або спосіб проведення співбесіди (із зазначенням </w:t>
            </w:r>
            <w:r w:rsidRPr="00BB04A5">
              <w:rPr>
                <w:b/>
                <w:bCs/>
                <w:color w:val="000000"/>
                <w:sz w:val="24"/>
                <w:szCs w:val="24"/>
              </w:rPr>
              <w:lastRenderedPageBreak/>
              <w:t>електронної платформи для комунікації дистанційно)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F93BD4" w14:textId="4CF6BD89" w:rsidR="00D13925" w:rsidRPr="00C93DDC" w:rsidRDefault="00D13925" w:rsidP="00D13925">
            <w:pPr>
              <w:widowControl w:val="0"/>
              <w:ind w:left="113" w:right="57"/>
              <w:jc w:val="both"/>
              <w:rPr>
                <w:sz w:val="24"/>
                <w:szCs w:val="24"/>
                <w:highlight w:val="yellow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Співбесіда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субсидій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пільг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пошту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24718F" w:rsidRPr="00C93DDC" w14:paraId="76FF10FD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8E16CC" w14:textId="2BB95D6D" w:rsidR="0024718F" w:rsidRPr="00C93DDC" w:rsidRDefault="00C93DDC" w:rsidP="0024718F">
            <w:pPr>
              <w:widowControl w:val="0"/>
              <w:ind w:left="104" w:right="123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0D7C3C" w14:textId="77777777" w:rsidR="0024718F" w:rsidRPr="00C93DDC" w:rsidRDefault="0024718F" w:rsidP="002471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C93DDC">
              <w:rPr>
                <w:color w:val="000000"/>
                <w:sz w:val="24"/>
                <w:szCs w:val="24"/>
              </w:rPr>
              <w:br/>
            </w:r>
            <w:r w:rsidRPr="00C93DDC">
              <w:rPr>
                <w:sz w:val="24"/>
                <w:szCs w:val="24"/>
              </w:rPr>
              <w:t>Петрова Наталія Зіновіївна</w:t>
            </w:r>
            <w:r w:rsidRPr="00C93DDC">
              <w:rPr>
                <w:color w:val="000000"/>
                <w:sz w:val="24"/>
                <w:szCs w:val="24"/>
              </w:rPr>
              <w:t>, (050) 644-40-25;</w:t>
            </w:r>
          </w:p>
          <w:p w14:paraId="7D63C164" w14:textId="77777777" w:rsidR="0024718F" w:rsidRPr="00C93DDC" w:rsidRDefault="005D0811" w:rsidP="0024718F">
            <w:pPr>
              <w:widowControl w:val="0"/>
              <w:ind w:left="113" w:right="57"/>
              <w:rPr>
                <w:sz w:val="24"/>
                <w:szCs w:val="24"/>
              </w:rPr>
            </w:pPr>
            <w:hyperlink r:id="rId7" w:history="1">
              <w:r w:rsidR="005B26C4" w:rsidRPr="00C93DDC">
                <w:rPr>
                  <w:rStyle w:val="af4"/>
                  <w:sz w:val="24"/>
                  <w:szCs w:val="24"/>
                </w:rPr>
                <w:t>kadry@lg.pfu.gov.ua</w:t>
              </w:r>
            </w:hyperlink>
            <w:r w:rsidR="0024718F" w:rsidRPr="00C93DDC">
              <w:rPr>
                <w:sz w:val="24"/>
                <w:szCs w:val="24"/>
              </w:rPr>
              <w:t>.</w:t>
            </w:r>
          </w:p>
        </w:tc>
      </w:tr>
      <w:tr w:rsidR="00181BEA" w:rsidRPr="00C93DDC" w14:paraId="34D36526" w14:textId="77777777">
        <w:trPr>
          <w:trHeight w:val="358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23BA270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724CCE" w:rsidRPr="00C93DDC" w14:paraId="4070CEC9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DC4111" w14:textId="77777777" w:rsidR="00724CCE" w:rsidRPr="00C93DDC" w:rsidRDefault="00724CCE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1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B8EFFC" w14:textId="77777777" w:rsidR="00724CCE" w:rsidRPr="00C93DDC" w:rsidRDefault="00724CCE">
            <w:pPr>
              <w:widowControl w:val="0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DB62FA" w14:textId="77777777" w:rsidR="00724CCE" w:rsidRPr="00C93DDC" w:rsidRDefault="00724CCE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Освіта вища, не нижче ступеня магістра (спеціаліста)</w:t>
            </w:r>
          </w:p>
        </w:tc>
      </w:tr>
      <w:tr w:rsidR="00724CCE" w:rsidRPr="00C93DDC" w14:paraId="0AD4EC68" w14:textId="77777777" w:rsidTr="00906FE1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B9D72D" w14:textId="77777777" w:rsidR="00724CCE" w:rsidRPr="00C93DDC" w:rsidRDefault="00724CCE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2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80B13C" w14:textId="77777777" w:rsidR="00724CCE" w:rsidRPr="00C93DDC" w:rsidRDefault="00724CCE">
            <w:pPr>
              <w:widowControl w:val="0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1C4D78" w14:textId="77777777" w:rsidR="00724CCE" w:rsidRPr="00C93DDC" w:rsidRDefault="00724CCE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Досвід роботи на посадах державної служби категорії «Б» чи «В» або досвід служби а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181BEA" w:rsidRPr="00C93DDC" w14:paraId="5FD003EA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7E1645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3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29094A" w14:textId="77777777" w:rsidR="00181BEA" w:rsidRPr="00C93DDC" w:rsidRDefault="00AC0F08">
            <w:pPr>
              <w:widowControl w:val="0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E564CE0" w14:textId="77777777" w:rsidR="00181BEA" w:rsidRPr="00C93DDC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C93DDC" w14:paraId="266C9EDF" w14:textId="77777777">
        <w:trPr>
          <w:trHeight w:val="447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29BD58" w14:textId="77777777" w:rsidR="00181BEA" w:rsidRPr="00C93DDC" w:rsidRDefault="00AC0F08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  <w:p w14:paraId="4A332058" w14:textId="77777777" w:rsidR="00B570FB" w:rsidRPr="00C93DDC" w:rsidRDefault="00B570F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181BEA" w:rsidRPr="00C93DDC" w14:paraId="430D870A" w14:textId="77777777" w:rsidTr="00906FE1">
        <w:trPr>
          <w:trHeight w:val="510"/>
        </w:trPr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178EC1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Вимога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CC4F5E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C93DDC" w14:paraId="2F10F33B" w14:textId="77777777" w:rsidTr="00906FE1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7E21A4" w14:textId="77777777" w:rsidR="00513F76" w:rsidRPr="00C93DDC" w:rsidRDefault="005D54F3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 xml:space="preserve"> </w:t>
            </w:r>
          </w:p>
          <w:p w14:paraId="790265D1" w14:textId="4ADB70AB" w:rsidR="00181BEA" w:rsidRPr="00C93DDC" w:rsidRDefault="005D54F3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 xml:space="preserve"> </w:t>
            </w:r>
            <w:r w:rsidR="00AC0F08" w:rsidRPr="00C93DDC">
              <w:rPr>
                <w:sz w:val="24"/>
                <w:szCs w:val="24"/>
              </w:rPr>
              <w:t>1</w:t>
            </w:r>
            <w:r w:rsidRPr="00C93DD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09054C" w14:textId="7E363184" w:rsidR="00181BEA" w:rsidRPr="00C93DDC" w:rsidRDefault="00513F76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C93DDC">
              <w:rPr>
                <w:b/>
                <w:bCs/>
                <w:color w:val="000000"/>
                <w:sz w:val="24"/>
                <w:szCs w:val="24"/>
              </w:rPr>
              <w:t>Прийняття ефективних рішен</w:t>
            </w:r>
            <w:r w:rsidRPr="00C93DDC"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DAEA83" w14:textId="37012756" w:rsidR="009F24C1" w:rsidRPr="00C93DDC" w:rsidRDefault="009F24C1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C93DDC">
              <w:rPr>
                <w:color w:val="000000"/>
                <w:sz w:val="24"/>
                <w:szCs w:val="24"/>
              </w:rPr>
              <w:t xml:space="preserve"> - здатність приймати вчасні та виважені рішення;</w:t>
            </w:r>
          </w:p>
          <w:p w14:paraId="3A634755" w14:textId="651E3E38" w:rsidR="009F24C1" w:rsidRPr="00C93DDC" w:rsidRDefault="009F24C1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C93DDC">
              <w:rPr>
                <w:color w:val="000000"/>
                <w:sz w:val="24"/>
                <w:szCs w:val="24"/>
              </w:rPr>
              <w:t xml:space="preserve"> -  аналіз альтернатив;</w:t>
            </w:r>
          </w:p>
          <w:p w14:paraId="0DB45402" w14:textId="5445D890" w:rsidR="009F24C1" w:rsidRPr="00C93DDC" w:rsidRDefault="009F24C1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C93DDC">
              <w:rPr>
                <w:color w:val="000000"/>
                <w:sz w:val="24"/>
                <w:szCs w:val="24"/>
              </w:rPr>
              <w:t xml:space="preserve"> - спроможність іти на виважений ризик;</w:t>
            </w:r>
          </w:p>
          <w:p w14:paraId="7CA708FE" w14:textId="1691ED93" w:rsidR="00181BEA" w:rsidRPr="00C93DDC" w:rsidRDefault="009F24C1" w:rsidP="0006296F">
            <w:pPr>
              <w:widowControl w:val="0"/>
              <w:ind w:right="138"/>
              <w:rPr>
                <w:sz w:val="24"/>
                <w:szCs w:val="24"/>
                <w:lang w:eastAsia="zh-CN" w:bidi="hi-IN"/>
              </w:rPr>
            </w:pPr>
            <w:r w:rsidRPr="00C93DDC">
              <w:rPr>
                <w:color w:val="000000"/>
                <w:sz w:val="24"/>
                <w:szCs w:val="24"/>
              </w:rPr>
              <w:t xml:space="preserve"> - автономність та ініціативність щодо пропозицій і рішень.</w:t>
            </w:r>
          </w:p>
        </w:tc>
      </w:tr>
      <w:tr w:rsidR="00181BEA" w:rsidRPr="00C93DDC" w14:paraId="7E2501BC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4FFB1F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2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1A22F" w14:textId="77777777" w:rsidR="00181BEA" w:rsidRPr="00C93DDC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97E1AF" w14:textId="4E7AA778" w:rsidR="00181BEA" w:rsidRPr="00C93DDC" w:rsidRDefault="00AC0F08" w:rsidP="0006296F">
            <w:pPr>
              <w:pStyle w:val="af3"/>
              <w:widowControl w:val="0"/>
              <w:numPr>
                <w:ilvl w:val="0"/>
                <w:numId w:val="7"/>
              </w:numPr>
              <w:snapToGrid w:val="0"/>
              <w:ind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93DDC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</w:t>
            </w:r>
            <w:r w:rsidR="0006296F" w:rsidRPr="00C93DDC">
              <w:rPr>
                <w:sz w:val="24"/>
                <w:szCs w:val="24"/>
                <w:lang w:eastAsia="zh-CN" w:bidi="hi-IN"/>
              </w:rPr>
              <w:t xml:space="preserve"> </w:t>
            </w:r>
            <w:r w:rsidRPr="00C93DDC">
              <w:rPr>
                <w:sz w:val="24"/>
                <w:szCs w:val="24"/>
                <w:lang w:eastAsia="zh-CN" w:bidi="hi-IN"/>
              </w:rPr>
              <w:t>посадових обов’язків з дотриманням строків та встановлених процедур;</w:t>
            </w:r>
          </w:p>
          <w:p w14:paraId="50B9ACBF" w14:textId="740E1898" w:rsidR="00181BEA" w:rsidRPr="00C93DDC" w:rsidRDefault="00AC0F08" w:rsidP="0006296F">
            <w:pPr>
              <w:pStyle w:val="af3"/>
              <w:widowControl w:val="0"/>
              <w:numPr>
                <w:ilvl w:val="0"/>
                <w:numId w:val="7"/>
              </w:numPr>
              <w:ind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93DDC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C93DDC" w14:paraId="5D5DF32B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C08E24" w14:textId="77777777" w:rsidR="00181BEA" w:rsidRPr="00C93DDC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3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19FD3B" w14:textId="77777777" w:rsidR="00181BEA" w:rsidRPr="00C93DDC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14878B" w14:textId="77777777" w:rsidR="00181BEA" w:rsidRPr="00C93DDC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70A0A16E" w14:textId="2C2E3C27" w:rsidR="00181BEA" w:rsidRPr="00C93DDC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  <w:r w:rsidR="0006296F" w:rsidRPr="00C93DDC">
              <w:rPr>
                <w:sz w:val="24"/>
                <w:szCs w:val="24"/>
              </w:rPr>
              <w:t>.</w:t>
            </w:r>
          </w:p>
        </w:tc>
      </w:tr>
      <w:tr w:rsidR="00D401DA" w:rsidRPr="00C93DDC" w14:paraId="7D85F739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F51D31" w14:textId="5277902B" w:rsidR="00D401DA" w:rsidRPr="00C93DDC" w:rsidRDefault="0006296F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4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6DCA00" w14:textId="09F8D720" w:rsidR="00D401DA" w:rsidRPr="00C93DDC" w:rsidRDefault="00D401DA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C93DDC">
              <w:rPr>
                <w:b/>
                <w:bCs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64EDE7" w14:textId="77777777" w:rsidR="00D401DA" w:rsidRPr="00C93DDC" w:rsidRDefault="00D401DA" w:rsidP="00D401DA">
            <w:pPr>
              <w:pStyle w:val="af6"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  <w:lang w:eastAsia="ru-RU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14:paraId="3307927B" w14:textId="77777777" w:rsidR="00D401DA" w:rsidRPr="00C93DDC" w:rsidRDefault="00D401DA" w:rsidP="00D401DA">
            <w:pPr>
              <w:pStyle w:val="af6"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C93DDC">
              <w:rPr>
                <w:rFonts w:ascii="Times New Roman" w:hAnsi="Times New Roman" w:cs="Times New Roman"/>
                <w:sz w:val="24"/>
                <w:lang w:eastAsia="ru-RU"/>
              </w:rPr>
              <w:t>- 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 w14:paraId="448B512D" w14:textId="77777777" w:rsidR="00D401DA" w:rsidRPr="00C93DDC" w:rsidRDefault="00D401DA" w:rsidP="00D401DA">
            <w:pPr>
              <w:pStyle w:val="af6"/>
              <w:suppressAutoHyphens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C93DDC">
              <w:rPr>
                <w:rFonts w:ascii="Times New Roman" w:hAnsi="Times New Roman" w:cs="Times New Roman"/>
                <w:sz w:val="24"/>
                <w:lang w:eastAsia="ru-RU"/>
              </w:rPr>
              <w:lastRenderedPageBreak/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2FB5F2AE" w14:textId="77777777" w:rsidR="00D401DA" w:rsidRPr="00C93DDC" w:rsidRDefault="00D401DA" w:rsidP="00D401DA">
            <w:pPr>
              <w:pStyle w:val="af6"/>
              <w:suppressAutoHyphens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C93DDC">
              <w:rPr>
                <w:rFonts w:ascii="Times New Roman" w:hAnsi="Times New Roman" w:cs="Times New Roman"/>
                <w:sz w:val="24"/>
                <w:lang w:eastAsia="ru-RU"/>
              </w:rPr>
              <w:t>- здатність уникати небезпек в цифровому середовищі, захищати особисті та конфіденційні дані;</w:t>
            </w:r>
          </w:p>
          <w:p w14:paraId="70906231" w14:textId="1D8F2094" w:rsidR="00D401DA" w:rsidRPr="00C93DDC" w:rsidRDefault="00D401DA" w:rsidP="00D401DA">
            <w:pPr>
              <w:widowControl w:val="0"/>
              <w:snapToGrid w:val="0"/>
              <w:ind w:left="142" w:right="138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93DDC">
              <w:rPr>
                <w:color w:val="000000"/>
                <w:sz w:val="24"/>
                <w:szCs w:val="24"/>
                <w:lang w:eastAsia="ru-RU"/>
              </w:rPr>
              <w:t>- 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обов’язків; вміння використовувати спільні онлайн календарі, сервіси для підготовки та спільного редагування документів, вміти користуватися кваліфікованим електронним підписом (КЕП);</w:t>
            </w:r>
          </w:p>
          <w:p w14:paraId="0AEB3CBE" w14:textId="6E13D275" w:rsidR="00D401DA" w:rsidRPr="00C93DDC" w:rsidRDefault="00D401DA" w:rsidP="00D401DA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93DDC">
              <w:rPr>
                <w:color w:val="000000"/>
                <w:sz w:val="24"/>
                <w:szCs w:val="24"/>
                <w:lang w:eastAsia="ru-RU" w:bidi="hi-IN"/>
              </w:rPr>
              <w:t>- здатність використовувати відкриті цифрові ресурси для власного професійного росту.</w:t>
            </w:r>
          </w:p>
        </w:tc>
      </w:tr>
      <w:tr w:rsidR="00513F76" w:rsidRPr="00C93DDC" w14:paraId="753A6D6E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5A0C9A" w14:textId="0FBBD15E" w:rsidR="00513F76" w:rsidRPr="00C93DDC" w:rsidRDefault="0006296F" w:rsidP="00513F76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A25B18" w14:textId="09637BD0" w:rsidR="00513F76" w:rsidRPr="00C93DDC" w:rsidRDefault="00513F76" w:rsidP="00513F76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C72B83" w14:textId="77777777" w:rsidR="00513F76" w:rsidRPr="00C93DDC" w:rsidRDefault="00513F76" w:rsidP="00513F7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93DDC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1DD22E5" w14:textId="77777777" w:rsidR="00513F76" w:rsidRPr="00C93DDC" w:rsidRDefault="00513F76" w:rsidP="00513F76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93DDC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38D77D1" w14:textId="5262C492" w:rsidR="00513F76" w:rsidRPr="00C93DDC" w:rsidRDefault="00513F76" w:rsidP="00513F7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  <w:r w:rsidR="0006296F" w:rsidRPr="00C93DDC">
              <w:rPr>
                <w:sz w:val="24"/>
                <w:szCs w:val="24"/>
                <w:lang w:eastAsia="zh-CN" w:bidi="hi-IN"/>
              </w:rPr>
              <w:t>.</w:t>
            </w:r>
          </w:p>
        </w:tc>
      </w:tr>
      <w:tr w:rsidR="00513F76" w:rsidRPr="00C93DDC" w14:paraId="47E8F978" w14:textId="77777777"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469C59" w14:textId="77777777" w:rsidR="00513F76" w:rsidRPr="00C93DDC" w:rsidRDefault="00513F76" w:rsidP="00513F76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C93DDC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513F76" w:rsidRPr="00C93DDC" w14:paraId="260BB488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B7433D" w14:textId="77777777" w:rsidR="00513F76" w:rsidRPr="00C93DDC" w:rsidRDefault="00513F76" w:rsidP="00513F76">
            <w:pPr>
              <w:widowControl w:val="0"/>
              <w:jc w:val="center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1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9B6269" w14:textId="77777777" w:rsidR="00513F76" w:rsidRPr="00C93DDC" w:rsidRDefault="00513F76" w:rsidP="00513F7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93DDC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FAA58B" w14:textId="501CDF3D" w:rsidR="00906FE1" w:rsidRPr="00C93DDC" w:rsidRDefault="00906FE1" w:rsidP="00513F76">
            <w:pPr>
              <w:widowControl w:val="0"/>
              <w:ind w:right="165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Знання:</w:t>
            </w:r>
          </w:p>
          <w:p w14:paraId="181B3B86" w14:textId="503CB574" w:rsidR="00513F76" w:rsidRPr="00C93DDC" w:rsidRDefault="00513F76" w:rsidP="00513F76">
            <w:pPr>
              <w:widowControl w:val="0"/>
              <w:ind w:right="165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 Конституці</w:t>
            </w:r>
            <w:r w:rsidR="00906FE1" w:rsidRPr="00C93DDC">
              <w:rPr>
                <w:sz w:val="24"/>
                <w:szCs w:val="24"/>
              </w:rPr>
              <w:t>ї</w:t>
            </w:r>
            <w:r w:rsidRPr="00C93DDC">
              <w:rPr>
                <w:sz w:val="24"/>
                <w:szCs w:val="24"/>
              </w:rPr>
              <w:t xml:space="preserve"> України;</w:t>
            </w:r>
          </w:p>
          <w:p w14:paraId="67C7544D" w14:textId="4409FEA1" w:rsidR="00513F76" w:rsidRPr="00C93DDC" w:rsidRDefault="00513F76" w:rsidP="00513F76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 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державну службу”;</w:t>
            </w:r>
          </w:p>
          <w:p w14:paraId="64F9F8E5" w14:textId="4E7A3802" w:rsidR="00513F76" w:rsidRPr="00C93DDC" w:rsidRDefault="00513F76" w:rsidP="00513F76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 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запобігання корупції”;</w:t>
            </w:r>
          </w:p>
          <w:p w14:paraId="64CE4ABF" w14:textId="41C3968B" w:rsidR="00513F76" w:rsidRPr="00C93DDC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 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доступ до публічної інформації”;</w:t>
            </w:r>
          </w:p>
          <w:p w14:paraId="59166E42" w14:textId="077328F8" w:rsidR="00513F76" w:rsidRPr="00C93DDC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 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звернення громадян”;</w:t>
            </w:r>
          </w:p>
          <w:p w14:paraId="4C90B0E5" w14:textId="67F756BB" w:rsidR="00513F76" w:rsidRPr="00C93DDC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 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інформацію”;</w:t>
            </w:r>
          </w:p>
          <w:p w14:paraId="65DF0FA4" w14:textId="16C73D52" w:rsidR="00513F76" w:rsidRPr="00C93DDC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захист персональних даних”;</w:t>
            </w:r>
          </w:p>
          <w:p w14:paraId="3967E73D" w14:textId="6826356F" w:rsidR="00513F76" w:rsidRPr="00C93DDC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 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загальнообов’язкове державне пенсійне страхування”;</w:t>
            </w:r>
          </w:p>
          <w:p w14:paraId="621ECEC6" w14:textId="160565FC" w:rsidR="00513F76" w:rsidRPr="00C93DDC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C93DDC">
              <w:rPr>
                <w:sz w:val="24"/>
                <w:szCs w:val="24"/>
              </w:rPr>
              <w:t>- Закон</w:t>
            </w:r>
            <w:r w:rsidR="00906FE1" w:rsidRPr="00C93DDC">
              <w:rPr>
                <w:sz w:val="24"/>
                <w:szCs w:val="24"/>
              </w:rPr>
              <w:t>у</w:t>
            </w:r>
            <w:r w:rsidRPr="00C93DDC">
              <w:rPr>
                <w:sz w:val="24"/>
                <w:szCs w:val="24"/>
              </w:rPr>
              <w:t xml:space="preserve"> України “Про пенсійне забезпечення”;</w:t>
            </w:r>
          </w:p>
          <w:p w14:paraId="52EF63EF" w14:textId="77777777" w:rsidR="00513F76" w:rsidRPr="00C93DDC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C93DDC">
              <w:rPr>
                <w:sz w:val="24"/>
                <w:szCs w:val="24"/>
                <w:lang w:val="ru-RU"/>
              </w:rPr>
              <w:t>-</w:t>
            </w:r>
            <w:r w:rsidRPr="00C93DDC">
              <w:rPr>
                <w:sz w:val="24"/>
                <w:szCs w:val="24"/>
              </w:rPr>
              <w:t xml:space="preserve"> Закону України </w:t>
            </w:r>
            <w:r w:rsidRPr="00C93DDC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C93DDC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1105-XIV, зі змінами;</w:t>
            </w:r>
          </w:p>
          <w:p w14:paraId="44D9B824" w14:textId="1CDCC8B4" w:rsidR="00513F76" w:rsidRPr="00C93DDC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93DDC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</w:t>
            </w:r>
            <w:r w:rsidR="00906FE1" w:rsidRPr="00C93DDC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у</w:t>
            </w:r>
            <w:r w:rsidRPr="00C93DDC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 xml:space="preserve"> України «Про житлово-комунальні послуги»;</w:t>
            </w:r>
          </w:p>
          <w:p w14:paraId="6F7A21A1" w14:textId="417EC803" w:rsidR="00513F76" w:rsidRPr="00C93DDC" w:rsidRDefault="00513F76" w:rsidP="00513F76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--Постанов</w:t>
            </w:r>
            <w:r w:rsidR="00906FE1" w:rsidRPr="00C93DDC">
              <w:rPr>
                <w:sz w:val="24"/>
                <w:szCs w:val="24"/>
              </w:rPr>
              <w:t>и</w:t>
            </w:r>
            <w:r w:rsidRPr="00C93DDC">
              <w:rPr>
                <w:sz w:val="24"/>
                <w:szCs w:val="24"/>
              </w:rPr>
              <w:t xml:space="preserve">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221790C2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Закону України “Про забезпечення організаційно-правових умов соціального захисту дітей-сиріт та дітей, позбавлених батьківського піклування” від 13.01.2005 № 2342-IV;</w:t>
            </w:r>
          </w:p>
          <w:p w14:paraId="7D193784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Закону України “Про державну допомогу сім’ям з дітьми” від 21.11.1992 № 2811-XII;</w:t>
            </w:r>
          </w:p>
          <w:p w14:paraId="4B73C960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Закону України “Про державну соціальну допомогу малозабезпеченим сім’ям” від 01.06.2000 № 1768-ІІІ;</w:t>
            </w:r>
          </w:p>
          <w:p w14:paraId="34013C9F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Закону України “Про психіатричну допомогу” від 22.02.2000 № 1489-ІІІ;</w:t>
            </w:r>
          </w:p>
          <w:p w14:paraId="2E7F63F3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Закону України “Про державну соціальну допомогу особам з інвалідністю з дитинства та дітям з інвалідністю” від 19.12.2017 № 2249-VІІІ;</w:t>
            </w:r>
          </w:p>
          <w:p w14:paraId="682A1FFD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20.08.2021 № 893 “Деякі питання захисту прав дитини та надання послуги патронату над дитиною”;</w:t>
            </w:r>
          </w:p>
          <w:p w14:paraId="331A2E63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lastRenderedPageBreak/>
              <w:t>Постанови Кабінету Міністрів України від 02.08.2000 № 1192 “Про надання щомісячної грошової допомоги особі, яка проживає разом з особою з інвалідністю І чи ІІ групи внаслідок психічного розладу, яка за висновком лікарської комісії закладу охорони здоров’я потребує постійного стороннього догляду, на догляд за нею”;</w:t>
            </w:r>
          </w:p>
          <w:p w14:paraId="0E726103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22.07.2020 № 632 “Деякі питання виплати державної соціальної допомоги”;</w:t>
            </w:r>
          </w:p>
          <w:p w14:paraId="550069C9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25.03.2025 № 371 “Деякі питання реалізації експериментального  проекту щодо надання базової соціальної допомоги”;</w:t>
            </w:r>
          </w:p>
          <w:p w14:paraId="0BE7189E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02.07.2025 № 793 “Деякі питання встановлення доплат, передбачених частиною другою статті 6 Закону України “Про статус гірських населених пунктів в Україні, у 2025 році”;</w:t>
            </w:r>
          </w:p>
          <w:p w14:paraId="3BA81BA6" w14:textId="27A832D0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C93DDC">
              <w:rPr>
                <w:rFonts w:ascii="Times New Roman" w:hAnsi="Times New Roman" w:cs="Times New Roman"/>
                <w:sz w:val="24"/>
              </w:rPr>
              <w:t>и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27.12.2017 № 1098 “Про затвердження Порядку призначення тимчасової державної соціальної допомоги непрацюючій особі, яка досягла загального пенсійного віку, але не набула права на пенсійну виплату”;</w:t>
            </w:r>
          </w:p>
          <w:p w14:paraId="3B397643" w14:textId="20613923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C93DDC">
              <w:rPr>
                <w:rFonts w:ascii="Times New Roman" w:hAnsi="Times New Roman" w:cs="Times New Roman"/>
                <w:sz w:val="24"/>
              </w:rPr>
              <w:t>и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13.03.2019 №250 “Деякі питання надання соціальної підтримки багатодітним сім’ям”;</w:t>
            </w:r>
          </w:p>
          <w:p w14:paraId="267AC2B5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27.12.2001 №1751 “Про затвердження Порядку призначення і виплати державної соціальної допомоги сім’ям з дітьми”;</w:t>
            </w:r>
          </w:p>
          <w:p w14:paraId="4A8B88DC" w14:textId="55F84893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C93DDC">
              <w:rPr>
                <w:rFonts w:ascii="Times New Roman" w:hAnsi="Times New Roman" w:cs="Times New Roman"/>
                <w:sz w:val="24"/>
              </w:rPr>
              <w:t>и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26.04.2002 №564 “Про затвердження Положення про дитячий будинок сімейного типу”</w:t>
            </w:r>
          </w:p>
          <w:p w14:paraId="5976E997" w14:textId="29DB9A3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 xml:space="preserve">          Постанов</w:t>
            </w:r>
            <w:r w:rsidR="00906FE1" w:rsidRPr="00C93DDC">
              <w:rPr>
                <w:rFonts w:ascii="Times New Roman" w:hAnsi="Times New Roman" w:cs="Times New Roman"/>
                <w:sz w:val="24"/>
              </w:rPr>
              <w:t>и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26.04.2002 №565 “Про затвердження Положення про прийомну сім’ю”;</w:t>
            </w:r>
          </w:p>
          <w:p w14:paraId="41EC28D6" w14:textId="40D7B568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C93DDC">
              <w:rPr>
                <w:rFonts w:ascii="Times New Roman" w:hAnsi="Times New Roman" w:cs="Times New Roman"/>
                <w:sz w:val="24"/>
              </w:rPr>
              <w:t>и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26.06.2019 №552 “Деякі питання виплати державної соціальної допомоги на дітей-сиріт та дітей, позбавлених батьківського піклування, грошового забезпечення батькам-вихователям і прийомним батькам за надання соціальних послуг у дитячих будинках сімейного типу та прийомних сім’ях за принципом “гроші ходять за дитиною», оплати послуг із здійснення патронату над дитиною та виплати соціальної допомоги на утримання дитини в </w:t>
            </w:r>
            <w:r w:rsidR="003222C9" w:rsidRPr="00C93DDC">
              <w:rPr>
                <w:rFonts w:ascii="Times New Roman" w:hAnsi="Times New Roman" w:cs="Times New Roman"/>
                <w:sz w:val="24"/>
              </w:rPr>
              <w:t>сім’ї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патронатного  вихователя, підтримки малих групових будинків”;</w:t>
            </w:r>
          </w:p>
          <w:p w14:paraId="1BE77190" w14:textId="3D85286D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C93DDC">
              <w:rPr>
                <w:rFonts w:ascii="Times New Roman" w:hAnsi="Times New Roman" w:cs="Times New Roman"/>
                <w:sz w:val="24"/>
              </w:rPr>
              <w:t>и</w:t>
            </w:r>
            <w:r w:rsidRPr="00C93DDC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24.09.2008 №866 “Питання діяльності органів опіки та піклування, пов’язаної із захистом прав дитини”;</w:t>
            </w:r>
          </w:p>
          <w:p w14:paraId="18FC504C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29.09.2021 №1020 “Деякі питання призначення і виплати одноразової компенсації та щорічної допомоги, передбачених Законом України “Про протимінну діяльність в України”;</w:t>
            </w:r>
          </w:p>
          <w:p w14:paraId="22A122D1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15.11.2024 №1338 “Деякі питання запровадження оцінювання повсякденного функціонування особи”;</w:t>
            </w:r>
          </w:p>
          <w:p w14:paraId="1AC1700A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25.11.2020 № 1180 “Деякі питання надання при народженні дитини одноразової натуральної допомоги «пакунок малюка”;</w:t>
            </w:r>
          </w:p>
          <w:p w14:paraId="09F3E762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 xml:space="preserve">Постанови Кабінету Міністрів від 04.02.2025 № 114 “Деякі питання призначення та виплати грошової компенсації вартості </w:t>
            </w:r>
            <w:r w:rsidRPr="00C93DDC">
              <w:rPr>
                <w:rFonts w:ascii="Times New Roman" w:hAnsi="Times New Roman" w:cs="Times New Roman"/>
                <w:sz w:val="24"/>
              </w:rPr>
              <w:lastRenderedPageBreak/>
              <w:t>одноразової натуральної допомоги «пакунок малюка”;</w:t>
            </w:r>
          </w:p>
          <w:p w14:paraId="6D005378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22.03.2024 №331 “Деякі питання впровадження діяльності з усиновлення та влаштування дітей-сиріт, дітей. Позбавлених батьківського піклування, соціального захисту дітей, залишених без батьківського піклування”;</w:t>
            </w:r>
          </w:p>
          <w:p w14:paraId="408F1DA0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24.02.2003 №250 “Про затвердження Порядку призначення і виплати державної соціальної допомоги малозабезпеченим сім’ям”;</w:t>
            </w:r>
          </w:p>
          <w:p w14:paraId="4D7066DB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02.04.2005 №261 “Про затвердження Порядку призначення і виплати державної соціальної допомоги особам, які не мають права на пенсію, та особам з інвалідністю і державної соціальної допомоги на догляд”;</w:t>
            </w:r>
          </w:p>
          <w:p w14:paraId="6C26B054" w14:textId="77777777" w:rsidR="000E04E9" w:rsidRPr="00C93DDC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C93DDC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03.02.2021 №79 “Деякі питання призначення і виплати державної соціальної допомоги особам з інвалідністю з дитинства та дітям з інвалідністю”</w:t>
            </w:r>
          </w:p>
          <w:p w14:paraId="4688B13B" w14:textId="77777777" w:rsidR="00906FE1" w:rsidRPr="00C93DDC" w:rsidRDefault="000E04E9" w:rsidP="00906FE1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>Наказу Міністерства розвитку громад та територій України від 28 лютого 2025 року №376 “Про затвердження</w:t>
            </w:r>
            <w:r w:rsidR="00906FE1" w:rsidRPr="00C93DDC">
              <w:rPr>
                <w:sz w:val="24"/>
                <w:szCs w:val="24"/>
              </w:rPr>
              <w:t xml:space="preserve"> переліку територій, на яких ведуться (велися) бойові дії або тимчасово окупованих Російською Федерацією”;</w:t>
            </w:r>
          </w:p>
          <w:p w14:paraId="0FAEDB3F" w14:textId="5D5FFD63" w:rsidR="000E04E9" w:rsidRPr="00C93DDC" w:rsidRDefault="00906FE1" w:rsidP="00906FE1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93DDC">
              <w:rPr>
                <w:sz w:val="24"/>
                <w:szCs w:val="24"/>
              </w:rPr>
              <w:t xml:space="preserve"> Розпорядження Кабінету Міністрів України від 06.03.2022 № 204-р “Про затвердження переліку адміністративно-територіальних одиниць, на території яких надається допомога застрахованим особам в рамках Програми “</w:t>
            </w:r>
            <w:proofErr w:type="spellStart"/>
            <w:r w:rsidRPr="00C93DDC">
              <w:rPr>
                <w:sz w:val="24"/>
                <w:szCs w:val="24"/>
              </w:rPr>
              <w:t>єПідтримка</w:t>
            </w:r>
            <w:proofErr w:type="spellEnd"/>
            <w:r w:rsidRPr="00C93DDC">
              <w:rPr>
                <w:sz w:val="24"/>
                <w:szCs w:val="24"/>
              </w:rPr>
              <w:t>” та іншого законодавства.</w:t>
            </w:r>
          </w:p>
          <w:p w14:paraId="28394461" w14:textId="77777777" w:rsidR="000E04E9" w:rsidRPr="00C93DDC" w:rsidRDefault="000E04E9" w:rsidP="000E04E9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</w:p>
          <w:p w14:paraId="1357B01B" w14:textId="0AAB2C65" w:rsidR="000E04E9" w:rsidRPr="00C93DDC" w:rsidRDefault="000E04E9" w:rsidP="000E04E9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</w:p>
        </w:tc>
      </w:tr>
    </w:tbl>
    <w:p w14:paraId="55C01E7F" w14:textId="77777777" w:rsidR="0006296F" w:rsidRPr="00C93DDC" w:rsidRDefault="0006296F" w:rsidP="005B26C4">
      <w:pPr>
        <w:tabs>
          <w:tab w:val="left" w:pos="3696"/>
        </w:tabs>
        <w:jc w:val="center"/>
        <w:rPr>
          <w:sz w:val="24"/>
          <w:szCs w:val="24"/>
          <w:lang w:val="ru-RU"/>
        </w:rPr>
      </w:pPr>
    </w:p>
    <w:p w14:paraId="3F9D374D" w14:textId="77777777" w:rsidR="0006296F" w:rsidRPr="00C93DDC" w:rsidRDefault="0006296F" w:rsidP="005B26C4">
      <w:pPr>
        <w:tabs>
          <w:tab w:val="left" w:pos="3696"/>
        </w:tabs>
        <w:jc w:val="center"/>
        <w:rPr>
          <w:sz w:val="24"/>
          <w:szCs w:val="24"/>
          <w:lang w:val="ru-RU"/>
        </w:rPr>
      </w:pPr>
    </w:p>
    <w:p w14:paraId="717F9A28" w14:textId="465ED84F" w:rsidR="00181BEA" w:rsidRDefault="005B26C4" w:rsidP="005B26C4">
      <w:pPr>
        <w:tabs>
          <w:tab w:val="left" w:pos="3696"/>
        </w:tabs>
        <w:jc w:val="center"/>
        <w:rPr>
          <w:lang w:val="ru-RU"/>
        </w:rPr>
      </w:pPr>
      <w:r w:rsidRPr="00C93DDC">
        <w:rPr>
          <w:sz w:val="24"/>
          <w:szCs w:val="24"/>
          <w:lang w:val="ru-RU"/>
        </w:rPr>
        <w:t>____________________</w:t>
      </w:r>
      <w:r w:rsidRPr="00C93DDC">
        <w:rPr>
          <w:lang w:val="ru-RU"/>
        </w:rPr>
        <w:t>____</w:t>
      </w:r>
    </w:p>
    <w:sectPr w:rsidR="00181BEA" w:rsidSect="00393E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5786E" w14:textId="77777777" w:rsidR="005D0811" w:rsidRDefault="005D0811">
      <w:r>
        <w:separator/>
      </w:r>
    </w:p>
  </w:endnote>
  <w:endnote w:type="continuationSeparator" w:id="0">
    <w:p w14:paraId="763A2291" w14:textId="77777777" w:rsidR="005D0811" w:rsidRDefault="005D0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23671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40562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AA83B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0C799" w14:textId="77777777" w:rsidR="005D0811" w:rsidRDefault="005D0811">
      <w:r>
        <w:separator/>
      </w:r>
    </w:p>
  </w:footnote>
  <w:footnote w:type="continuationSeparator" w:id="0">
    <w:p w14:paraId="58199D79" w14:textId="77777777" w:rsidR="005D0811" w:rsidRDefault="005D08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5D099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00EEA" w14:textId="77777777" w:rsidR="00181BEA" w:rsidRDefault="0081577E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5B26C4">
      <w:rPr>
        <w:noProof/>
      </w:rPr>
      <w:t>4</w:t>
    </w:r>
    <w:r>
      <w:fldChar w:fldCharType="end"/>
    </w:r>
  </w:p>
  <w:p w14:paraId="75291EBE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64840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40946"/>
    <w:multiLevelType w:val="hybridMultilevel"/>
    <w:tmpl w:val="076C36C2"/>
    <w:lvl w:ilvl="0" w:tplc="0422000F">
      <w:start w:val="1"/>
      <w:numFmt w:val="decimal"/>
      <w:lvlText w:val="%1."/>
      <w:lvlJc w:val="left"/>
      <w:pPr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8C650B"/>
    <w:multiLevelType w:val="hybridMultilevel"/>
    <w:tmpl w:val="67D2735A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45A62"/>
    <w:multiLevelType w:val="hybridMultilevel"/>
    <w:tmpl w:val="1F184266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F5AD9"/>
    <w:multiLevelType w:val="hybridMultilevel"/>
    <w:tmpl w:val="AFCCD8EC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DA5E0A"/>
    <w:multiLevelType w:val="hybridMultilevel"/>
    <w:tmpl w:val="79AC2DCA"/>
    <w:lvl w:ilvl="0" w:tplc="82267C70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6" w15:restartNumberingAfterBreak="0">
    <w:nsid w:val="7B00769A"/>
    <w:multiLevelType w:val="hybridMultilevel"/>
    <w:tmpl w:val="9F724DAC"/>
    <w:lvl w:ilvl="0" w:tplc="E3F4BC92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33B76"/>
    <w:rsid w:val="000356F6"/>
    <w:rsid w:val="0006296F"/>
    <w:rsid w:val="000835C0"/>
    <w:rsid w:val="000E04E9"/>
    <w:rsid w:val="001050F9"/>
    <w:rsid w:val="00114B8D"/>
    <w:rsid w:val="001711FE"/>
    <w:rsid w:val="00181000"/>
    <w:rsid w:val="00181BEA"/>
    <w:rsid w:val="001B4E8B"/>
    <w:rsid w:val="001B5AC8"/>
    <w:rsid w:val="001C72FE"/>
    <w:rsid w:val="002448D5"/>
    <w:rsid w:val="0024718F"/>
    <w:rsid w:val="002961C4"/>
    <w:rsid w:val="002D3133"/>
    <w:rsid w:val="003222C9"/>
    <w:rsid w:val="003322DC"/>
    <w:rsid w:val="003462C9"/>
    <w:rsid w:val="003575A6"/>
    <w:rsid w:val="00360F29"/>
    <w:rsid w:val="0037388B"/>
    <w:rsid w:val="00393E82"/>
    <w:rsid w:val="003D6D28"/>
    <w:rsid w:val="003E2D44"/>
    <w:rsid w:val="003E6186"/>
    <w:rsid w:val="004337B1"/>
    <w:rsid w:val="004352F9"/>
    <w:rsid w:val="004C3150"/>
    <w:rsid w:val="00513F76"/>
    <w:rsid w:val="00517F51"/>
    <w:rsid w:val="0052330E"/>
    <w:rsid w:val="00554B35"/>
    <w:rsid w:val="00565E50"/>
    <w:rsid w:val="00586E9E"/>
    <w:rsid w:val="005B26C4"/>
    <w:rsid w:val="005D0811"/>
    <w:rsid w:val="005D54F3"/>
    <w:rsid w:val="00604D24"/>
    <w:rsid w:val="006625E5"/>
    <w:rsid w:val="00676989"/>
    <w:rsid w:val="006A1544"/>
    <w:rsid w:val="006D3AB3"/>
    <w:rsid w:val="006E51FA"/>
    <w:rsid w:val="006F3A02"/>
    <w:rsid w:val="00724CCE"/>
    <w:rsid w:val="00732D31"/>
    <w:rsid w:val="0074035A"/>
    <w:rsid w:val="007C3DFD"/>
    <w:rsid w:val="007E16E5"/>
    <w:rsid w:val="007F6432"/>
    <w:rsid w:val="0080628B"/>
    <w:rsid w:val="0081577E"/>
    <w:rsid w:val="00830B32"/>
    <w:rsid w:val="00840E38"/>
    <w:rsid w:val="008B28EB"/>
    <w:rsid w:val="008C08AC"/>
    <w:rsid w:val="008C2FD8"/>
    <w:rsid w:val="008D3507"/>
    <w:rsid w:val="00903B1E"/>
    <w:rsid w:val="00905206"/>
    <w:rsid w:val="00906FE1"/>
    <w:rsid w:val="00932E0E"/>
    <w:rsid w:val="0099590F"/>
    <w:rsid w:val="009F24C1"/>
    <w:rsid w:val="00A026ED"/>
    <w:rsid w:val="00A11316"/>
    <w:rsid w:val="00A27A00"/>
    <w:rsid w:val="00A6555A"/>
    <w:rsid w:val="00A73EB0"/>
    <w:rsid w:val="00AA7781"/>
    <w:rsid w:val="00AB4128"/>
    <w:rsid w:val="00AC0D55"/>
    <w:rsid w:val="00AC0F08"/>
    <w:rsid w:val="00B16E0B"/>
    <w:rsid w:val="00B2105F"/>
    <w:rsid w:val="00B34923"/>
    <w:rsid w:val="00B536D1"/>
    <w:rsid w:val="00B55F39"/>
    <w:rsid w:val="00B570FB"/>
    <w:rsid w:val="00B61B55"/>
    <w:rsid w:val="00B87307"/>
    <w:rsid w:val="00BB04A5"/>
    <w:rsid w:val="00C26C7F"/>
    <w:rsid w:val="00C54E2E"/>
    <w:rsid w:val="00C93DDC"/>
    <w:rsid w:val="00CC0C9A"/>
    <w:rsid w:val="00CD3A58"/>
    <w:rsid w:val="00D13925"/>
    <w:rsid w:val="00D401DA"/>
    <w:rsid w:val="00D62B5E"/>
    <w:rsid w:val="00E33078"/>
    <w:rsid w:val="00E52439"/>
    <w:rsid w:val="00E93450"/>
    <w:rsid w:val="00EA7285"/>
    <w:rsid w:val="00EB1924"/>
    <w:rsid w:val="00F10E03"/>
    <w:rsid w:val="00F8775D"/>
    <w:rsid w:val="00F87D86"/>
    <w:rsid w:val="00F90F02"/>
    <w:rsid w:val="00F912B7"/>
    <w:rsid w:val="00F944FE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12E99"/>
  <w15:docId w15:val="{5FA5C4F7-12FB-47FA-B9D5-C4337AC87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77E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81577E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81577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81577E"/>
    <w:pPr>
      <w:spacing w:after="140" w:line="276" w:lineRule="auto"/>
    </w:pPr>
  </w:style>
  <w:style w:type="paragraph" w:styleId="aa">
    <w:name w:val="List"/>
    <w:basedOn w:val="a9"/>
    <w:rsid w:val="0081577E"/>
    <w:rPr>
      <w:rFonts w:cs="Mangal"/>
    </w:rPr>
  </w:style>
  <w:style w:type="paragraph" w:styleId="ab">
    <w:name w:val="caption"/>
    <w:basedOn w:val="a"/>
    <w:qFormat/>
    <w:rsid w:val="0081577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81577E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81577E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81577E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24718F"/>
    <w:pPr>
      <w:ind w:left="720"/>
      <w:contextualSpacing/>
    </w:pPr>
  </w:style>
  <w:style w:type="character" w:styleId="af4">
    <w:name w:val="Hyperlink"/>
    <w:basedOn w:val="a0"/>
    <w:uiPriority w:val="99"/>
    <w:unhideWhenUsed/>
    <w:rsid w:val="005B26C4"/>
    <w:rPr>
      <w:color w:val="0000FF" w:themeColor="hyperlink"/>
      <w:u w:val="single"/>
    </w:rPr>
  </w:style>
  <w:style w:type="paragraph" w:customStyle="1" w:styleId="af5">
    <w:name w:val="Вміст таблиці"/>
    <w:basedOn w:val="a"/>
    <w:qFormat/>
    <w:rsid w:val="00903B1E"/>
    <w:pPr>
      <w:widowControl w:val="0"/>
      <w:suppressLineNumbers/>
    </w:pPr>
    <w:rPr>
      <w:rFonts w:ascii="Liberation Serif" w:eastAsia="NSimSun" w:hAnsi="Liberation Serif" w:cs="Lucida Sans"/>
      <w:color w:val="00000A"/>
      <w:szCs w:val="24"/>
      <w:lang w:eastAsia="zh-CN" w:bidi="hi-IN"/>
    </w:rPr>
  </w:style>
  <w:style w:type="paragraph" w:customStyle="1" w:styleId="af6">
    <w:name w:val="Обычный (веб)"/>
    <w:basedOn w:val="a"/>
    <w:qFormat/>
    <w:rsid w:val="00D401DA"/>
    <w:pPr>
      <w:widowControl w:val="0"/>
      <w:suppressAutoHyphens w:val="0"/>
      <w:spacing w:before="280" w:after="119"/>
    </w:pPr>
    <w:rPr>
      <w:rFonts w:ascii="Liberation Serif" w:eastAsia="NSimSun" w:hAnsi="Liberation Serif" w:cs="Lucida Sans"/>
      <w:color w:val="000000"/>
      <w:szCs w:val="24"/>
      <w:lang w:eastAsia="zh-CN" w:bidi="hi-IN"/>
    </w:rPr>
  </w:style>
  <w:style w:type="paragraph" w:styleId="af7">
    <w:name w:val="Normal (Web)"/>
    <w:basedOn w:val="a"/>
    <w:qFormat/>
    <w:rsid w:val="000E04E9"/>
    <w:pPr>
      <w:widowControl w:val="0"/>
      <w:spacing w:before="100" w:after="100"/>
    </w:pPr>
    <w:rPr>
      <w:rFonts w:ascii="Liberation Serif" w:eastAsia="NSimSun" w:hAnsi="Liberation Serif" w:cs="Lucida Sans"/>
      <w:color w:val="00000A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1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8952</Words>
  <Characters>5103</Characters>
  <Application>Microsoft Office Word</Application>
  <DocSecurity>0</DocSecurity>
  <Lines>42</Lines>
  <Paragraphs>28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Порядок надання субсидії та пільг на оплату житлово-комунальних послуг</vt:lpstr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14027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16</cp:revision>
  <cp:lastPrinted>1995-11-21T15:41:00Z</cp:lastPrinted>
  <dcterms:created xsi:type="dcterms:W3CDTF">2026-02-05T13:28:00Z</dcterms:created>
  <dcterms:modified xsi:type="dcterms:W3CDTF">2026-06-08T10:00:00Z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