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05CBED9" w14:textId="77777777" w:rsidR="00807686" w:rsidRDefault="00807686">
      <w:pPr>
        <w:jc w:val="center"/>
        <w:rPr>
          <w:b/>
          <w:sz w:val="24"/>
          <w:szCs w:val="24"/>
        </w:rPr>
      </w:pPr>
    </w:p>
    <w:p w14:paraId="471A2F68" w14:textId="77777777" w:rsidR="00045FF4" w:rsidRDefault="004C150F" w:rsidP="00045FF4">
      <w:pPr>
        <w:jc w:val="center"/>
        <w:rPr>
          <w:b/>
          <w:bCs/>
          <w:sz w:val="24"/>
          <w:szCs w:val="24"/>
        </w:rPr>
      </w:pPr>
      <w:r w:rsidRPr="006C2423">
        <w:rPr>
          <w:b/>
          <w:bCs/>
          <w:sz w:val="24"/>
          <w:szCs w:val="24"/>
        </w:rPr>
        <w:t>Умови</w:t>
      </w:r>
    </w:p>
    <w:p w14:paraId="09A7A754" w14:textId="56CF3A36" w:rsidR="004C150F" w:rsidRPr="00045FF4" w:rsidRDefault="004C150F" w:rsidP="00045FF4">
      <w:pPr>
        <w:jc w:val="center"/>
        <w:rPr>
          <w:b/>
          <w:bCs/>
          <w:sz w:val="24"/>
          <w:szCs w:val="24"/>
        </w:rPr>
      </w:pPr>
      <w:r w:rsidRPr="00045FF4">
        <w:rPr>
          <w:b/>
          <w:bCs/>
          <w:sz w:val="24"/>
          <w:szCs w:val="24"/>
        </w:rPr>
        <w:t xml:space="preserve">проведення добору на зайняття посади -  </w:t>
      </w:r>
      <w:r w:rsidR="00C66058" w:rsidRPr="00045FF4">
        <w:rPr>
          <w:b/>
          <w:bCs/>
          <w:sz w:val="24"/>
          <w:szCs w:val="24"/>
        </w:rPr>
        <w:t xml:space="preserve">провідного інспектора </w:t>
      </w:r>
      <w:r w:rsidR="00045FF4">
        <w:rPr>
          <w:b/>
          <w:bCs/>
          <w:sz w:val="24"/>
          <w:szCs w:val="24"/>
        </w:rPr>
        <w:t>С</w:t>
      </w:r>
      <w:r w:rsidR="00C66058" w:rsidRPr="00045FF4">
        <w:rPr>
          <w:b/>
          <w:bCs/>
          <w:sz w:val="24"/>
          <w:szCs w:val="24"/>
        </w:rPr>
        <w:t>ектор</w:t>
      </w:r>
      <w:r w:rsidR="00045FF4">
        <w:rPr>
          <w:b/>
          <w:bCs/>
          <w:sz w:val="24"/>
          <w:szCs w:val="24"/>
        </w:rPr>
        <w:t>у</w:t>
      </w:r>
      <w:r w:rsidR="00C66058" w:rsidRPr="00045FF4">
        <w:rPr>
          <w:b/>
          <w:bCs/>
          <w:sz w:val="24"/>
          <w:szCs w:val="24"/>
        </w:rPr>
        <w:t xml:space="preserve"> психологічного забезпечення Управління по роботі з персоналом </w:t>
      </w:r>
      <w:r w:rsidRPr="00045FF4">
        <w:rPr>
          <w:b/>
          <w:bCs/>
          <w:sz w:val="24"/>
          <w:szCs w:val="24"/>
          <w:lang w:val="ru-RU"/>
        </w:rPr>
        <w:t xml:space="preserve">Головного </w:t>
      </w:r>
      <w:proofErr w:type="spellStart"/>
      <w:r w:rsidRPr="00045FF4">
        <w:rPr>
          <w:b/>
          <w:bCs/>
          <w:sz w:val="24"/>
          <w:szCs w:val="24"/>
          <w:lang w:val="ru-RU"/>
        </w:rPr>
        <w:t>управл</w:t>
      </w:r>
      <w:r w:rsidRPr="00045FF4">
        <w:rPr>
          <w:b/>
          <w:bCs/>
          <w:sz w:val="24"/>
          <w:szCs w:val="24"/>
        </w:rPr>
        <w:t>іння</w:t>
      </w:r>
      <w:proofErr w:type="spellEnd"/>
      <w:r w:rsidRPr="00045FF4">
        <w:rPr>
          <w:b/>
          <w:bCs/>
          <w:sz w:val="24"/>
          <w:szCs w:val="24"/>
        </w:rPr>
        <w:t xml:space="preserve"> Пенсійного фонду України в Луганській області</w:t>
      </w:r>
      <w:r w:rsidR="004B5CCE">
        <w:rPr>
          <w:b/>
          <w:bCs/>
          <w:sz w:val="24"/>
          <w:szCs w:val="24"/>
        </w:rPr>
        <w:t>, не державна служба</w:t>
      </w:r>
    </w:p>
    <w:p w14:paraId="322ABBD2" w14:textId="7FCB0120" w:rsidR="004C150F" w:rsidRPr="006C2423" w:rsidRDefault="004C150F" w:rsidP="004C150F">
      <w:pPr>
        <w:jc w:val="center"/>
        <w:rPr>
          <w:b/>
          <w:sz w:val="24"/>
          <w:szCs w:val="24"/>
        </w:rPr>
      </w:pPr>
      <w:r w:rsidRPr="006C2423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 xml:space="preserve">1 </w:t>
      </w:r>
      <w:r w:rsidRPr="006C2423">
        <w:rPr>
          <w:b/>
          <w:sz w:val="24"/>
          <w:szCs w:val="24"/>
        </w:rPr>
        <w:t>посад</w:t>
      </w:r>
      <w:r>
        <w:rPr>
          <w:b/>
          <w:sz w:val="24"/>
          <w:szCs w:val="24"/>
        </w:rPr>
        <w:t>а</w:t>
      </w:r>
      <w:r w:rsidRPr="006C2423">
        <w:rPr>
          <w:b/>
          <w:sz w:val="24"/>
          <w:szCs w:val="24"/>
        </w:rPr>
        <w:t>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87"/>
        <w:gridCol w:w="101"/>
        <w:gridCol w:w="6153"/>
      </w:tblGrid>
      <w:tr w:rsidR="00181BEA" w:rsidRPr="006C2423" w14:paraId="1D58E1DE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1127D2C" w14:textId="77777777" w:rsidR="00181BEA" w:rsidRPr="006C242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A51FFC" w:rsidRPr="006C2423" w14:paraId="10787326" w14:textId="77777777">
        <w:tc>
          <w:tcPr>
            <w:tcW w:w="34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DDD62A" w14:textId="77777777" w:rsidR="00A51FFC" w:rsidRPr="006C2423" w:rsidRDefault="00A51FFC" w:rsidP="00A51FFC">
            <w:pPr>
              <w:widowControl w:val="0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6C2423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6C2423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6C2423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0F7034A" w14:textId="77777777" w:rsidR="005E3CCE" w:rsidRPr="00CA35D4" w:rsidRDefault="005E3CCE" w:rsidP="005E3CCE">
            <w:pPr>
              <w:tabs>
                <w:tab w:val="left" w:pos="370"/>
              </w:tabs>
              <w:spacing w:after="60" w:line="228" w:lineRule="auto"/>
              <w:ind w:left="86" w:right="119" w:firstLine="320"/>
              <w:jc w:val="both"/>
              <w:rPr>
                <w:sz w:val="24"/>
                <w:szCs w:val="24"/>
              </w:rPr>
            </w:pPr>
            <w:r w:rsidRPr="00CA35D4">
              <w:rPr>
                <w:sz w:val="24"/>
                <w:szCs w:val="24"/>
              </w:rPr>
              <w:t>Здійснення заходів, спрямованих на додержання норм етичної поведінки державних службовців та професійної культури, формування сприятливого організаційного і психологічного клімату, корпоративної культури у колективі та розв'язання конфліктних ситуацій, організація надання допомоги у сфері психічного здоров’я.</w:t>
            </w:r>
          </w:p>
          <w:p w14:paraId="3F59082E" w14:textId="59A21FB5" w:rsidR="005E3CCE" w:rsidRPr="00CA35D4" w:rsidRDefault="00A51FFC" w:rsidP="005E3CCE">
            <w:pPr>
              <w:tabs>
                <w:tab w:val="left" w:pos="370"/>
              </w:tabs>
              <w:spacing w:after="60" w:line="228" w:lineRule="auto"/>
              <w:ind w:left="86" w:right="119" w:firstLine="320"/>
              <w:jc w:val="both"/>
              <w:rPr>
                <w:sz w:val="24"/>
                <w:szCs w:val="24"/>
              </w:rPr>
            </w:pPr>
            <w:r w:rsidRPr="00CA35D4">
              <w:rPr>
                <w:sz w:val="24"/>
                <w:szCs w:val="24"/>
              </w:rPr>
              <w:t xml:space="preserve"> </w:t>
            </w:r>
            <w:r w:rsidR="005E3CCE" w:rsidRPr="00CA35D4">
              <w:rPr>
                <w:sz w:val="24"/>
                <w:szCs w:val="24"/>
              </w:rPr>
              <w:t>Вирішення проблем, що пов’язані з комунікацією, конфліктами, лідерством, командним духом, мотивацією, підбором кадрів та іншими аспектами, що впливають на ефективність роботи працівників та результативність роботи Головного управління.</w:t>
            </w:r>
          </w:p>
          <w:p w14:paraId="01338DA3" w14:textId="7F781250" w:rsidR="005E3CCE" w:rsidRPr="00CA35D4" w:rsidRDefault="005E3CCE" w:rsidP="005E3CCE">
            <w:pPr>
              <w:tabs>
                <w:tab w:val="left" w:pos="370"/>
              </w:tabs>
              <w:spacing w:after="60" w:line="228" w:lineRule="auto"/>
              <w:ind w:left="86" w:right="119" w:firstLine="320"/>
              <w:jc w:val="both"/>
              <w:rPr>
                <w:sz w:val="24"/>
                <w:szCs w:val="24"/>
              </w:rPr>
            </w:pPr>
            <w:r w:rsidRPr="00CA35D4">
              <w:rPr>
                <w:sz w:val="24"/>
                <w:szCs w:val="24"/>
              </w:rPr>
              <w:t>Здійснення заходів щодо організації та координації процедури адаптації новопризначених державних службовців відповідно до Програми адаптації нових працівників в органах Пенсійного фонду України, супроводження процесу адаптації новопризначених працівників.</w:t>
            </w:r>
          </w:p>
          <w:p w14:paraId="46CB5B3F" w14:textId="027854DC" w:rsidR="005E3CCE" w:rsidRPr="00CA35D4" w:rsidRDefault="005E3CCE" w:rsidP="005E3CCE">
            <w:pPr>
              <w:tabs>
                <w:tab w:val="left" w:pos="370"/>
              </w:tabs>
              <w:spacing w:after="60" w:line="228" w:lineRule="auto"/>
              <w:ind w:left="86" w:right="119" w:firstLine="320"/>
              <w:jc w:val="both"/>
              <w:rPr>
                <w:sz w:val="24"/>
                <w:szCs w:val="24"/>
              </w:rPr>
            </w:pPr>
            <w:r w:rsidRPr="00CA35D4">
              <w:rPr>
                <w:sz w:val="24"/>
                <w:szCs w:val="24"/>
              </w:rPr>
              <w:t>Вивчення впливу психологічних, економічних, соціальних і організаційних факторів на трудову діяльність персоналу з метою створення сприятливих умов праці і підвищення ефективності роботи та комунікації працівників; формування корпоративної (професійної) культури в колективі.</w:t>
            </w:r>
          </w:p>
          <w:p w14:paraId="4CE35377" w14:textId="1B42FD7D" w:rsidR="005E3CCE" w:rsidRPr="00CA35D4" w:rsidRDefault="005E3CCE" w:rsidP="005E3CCE">
            <w:pPr>
              <w:tabs>
                <w:tab w:val="left" w:pos="370"/>
              </w:tabs>
              <w:spacing w:after="60" w:line="228" w:lineRule="auto"/>
              <w:ind w:left="86" w:right="119" w:firstLine="320"/>
              <w:jc w:val="both"/>
              <w:rPr>
                <w:sz w:val="24"/>
                <w:szCs w:val="24"/>
              </w:rPr>
            </w:pPr>
            <w:r w:rsidRPr="00CA35D4">
              <w:rPr>
                <w:sz w:val="24"/>
                <w:szCs w:val="24"/>
              </w:rPr>
              <w:t xml:space="preserve">Здійснення дослідження особистих трудових можливостей працівників з урахуванням перспективи розвитку їх професійних здібностей, вивчення, аналіз та узагальнення тенденції зміни </w:t>
            </w:r>
            <w:proofErr w:type="spellStart"/>
            <w:r w:rsidRPr="00CA35D4">
              <w:rPr>
                <w:sz w:val="24"/>
                <w:szCs w:val="24"/>
              </w:rPr>
              <w:t>професійно</w:t>
            </w:r>
            <w:proofErr w:type="spellEnd"/>
            <w:r w:rsidRPr="00CA35D4">
              <w:rPr>
                <w:sz w:val="24"/>
                <w:szCs w:val="24"/>
              </w:rPr>
              <w:t>-кваліфікаційних характеристик державних службовців, розроблення, аналіз та узагальнення психологічних характеристик персоналу, які визначаються впливом службового оточення на нервово-психологічне напруження, подання відповідних пропозицій; надання відповідних консультацій персоналу.</w:t>
            </w:r>
          </w:p>
          <w:p w14:paraId="7E49C918" w14:textId="6FB49CB8" w:rsidR="00581DBE" w:rsidRPr="00CA35D4" w:rsidRDefault="00581DBE" w:rsidP="005E3CCE">
            <w:pPr>
              <w:tabs>
                <w:tab w:val="left" w:pos="370"/>
              </w:tabs>
              <w:spacing w:after="60" w:line="228" w:lineRule="auto"/>
              <w:ind w:left="86" w:right="119" w:firstLine="320"/>
              <w:jc w:val="both"/>
              <w:rPr>
                <w:sz w:val="24"/>
                <w:szCs w:val="24"/>
              </w:rPr>
            </w:pPr>
            <w:r w:rsidRPr="00CA35D4">
              <w:rPr>
                <w:sz w:val="24"/>
                <w:szCs w:val="24"/>
              </w:rPr>
              <w:t>Проведення роботи з персоналом Головного управління, спрямованої на надання психосоціальної підтримки та упередження виникнення негативних психологічних явищ у колективі, організація проведення відповідних опитувань, тренінгів, досліджень, семінарів тощо.</w:t>
            </w:r>
          </w:p>
          <w:p w14:paraId="2867AD01" w14:textId="628C17A4" w:rsidR="00581DBE" w:rsidRPr="00CA35D4" w:rsidRDefault="00581DBE" w:rsidP="00CA35D4">
            <w:pPr>
              <w:tabs>
                <w:tab w:val="left" w:pos="370"/>
              </w:tabs>
              <w:spacing w:after="60" w:line="228" w:lineRule="auto"/>
              <w:ind w:left="86" w:right="119" w:firstLine="320"/>
              <w:jc w:val="both"/>
              <w:rPr>
                <w:sz w:val="24"/>
                <w:szCs w:val="24"/>
              </w:rPr>
            </w:pPr>
            <w:r w:rsidRPr="00CA35D4">
              <w:rPr>
                <w:sz w:val="24"/>
                <w:szCs w:val="24"/>
              </w:rPr>
              <w:t xml:space="preserve">Узагальнення та поширення прогресивних форм і методів роботи, популяризація серед персоналу психологічних знань з метою формування стабільної </w:t>
            </w:r>
            <w:proofErr w:type="spellStart"/>
            <w:r w:rsidRPr="00CA35D4">
              <w:rPr>
                <w:sz w:val="24"/>
                <w:szCs w:val="24"/>
              </w:rPr>
              <w:t>психоемоційності</w:t>
            </w:r>
            <w:proofErr w:type="spellEnd"/>
            <w:r w:rsidRPr="00CA35D4">
              <w:rPr>
                <w:sz w:val="24"/>
                <w:szCs w:val="24"/>
              </w:rPr>
              <w:t xml:space="preserve"> та </w:t>
            </w:r>
            <w:proofErr w:type="spellStart"/>
            <w:r w:rsidRPr="00CA35D4">
              <w:rPr>
                <w:sz w:val="24"/>
                <w:szCs w:val="24"/>
              </w:rPr>
              <w:t>стресостійкості</w:t>
            </w:r>
            <w:proofErr w:type="spellEnd"/>
            <w:r w:rsidRPr="00CA35D4">
              <w:rPr>
                <w:sz w:val="24"/>
                <w:szCs w:val="24"/>
              </w:rPr>
              <w:t xml:space="preserve"> працівників.</w:t>
            </w:r>
          </w:p>
          <w:p w14:paraId="73A6A786" w14:textId="77777777" w:rsidR="00505E94" w:rsidRPr="00CA35D4" w:rsidRDefault="00581DBE" w:rsidP="00505E94">
            <w:pPr>
              <w:pStyle w:val="af4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5D4">
              <w:rPr>
                <w:rFonts w:ascii="Times New Roman" w:hAnsi="Times New Roman" w:cs="Times New Roman"/>
                <w:sz w:val="24"/>
                <w:szCs w:val="24"/>
              </w:rPr>
              <w:t>Проведення роботи з відвідувачами, спрямованої на упередження виникнення негативних психологічних явищ (конфліктів) при спілкуванні.</w:t>
            </w:r>
          </w:p>
          <w:p w14:paraId="2C3A78F4" w14:textId="77777777" w:rsidR="00CA35D4" w:rsidRDefault="00CA35D4" w:rsidP="00505E94">
            <w:pPr>
              <w:pStyle w:val="af4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5D4">
              <w:rPr>
                <w:rFonts w:ascii="Times New Roman" w:hAnsi="Times New Roman" w:cs="Times New Roman"/>
                <w:sz w:val="24"/>
                <w:szCs w:val="24"/>
              </w:rPr>
              <w:t xml:space="preserve">Вивчення і аналіз причини плинності персоналу Головного управління з урахуванням психоемоційного стану в </w:t>
            </w:r>
            <w:r w:rsidRPr="00CA35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колективі, участь у доборі і розстановці персоналу в Головному управлінні з урахуванням психоемоційних досліджень.</w:t>
            </w:r>
          </w:p>
          <w:p w14:paraId="0C7C45C1" w14:textId="77777777" w:rsidR="00052670" w:rsidRDefault="00052670" w:rsidP="004B5CCE">
            <w:pPr>
              <w:pStyle w:val="Standard"/>
              <w:widowControl w:val="0"/>
              <w:ind w:left="105" w:right="140"/>
            </w:pPr>
            <w:r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68CB1F1" w14:textId="77777777" w:rsidR="00052670" w:rsidRDefault="00052670" w:rsidP="004B5CCE">
            <w:pPr>
              <w:pStyle w:val="af3"/>
              <w:widowControl w:val="0"/>
              <w:numPr>
                <w:ilvl w:val="0"/>
                <w:numId w:val="8"/>
              </w:numPr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2E932033" w14:textId="77777777" w:rsidR="00052670" w:rsidRDefault="00052670" w:rsidP="004B5CCE">
            <w:pPr>
              <w:pStyle w:val="af3"/>
              <w:widowControl w:val="0"/>
              <w:numPr>
                <w:ilvl w:val="0"/>
                <w:numId w:val="7"/>
              </w:numPr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5D472077" w14:textId="77777777" w:rsidR="00052670" w:rsidRDefault="00052670" w:rsidP="004B5CCE">
            <w:pPr>
              <w:pStyle w:val="af3"/>
              <w:widowControl w:val="0"/>
              <w:numPr>
                <w:ilvl w:val="0"/>
                <w:numId w:val="7"/>
              </w:numPr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0CB54A34" w14:textId="77777777" w:rsidR="00052670" w:rsidRDefault="00052670" w:rsidP="004B5CCE">
            <w:pPr>
              <w:pStyle w:val="af3"/>
              <w:widowControl w:val="0"/>
              <w:numPr>
                <w:ilvl w:val="0"/>
                <w:numId w:val="7"/>
              </w:numPr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5787D162" w14:textId="037DBA54" w:rsidR="00052670" w:rsidRPr="00052670" w:rsidRDefault="00052670" w:rsidP="004B5CCE">
            <w:pPr>
              <w:pStyle w:val="af4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CYR" w:hAnsi="Times New Roman" w:cs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r w:rsidR="004B5CCE">
              <w:rPr>
                <w:rFonts w:ascii="Times New Roman" w:eastAsia="Times New Roman CYR" w:hAnsi="Times New Roman" w:cs="Times New Roman"/>
                <w:bCs/>
                <w:i/>
                <w:color w:val="000000"/>
                <w:sz w:val="24"/>
                <w:szCs w:val="24"/>
              </w:rPr>
              <w:t xml:space="preserve">         </w:t>
            </w:r>
            <w:r w:rsidRPr="004B5CCE">
              <w:rPr>
                <w:rFonts w:ascii="Times New Roman" w:eastAsia="Times New Roman CYR" w:hAnsi="Times New Roman" w:cs="Times New Roman"/>
                <w:bCs/>
                <w:i/>
                <w:color w:val="000000"/>
              </w:rPr>
              <w:t>5</w:t>
            </w:r>
            <w:r>
              <w:rPr>
                <w:rFonts w:ascii="Times New Roman" w:eastAsia="Times New Roman CYR" w:hAnsi="Times New Roman" w:cs="Times New Roman"/>
                <w:bCs/>
                <w:i/>
                <w:color w:val="000000"/>
                <w:sz w:val="24"/>
                <w:szCs w:val="24"/>
              </w:rPr>
              <w:t xml:space="preserve">. </w:t>
            </w:r>
            <w:r w:rsidR="004B5CCE">
              <w:rPr>
                <w:rFonts w:ascii="Times New Roman" w:eastAsia="Times New Roman CYR" w:hAnsi="Times New Roman" w:cs="Times New Roman"/>
                <w:bCs/>
                <w:i/>
                <w:color w:val="000000"/>
                <w:sz w:val="24"/>
                <w:szCs w:val="24"/>
              </w:rPr>
              <w:t xml:space="preserve">  </w:t>
            </w:r>
            <w:r w:rsidRPr="00052670">
              <w:rPr>
                <w:rFonts w:ascii="Times New Roman" w:eastAsia="Times New Roman CYR" w:hAnsi="Times New Roman" w:cs="Times New Roman"/>
                <w:bCs/>
                <w:i/>
                <w:color w:val="000000"/>
                <w:sz w:val="24"/>
                <w:szCs w:val="24"/>
              </w:rPr>
              <w:t>м. Миколаїв вул. Завалля, 10, Львівської області</w:t>
            </w:r>
          </w:p>
        </w:tc>
      </w:tr>
      <w:tr w:rsidR="00615900" w:rsidRPr="006C2423" w14:paraId="425D81A0" w14:textId="77777777">
        <w:tc>
          <w:tcPr>
            <w:tcW w:w="34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E62469" w14:textId="77777777" w:rsidR="00615900" w:rsidRPr="006C2423" w:rsidRDefault="00615900" w:rsidP="00615900">
            <w:pPr>
              <w:widowControl w:val="0"/>
              <w:jc w:val="both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AA18A6D" w14:textId="54116295" w:rsidR="00615900" w:rsidRPr="00D604D0" w:rsidRDefault="00615900" w:rsidP="00615900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D604D0">
              <w:rPr>
                <w:sz w:val="24"/>
                <w:szCs w:val="24"/>
              </w:rPr>
              <w:t>посадовий оклад –</w:t>
            </w:r>
            <w:r>
              <w:rPr>
                <w:sz w:val="24"/>
                <w:szCs w:val="24"/>
              </w:rPr>
              <w:t xml:space="preserve"> 7921</w:t>
            </w:r>
            <w:r w:rsidRPr="00D604D0">
              <w:rPr>
                <w:sz w:val="24"/>
                <w:szCs w:val="24"/>
              </w:rPr>
              <w:t xml:space="preserve">грн, </w:t>
            </w:r>
          </w:p>
          <w:p w14:paraId="05525397" w14:textId="62483D5B" w:rsidR="00615900" w:rsidRPr="006C2423" w:rsidRDefault="00615900" w:rsidP="00615900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надбавки, премія та інші доплати відповідно до постанови КМУ від 18.01.2017 № 15 “Питання оплати праці працівників державних органів</w:t>
            </w:r>
          </w:p>
        </w:tc>
      </w:tr>
      <w:tr w:rsidR="00615900" w:rsidRPr="006C2423" w14:paraId="62745D4A" w14:textId="77777777">
        <w:tc>
          <w:tcPr>
            <w:tcW w:w="34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42B2B1" w14:textId="77777777" w:rsidR="00615900" w:rsidRPr="006C2423" w:rsidRDefault="00615900" w:rsidP="00615900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1CDE26D" w14:textId="6595531D" w:rsidR="00615900" w:rsidRPr="006C2423" w:rsidRDefault="00615900" w:rsidP="00615900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 w:rsidRPr="00D604D0">
              <w:rPr>
                <w:sz w:val="24"/>
                <w:szCs w:val="24"/>
              </w:rPr>
              <w:t xml:space="preserve">безстроково </w:t>
            </w:r>
          </w:p>
        </w:tc>
      </w:tr>
      <w:tr w:rsidR="00615900" w:rsidRPr="006C2423" w14:paraId="16D75A5A" w14:textId="77777777">
        <w:tc>
          <w:tcPr>
            <w:tcW w:w="34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2BDD17" w14:textId="77777777" w:rsidR="00615900" w:rsidRPr="006C2423" w:rsidRDefault="00615900" w:rsidP="00615900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6C2423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A25C73" w14:textId="77777777" w:rsidR="00615900" w:rsidRPr="00D604D0" w:rsidRDefault="00615900" w:rsidP="00615900">
            <w:pPr>
              <w:pStyle w:val="a9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1) заява про участь у доборі із зазначенням основних мотивів щодо зайняття посади (обов’язково вказати адресу електронної пошти та номер телефону);</w:t>
            </w:r>
          </w:p>
          <w:p w14:paraId="6BC1643E" w14:textId="77777777" w:rsidR="00615900" w:rsidRPr="00D604D0" w:rsidRDefault="00615900" w:rsidP="00615900">
            <w:pPr>
              <w:pStyle w:val="a9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2) резюме, в якому обов’язково зазначається:</w:t>
            </w:r>
          </w:p>
          <w:p w14:paraId="752F8EC3" w14:textId="77777777" w:rsidR="00615900" w:rsidRPr="00D604D0" w:rsidRDefault="00615900" w:rsidP="00615900">
            <w:pPr>
              <w:pStyle w:val="a9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прізвище, ім’я, по-батькові;</w:t>
            </w:r>
          </w:p>
          <w:p w14:paraId="3C84D2F0" w14:textId="77777777" w:rsidR="00615900" w:rsidRPr="00D604D0" w:rsidRDefault="00615900" w:rsidP="00615900">
            <w:pPr>
              <w:pStyle w:val="a9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4E9D2404" w14:textId="77777777" w:rsidR="00615900" w:rsidRPr="00D604D0" w:rsidRDefault="00615900" w:rsidP="00615900">
            <w:pPr>
              <w:pStyle w:val="a9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7D7B9DB1" w14:textId="77777777" w:rsidR="00615900" w:rsidRPr="00D604D0" w:rsidRDefault="00615900" w:rsidP="00615900">
            <w:pPr>
              <w:pStyle w:val="a9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добору (за наявності), та на керівних посадах (за наявності);</w:t>
            </w:r>
          </w:p>
          <w:p w14:paraId="0A5D9341" w14:textId="7FA34A5C" w:rsidR="00615900" w:rsidRPr="00D604D0" w:rsidRDefault="00615900" w:rsidP="00615900">
            <w:pPr>
              <w:pStyle w:val="a9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3) документи приймаються до 1</w:t>
            </w:r>
            <w:r w:rsidR="00052670">
              <w:rPr>
                <w:color w:val="000000"/>
                <w:sz w:val="24"/>
                <w:szCs w:val="24"/>
              </w:rPr>
              <w:t>7</w:t>
            </w:r>
            <w:r w:rsidRPr="00D604D0">
              <w:rPr>
                <w:color w:val="000000"/>
                <w:sz w:val="24"/>
                <w:szCs w:val="24"/>
              </w:rPr>
              <w:t xml:space="preserve"> год. 00 хв. </w:t>
            </w:r>
          </w:p>
          <w:p w14:paraId="473D5449" w14:textId="3E02D92F" w:rsidR="00615900" w:rsidRPr="009E26F6" w:rsidRDefault="00052670" w:rsidP="00615900">
            <w:pPr>
              <w:shd w:val="clear" w:color="auto" w:fill="FFFFFF"/>
              <w:tabs>
                <w:tab w:val="left" w:pos="612"/>
              </w:tabs>
              <w:spacing w:after="20"/>
              <w:ind w:left="141" w:right="102" w:firstLine="141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 червня</w:t>
            </w:r>
            <w:r w:rsidR="00615900">
              <w:rPr>
                <w:color w:val="000000"/>
                <w:sz w:val="24"/>
                <w:szCs w:val="24"/>
              </w:rPr>
              <w:t xml:space="preserve"> </w:t>
            </w:r>
            <w:r w:rsidR="00615900" w:rsidRPr="00D604D0">
              <w:rPr>
                <w:color w:val="000000"/>
                <w:sz w:val="24"/>
                <w:szCs w:val="24"/>
              </w:rPr>
              <w:t xml:space="preserve"> 2026 року</w:t>
            </w:r>
          </w:p>
        </w:tc>
      </w:tr>
      <w:tr w:rsidR="00A51FFC" w:rsidRPr="006C2423" w14:paraId="731FC3D6" w14:textId="77777777">
        <w:tc>
          <w:tcPr>
            <w:tcW w:w="34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139833" w14:textId="77777777" w:rsidR="00A51FFC" w:rsidRDefault="00A51FFC" w:rsidP="00A51FFC">
            <w:pPr>
              <w:widowControl w:val="0"/>
              <w:ind w:left="104" w:right="123"/>
              <w:rPr>
                <w:b/>
                <w:bCs/>
                <w:color w:val="000000"/>
                <w:sz w:val="24"/>
                <w:szCs w:val="24"/>
              </w:rPr>
            </w:pPr>
            <w:r w:rsidRPr="006C2423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  <w:p w14:paraId="5EB1DC66" w14:textId="77777777" w:rsidR="00A51FFC" w:rsidRPr="006C2423" w:rsidRDefault="00A51FFC" w:rsidP="00A51FFC">
            <w:pPr>
              <w:widowControl w:val="0"/>
              <w:ind w:left="104" w:right="123"/>
              <w:rPr>
                <w:sz w:val="24"/>
                <w:szCs w:val="24"/>
              </w:rPr>
            </w:pP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612D9D" w14:textId="220F8ABA" w:rsidR="00A51FFC" w:rsidRPr="006C2423" w:rsidRDefault="00A51FFC" w:rsidP="00A51FFC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6C2423">
              <w:rPr>
                <w:color w:val="000000"/>
                <w:sz w:val="24"/>
                <w:szCs w:val="24"/>
              </w:rPr>
              <w:t xml:space="preserve">Співбесіда з </w:t>
            </w:r>
            <w:r w:rsidR="00955292">
              <w:rPr>
                <w:color w:val="000000"/>
                <w:sz w:val="24"/>
                <w:szCs w:val="24"/>
              </w:rPr>
              <w:t xml:space="preserve">начальником </w:t>
            </w:r>
            <w:r w:rsidR="00955292" w:rsidRPr="00C66058">
              <w:rPr>
                <w:sz w:val="24"/>
                <w:szCs w:val="24"/>
              </w:rPr>
              <w:t>Управління по роботі з персоналом</w:t>
            </w:r>
            <w:r w:rsidR="00955292">
              <w:rPr>
                <w:sz w:val="24"/>
                <w:szCs w:val="24"/>
              </w:rPr>
              <w:t xml:space="preserve"> </w:t>
            </w:r>
            <w:r w:rsidRPr="009E26F6">
              <w:rPr>
                <w:color w:val="000000"/>
                <w:sz w:val="24"/>
                <w:szCs w:val="24"/>
              </w:rPr>
              <w:t xml:space="preserve"> </w:t>
            </w:r>
            <w:r w:rsidRPr="009E26F6">
              <w:rPr>
                <w:sz w:val="24"/>
                <w:szCs w:val="24"/>
              </w:rPr>
              <w:t>відбудеться:</w:t>
            </w:r>
            <w:r w:rsidR="00052670">
              <w:rPr>
                <w:sz w:val="24"/>
                <w:szCs w:val="24"/>
              </w:rPr>
              <w:t xml:space="preserve"> з</w:t>
            </w:r>
            <w:r w:rsidRPr="009E26F6">
              <w:rPr>
                <w:sz w:val="24"/>
                <w:szCs w:val="24"/>
              </w:rPr>
              <w:t xml:space="preserve"> </w:t>
            </w:r>
            <w:r w:rsidR="00052670">
              <w:rPr>
                <w:sz w:val="24"/>
                <w:szCs w:val="24"/>
              </w:rPr>
              <w:t>26 по 03 липня</w:t>
            </w:r>
            <w:r w:rsidR="00615900">
              <w:rPr>
                <w:sz w:val="24"/>
                <w:szCs w:val="24"/>
              </w:rPr>
              <w:t xml:space="preserve"> 2026 </w:t>
            </w:r>
            <w:r w:rsidRPr="009E26F6">
              <w:rPr>
                <w:sz w:val="24"/>
                <w:szCs w:val="24"/>
              </w:rPr>
              <w:t>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A51FFC" w:rsidRPr="006C2423" w14:paraId="6CDA7CB0" w14:textId="77777777">
        <w:tc>
          <w:tcPr>
            <w:tcW w:w="34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FE7909" w14:textId="77777777" w:rsidR="00A51FFC" w:rsidRDefault="00A51FFC" w:rsidP="00A51FFC">
            <w:pPr>
              <w:widowControl w:val="0"/>
              <w:ind w:left="104" w:right="123"/>
              <w:rPr>
                <w:b/>
                <w:bCs/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6C2423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6C2423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6C2423">
              <w:rPr>
                <w:b/>
                <w:bCs/>
                <w:sz w:val="24"/>
                <w:szCs w:val="24"/>
              </w:rPr>
              <w:t>я та по-</w:t>
            </w:r>
            <w:r w:rsidRPr="006C2423">
              <w:rPr>
                <w:b/>
                <w:bCs/>
                <w:sz w:val="24"/>
                <w:szCs w:val="24"/>
              </w:rPr>
              <w:lastRenderedPageBreak/>
              <w:t>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  <w:p w14:paraId="24A8E6D9" w14:textId="77777777" w:rsidR="00A51FFC" w:rsidRPr="006C2423" w:rsidRDefault="00A51FFC" w:rsidP="00A51FFC">
            <w:pPr>
              <w:widowControl w:val="0"/>
              <w:ind w:left="104" w:right="123"/>
              <w:rPr>
                <w:sz w:val="24"/>
                <w:szCs w:val="24"/>
              </w:rPr>
            </w:pP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ACE147" w14:textId="77777777" w:rsidR="00A51FFC" w:rsidRPr="006C2423" w:rsidRDefault="00A51FFC" w:rsidP="00A51FFC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6C2423">
              <w:rPr>
                <w:color w:val="000000"/>
                <w:sz w:val="24"/>
                <w:szCs w:val="24"/>
              </w:rPr>
              <w:lastRenderedPageBreak/>
              <w:br/>
            </w:r>
            <w:r w:rsidRPr="006C2423">
              <w:rPr>
                <w:sz w:val="24"/>
                <w:szCs w:val="24"/>
              </w:rPr>
              <w:lastRenderedPageBreak/>
              <w:t>Петрова Наталія Зіновіївна</w:t>
            </w:r>
            <w:r w:rsidRPr="006C2423">
              <w:rPr>
                <w:color w:val="000000"/>
                <w:sz w:val="24"/>
                <w:szCs w:val="24"/>
              </w:rPr>
              <w:t>, (050) 644-40-25;</w:t>
            </w:r>
          </w:p>
          <w:p w14:paraId="494B67D0" w14:textId="77777777" w:rsidR="00A51FFC" w:rsidRPr="006C2423" w:rsidRDefault="00A51FFC" w:rsidP="00A51FFC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6C2423">
              <w:rPr>
                <w:color w:val="000000"/>
                <w:sz w:val="24"/>
                <w:szCs w:val="24"/>
              </w:rPr>
              <w:t>kadry@lg.pfu.gov.ua</w:t>
            </w:r>
            <w:r w:rsidRPr="006C2423">
              <w:rPr>
                <w:sz w:val="24"/>
                <w:szCs w:val="24"/>
              </w:rPr>
              <w:t>.</w:t>
            </w:r>
          </w:p>
        </w:tc>
      </w:tr>
      <w:tr w:rsidR="00A51FFC" w:rsidRPr="006C2423" w14:paraId="1747AEF7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4EE5BE2" w14:textId="77777777" w:rsidR="00A51FFC" w:rsidRPr="006C2423" w:rsidRDefault="00A51FFC" w:rsidP="00A51FFC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lastRenderedPageBreak/>
              <w:t>Кваліфікаційні вимоги</w:t>
            </w:r>
          </w:p>
        </w:tc>
      </w:tr>
      <w:tr w:rsidR="00A51FFC" w:rsidRPr="006C2423" w14:paraId="288B7A60" w14:textId="77777777" w:rsidTr="005A578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10069C" w14:textId="77777777" w:rsidR="00A51FFC" w:rsidRPr="006C2423" w:rsidRDefault="00A51FFC" w:rsidP="00A51FFC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1</w:t>
            </w:r>
          </w:p>
        </w:tc>
        <w:tc>
          <w:tcPr>
            <w:tcW w:w="298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DA5015" w14:textId="77777777" w:rsidR="00A51FFC" w:rsidRPr="006C2423" w:rsidRDefault="00A51FFC" w:rsidP="00A51FFC">
            <w:pPr>
              <w:widowControl w:val="0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3F256D" w14:textId="443D6A56" w:rsidR="00A51FFC" w:rsidRPr="006C2423" w:rsidRDefault="000F2411" w:rsidP="00A51FFC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DA182A">
              <w:rPr>
                <w:sz w:val="24"/>
                <w:szCs w:val="24"/>
              </w:rPr>
              <w:t>вища освіта за освітнім ступенем не нижче бакалавра, молодшого бакалавра</w:t>
            </w:r>
            <w:r>
              <w:rPr>
                <w:sz w:val="24"/>
                <w:szCs w:val="24"/>
              </w:rPr>
              <w:t xml:space="preserve">  </w:t>
            </w:r>
            <w:r w:rsidR="00543F39">
              <w:rPr>
                <w:sz w:val="24"/>
                <w:szCs w:val="24"/>
              </w:rPr>
              <w:t>(за спеціальністю «Психологія»</w:t>
            </w:r>
            <w:r>
              <w:rPr>
                <w:sz w:val="24"/>
                <w:szCs w:val="24"/>
              </w:rPr>
              <w:t xml:space="preserve">  </w:t>
            </w:r>
            <w:r w:rsidR="00543F39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                 </w:t>
            </w:r>
          </w:p>
        </w:tc>
      </w:tr>
      <w:tr w:rsidR="00A51FFC" w:rsidRPr="006C2423" w14:paraId="4524F71E" w14:textId="77777777" w:rsidTr="005A5781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E27C10" w14:textId="77777777" w:rsidR="00A51FFC" w:rsidRPr="006C2423" w:rsidRDefault="00A51FFC" w:rsidP="00A51FFC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2</w:t>
            </w:r>
          </w:p>
        </w:tc>
        <w:tc>
          <w:tcPr>
            <w:tcW w:w="298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BE2B5B" w14:textId="77777777" w:rsidR="00A51FFC" w:rsidRPr="006C2423" w:rsidRDefault="00A51FFC" w:rsidP="00A51FFC">
            <w:pPr>
              <w:widowControl w:val="0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922F15" w14:textId="77777777" w:rsidR="00A51FFC" w:rsidRPr="006C2423" w:rsidRDefault="00A51FFC" w:rsidP="00A51FFC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 xml:space="preserve"> </w:t>
            </w:r>
            <w:r w:rsidRPr="009E26F6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A51FFC" w:rsidRPr="006C2423" w14:paraId="55B398FB" w14:textId="77777777" w:rsidTr="005A578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292678" w14:textId="77777777" w:rsidR="00A51FFC" w:rsidRPr="006C2423" w:rsidRDefault="00A51FFC" w:rsidP="00A51FFC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3</w:t>
            </w:r>
          </w:p>
        </w:tc>
        <w:tc>
          <w:tcPr>
            <w:tcW w:w="298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B5AB00" w14:textId="77777777" w:rsidR="00A51FFC" w:rsidRPr="006C2423" w:rsidRDefault="00A51FFC" w:rsidP="00A51FFC">
            <w:pPr>
              <w:widowControl w:val="0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B6DFDEF" w14:textId="77777777" w:rsidR="00A51FFC" w:rsidRPr="006C2423" w:rsidRDefault="00A51FFC" w:rsidP="00A51FFC">
            <w:pPr>
              <w:widowControl w:val="0"/>
              <w:ind w:right="138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A51FFC" w:rsidRPr="006C2423" w14:paraId="47355D96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00C93F" w14:textId="77777777" w:rsidR="00A51FFC" w:rsidRPr="006C2423" w:rsidRDefault="00A51FFC" w:rsidP="00A51FFC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A51FFC" w:rsidRPr="006C2423" w14:paraId="30F50FBF" w14:textId="77777777" w:rsidTr="005A5781">
        <w:trPr>
          <w:trHeight w:val="510"/>
        </w:trPr>
        <w:tc>
          <w:tcPr>
            <w:tcW w:w="35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542C51" w14:textId="77777777" w:rsidR="00A51FFC" w:rsidRPr="00280CDB" w:rsidRDefault="00A51FFC" w:rsidP="00A51FFC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280CDB">
              <w:rPr>
                <w:b/>
                <w:bCs/>
                <w:sz w:val="24"/>
                <w:szCs w:val="24"/>
              </w:rPr>
              <w:t>Вимога</w:t>
            </w:r>
          </w:p>
        </w:tc>
        <w:tc>
          <w:tcPr>
            <w:tcW w:w="6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934FDAF" w14:textId="77777777" w:rsidR="00A51FFC" w:rsidRPr="00280CDB" w:rsidRDefault="00A51FFC" w:rsidP="00A51FFC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280CDB">
              <w:rPr>
                <w:b/>
                <w:bCs/>
                <w:sz w:val="24"/>
                <w:szCs w:val="24"/>
              </w:rPr>
              <w:t>Компоненти вимоги</w:t>
            </w:r>
          </w:p>
        </w:tc>
      </w:tr>
      <w:tr w:rsidR="00A51FFC" w:rsidRPr="006C2423" w14:paraId="26D17673" w14:textId="77777777" w:rsidTr="005A5781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69DED0" w14:textId="77777777" w:rsidR="00A51FFC" w:rsidRPr="006C2423" w:rsidRDefault="00A51FFC" w:rsidP="00A51FFC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1</w:t>
            </w:r>
          </w:p>
        </w:tc>
        <w:tc>
          <w:tcPr>
            <w:tcW w:w="298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95B5E5" w14:textId="73A39069" w:rsidR="00A51FFC" w:rsidRPr="00D51FEE" w:rsidRDefault="00D51FEE" w:rsidP="00A51FFC">
            <w:pPr>
              <w:widowControl w:val="0"/>
              <w:suppressLineNumbers/>
              <w:snapToGrid w:val="0"/>
              <w:rPr>
                <w:b/>
                <w:bCs/>
                <w:sz w:val="24"/>
                <w:szCs w:val="24"/>
              </w:rPr>
            </w:pPr>
            <w:r w:rsidRPr="00D51FEE">
              <w:rPr>
                <w:b/>
                <w:bCs/>
                <w:sz w:val="24"/>
                <w:szCs w:val="24"/>
                <w:lang w:eastAsia="zh-CN" w:bidi="hi-IN"/>
              </w:rPr>
              <w:t xml:space="preserve"> </w:t>
            </w:r>
            <w:r w:rsidRPr="00D51FEE">
              <w:rPr>
                <w:b/>
                <w:bCs/>
                <w:color w:val="333333"/>
                <w:sz w:val="24"/>
                <w:szCs w:val="24"/>
              </w:rPr>
              <w:t>Ефективність координації з іншими</w:t>
            </w:r>
            <w:r w:rsidRPr="00D51FEE">
              <w:rPr>
                <w:b/>
                <w:bCs/>
                <w:sz w:val="24"/>
                <w:szCs w:val="24"/>
                <w:lang w:eastAsia="zh-CN" w:bidi="hi-IN"/>
              </w:rPr>
              <w:t xml:space="preserve">    </w:t>
            </w:r>
            <w:r w:rsidRPr="00D51FEE">
              <w:rPr>
                <w:b/>
                <w:bCs/>
                <w:sz w:val="24"/>
                <w:szCs w:val="24"/>
              </w:rPr>
              <w:t xml:space="preserve">           </w:t>
            </w:r>
          </w:p>
        </w:tc>
        <w:tc>
          <w:tcPr>
            <w:tcW w:w="6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86B894" w14:textId="77777777" w:rsidR="00EB4B58" w:rsidRPr="00DA182A" w:rsidRDefault="00EB4B58" w:rsidP="00EB4B58">
            <w:pPr>
              <w:widowControl w:val="0"/>
              <w:numPr>
                <w:ilvl w:val="0"/>
                <w:numId w:val="2"/>
              </w:numPr>
              <w:tabs>
                <w:tab w:val="left" w:pos="264"/>
              </w:tabs>
              <w:suppressAutoHyphens w:val="0"/>
              <w:ind w:left="141" w:right="272" w:firstLine="0"/>
              <w:jc w:val="both"/>
              <w:rPr>
                <w:sz w:val="24"/>
                <w:szCs w:val="24"/>
              </w:rPr>
            </w:pPr>
            <w:r w:rsidRPr="00DA182A">
              <w:rPr>
                <w:sz w:val="24"/>
                <w:szCs w:val="24"/>
              </w:rPr>
              <w:t>здатність налагоджувати зв'язки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6E640F42" w14:textId="77777777" w:rsidR="00EB4B58" w:rsidRPr="00DA182A" w:rsidRDefault="00EB4B58" w:rsidP="00EB4B58">
            <w:pPr>
              <w:widowControl w:val="0"/>
              <w:numPr>
                <w:ilvl w:val="0"/>
                <w:numId w:val="2"/>
              </w:numPr>
              <w:tabs>
                <w:tab w:val="left" w:pos="328"/>
              </w:tabs>
              <w:suppressAutoHyphens w:val="0"/>
              <w:ind w:left="141" w:right="272" w:firstLine="0"/>
              <w:jc w:val="both"/>
              <w:rPr>
                <w:sz w:val="24"/>
                <w:szCs w:val="24"/>
              </w:rPr>
            </w:pPr>
            <w:r w:rsidRPr="00DA182A">
              <w:rPr>
                <w:sz w:val="24"/>
                <w:szCs w:val="24"/>
              </w:rPr>
              <w:t>уміння конструктивного обміну інформацією, узгодження та упорядкування дій;</w:t>
            </w:r>
          </w:p>
          <w:p w14:paraId="0AA2E901" w14:textId="0FAA3CCF" w:rsidR="00A51FFC" w:rsidRPr="006C2423" w:rsidRDefault="00EB4B58" w:rsidP="00EB4B5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A182A">
              <w:rPr>
                <w:sz w:val="24"/>
                <w:szCs w:val="24"/>
              </w:rPr>
              <w:t>здатність до об'єднання та систематизації спільних зусиль</w:t>
            </w:r>
          </w:p>
        </w:tc>
      </w:tr>
      <w:tr w:rsidR="00A51FFC" w:rsidRPr="006C2423" w14:paraId="46D9009A" w14:textId="77777777" w:rsidTr="005A578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B9DE43" w14:textId="77777777" w:rsidR="00A51FFC" w:rsidRPr="006C2423" w:rsidRDefault="00A51FFC" w:rsidP="00A51FFC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2</w:t>
            </w:r>
          </w:p>
        </w:tc>
        <w:tc>
          <w:tcPr>
            <w:tcW w:w="298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1908AEE" w14:textId="7903B57B" w:rsidR="00A51FFC" w:rsidRPr="00D51FEE" w:rsidRDefault="00D51FEE" w:rsidP="00A51FFC">
            <w:pPr>
              <w:widowControl w:val="0"/>
              <w:snapToGrid w:val="0"/>
              <w:rPr>
                <w:b/>
                <w:bCs/>
                <w:sz w:val="24"/>
                <w:szCs w:val="24"/>
              </w:rPr>
            </w:pPr>
            <w:r w:rsidRPr="00D51FEE">
              <w:rPr>
                <w:b/>
                <w:bCs/>
                <w:color w:val="333333"/>
                <w:sz w:val="24"/>
                <w:szCs w:val="24"/>
              </w:rPr>
              <w:t>Аналітичні здібності</w:t>
            </w:r>
          </w:p>
        </w:tc>
        <w:tc>
          <w:tcPr>
            <w:tcW w:w="6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D49F70" w14:textId="77777777" w:rsidR="00EB4B58" w:rsidRPr="00DA182A" w:rsidRDefault="00EB4B58" w:rsidP="00EB4B58">
            <w:pPr>
              <w:widowControl w:val="0"/>
              <w:numPr>
                <w:ilvl w:val="0"/>
                <w:numId w:val="3"/>
              </w:numPr>
              <w:tabs>
                <w:tab w:val="left" w:pos="282"/>
              </w:tabs>
              <w:suppressAutoHyphens w:val="0"/>
              <w:ind w:left="178" w:right="272" w:firstLine="1"/>
              <w:jc w:val="both"/>
              <w:rPr>
                <w:sz w:val="24"/>
                <w:szCs w:val="24"/>
              </w:rPr>
            </w:pPr>
            <w:r w:rsidRPr="00DA182A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BF58598" w14:textId="77777777" w:rsidR="00EB4B58" w:rsidRPr="00DA182A" w:rsidRDefault="00EB4B58" w:rsidP="00EB4B58">
            <w:pPr>
              <w:widowControl w:val="0"/>
              <w:numPr>
                <w:ilvl w:val="0"/>
                <w:numId w:val="3"/>
              </w:numPr>
              <w:tabs>
                <w:tab w:val="left" w:pos="430"/>
                <w:tab w:val="left" w:pos="431"/>
                <w:tab w:val="left" w:pos="1476"/>
                <w:tab w:val="left" w:pos="3509"/>
              </w:tabs>
              <w:suppressAutoHyphens w:val="0"/>
              <w:ind w:left="178" w:right="272" w:firstLine="1"/>
              <w:jc w:val="both"/>
              <w:rPr>
                <w:sz w:val="24"/>
                <w:szCs w:val="24"/>
              </w:rPr>
            </w:pPr>
            <w:r w:rsidRPr="00DA182A">
              <w:rPr>
                <w:sz w:val="24"/>
                <w:szCs w:val="24"/>
              </w:rPr>
              <w:t>вміння встановлювати причинно-наслідкові зв’язки;</w:t>
            </w:r>
          </w:p>
          <w:p w14:paraId="236723E6" w14:textId="2513065E" w:rsidR="00A51FFC" w:rsidRPr="006C2423" w:rsidRDefault="00EB4B58" w:rsidP="00EB4B5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A182A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A51FFC" w:rsidRPr="006C2423" w14:paraId="468DB83D" w14:textId="77777777" w:rsidTr="005A578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F8E9D1" w14:textId="77777777" w:rsidR="00A51FFC" w:rsidRPr="006C2423" w:rsidRDefault="00A51FFC" w:rsidP="00A51FFC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3</w:t>
            </w:r>
          </w:p>
        </w:tc>
        <w:tc>
          <w:tcPr>
            <w:tcW w:w="298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12EB08C" w14:textId="0802627D" w:rsidR="00A51FFC" w:rsidRPr="00D51FEE" w:rsidRDefault="00D51FEE" w:rsidP="00A51FFC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D51FEE">
              <w:rPr>
                <w:b/>
                <w:bCs/>
                <w:sz w:val="24"/>
                <w:szCs w:val="24"/>
              </w:rPr>
              <w:t>Самоорганізація та самостійність в роботі</w:t>
            </w:r>
          </w:p>
        </w:tc>
        <w:tc>
          <w:tcPr>
            <w:tcW w:w="6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C294F7" w14:textId="77777777" w:rsidR="007E4F9A" w:rsidRPr="00DA182A" w:rsidRDefault="007E4F9A" w:rsidP="007E4F9A">
            <w:pPr>
              <w:widowControl w:val="0"/>
              <w:numPr>
                <w:ilvl w:val="0"/>
                <w:numId w:val="4"/>
              </w:numPr>
              <w:tabs>
                <w:tab w:val="left" w:pos="420"/>
              </w:tabs>
              <w:suppressAutoHyphens w:val="0"/>
              <w:ind w:left="141" w:right="272" w:firstLine="0"/>
              <w:jc w:val="both"/>
              <w:rPr>
                <w:sz w:val="24"/>
                <w:szCs w:val="24"/>
              </w:rPr>
            </w:pPr>
            <w:r w:rsidRPr="00DA182A">
              <w:rPr>
                <w:sz w:val="24"/>
                <w:szCs w:val="24"/>
              </w:rPr>
              <w:t>уміння самостійно організовувати свою діяльність та час, визначати пріоритетність виконання завдань, встановлювати черговість їх виконання;</w:t>
            </w:r>
          </w:p>
          <w:p w14:paraId="27D99954" w14:textId="77777777" w:rsidR="007E4F9A" w:rsidRPr="00DA182A" w:rsidRDefault="007E4F9A" w:rsidP="007E4F9A">
            <w:pPr>
              <w:widowControl w:val="0"/>
              <w:numPr>
                <w:ilvl w:val="0"/>
                <w:numId w:val="4"/>
              </w:numPr>
              <w:tabs>
                <w:tab w:val="left" w:pos="271"/>
              </w:tabs>
              <w:suppressAutoHyphens w:val="0"/>
              <w:ind w:left="141" w:right="272" w:firstLine="0"/>
              <w:jc w:val="both"/>
              <w:rPr>
                <w:sz w:val="24"/>
                <w:szCs w:val="24"/>
              </w:rPr>
            </w:pPr>
            <w:r w:rsidRPr="00DA182A">
              <w:rPr>
                <w:sz w:val="24"/>
                <w:szCs w:val="24"/>
              </w:rPr>
              <w:t xml:space="preserve">здатність до </w:t>
            </w:r>
            <w:proofErr w:type="spellStart"/>
            <w:r w:rsidRPr="00DA182A">
              <w:rPr>
                <w:sz w:val="24"/>
                <w:szCs w:val="24"/>
              </w:rPr>
              <w:t>самомотивації</w:t>
            </w:r>
            <w:proofErr w:type="spellEnd"/>
            <w:r w:rsidRPr="00DA182A">
              <w:rPr>
                <w:sz w:val="24"/>
                <w:szCs w:val="24"/>
              </w:rPr>
              <w:t xml:space="preserve"> (самоуправління);</w:t>
            </w:r>
          </w:p>
          <w:p w14:paraId="4FAD4DC7" w14:textId="61DBFDEF" w:rsidR="00A51FFC" w:rsidRPr="006C2423" w:rsidRDefault="007E4F9A" w:rsidP="007E4F9A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A182A">
              <w:rPr>
                <w:sz w:val="24"/>
                <w:szCs w:val="24"/>
              </w:rPr>
              <w:t>вміння самостійно приймати рішення і виконувати завдання у процесі професійної діяльності</w:t>
            </w:r>
          </w:p>
        </w:tc>
      </w:tr>
      <w:tr w:rsidR="007E4F9A" w:rsidRPr="006C2423" w14:paraId="008FECBC" w14:textId="77777777" w:rsidTr="005A578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5930A7" w14:textId="2C798F7C" w:rsidR="007E4F9A" w:rsidRPr="006C2423" w:rsidRDefault="007E4F9A" w:rsidP="007E4F9A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8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AC395C" w14:textId="62E38A93" w:rsidR="007E4F9A" w:rsidRPr="00BD4E95" w:rsidRDefault="007E4F9A" w:rsidP="007E4F9A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BD4E95">
              <w:rPr>
                <w:b/>
                <w:bCs/>
                <w:color w:val="333333"/>
                <w:sz w:val="24"/>
                <w:szCs w:val="24"/>
              </w:rPr>
              <w:t>Уважність до деталей</w:t>
            </w:r>
          </w:p>
        </w:tc>
        <w:tc>
          <w:tcPr>
            <w:tcW w:w="6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1045381" w14:textId="77777777" w:rsidR="007E4F9A" w:rsidRPr="00DA182A" w:rsidRDefault="007E4F9A" w:rsidP="007E4F9A">
            <w:pPr>
              <w:widowControl w:val="0"/>
              <w:numPr>
                <w:ilvl w:val="0"/>
                <w:numId w:val="5"/>
              </w:numPr>
              <w:tabs>
                <w:tab w:val="left" w:pos="526"/>
                <w:tab w:val="left" w:pos="527"/>
                <w:tab w:val="left" w:pos="1802"/>
                <w:tab w:val="left" w:pos="3210"/>
                <w:tab w:val="left" w:pos="4332"/>
                <w:tab w:val="left" w:pos="5770"/>
              </w:tabs>
              <w:suppressAutoHyphens w:val="0"/>
              <w:ind w:left="178" w:right="272" w:firstLine="1"/>
              <w:jc w:val="both"/>
              <w:rPr>
                <w:sz w:val="24"/>
                <w:szCs w:val="24"/>
              </w:rPr>
            </w:pPr>
            <w:r w:rsidRPr="00DA182A">
              <w:rPr>
                <w:sz w:val="24"/>
                <w:szCs w:val="24"/>
              </w:rPr>
              <w:t>здатний помічати окремі елементи та акцентувати увагу на деталях у своїй роботі;</w:t>
            </w:r>
          </w:p>
          <w:p w14:paraId="462124DC" w14:textId="7E0473F8" w:rsidR="007E4F9A" w:rsidRPr="006C2423" w:rsidRDefault="007E4F9A" w:rsidP="007E4F9A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DA182A">
              <w:rPr>
                <w:sz w:val="24"/>
                <w:szCs w:val="24"/>
              </w:rPr>
              <w:t>здатний враховувати деталі при прийнятті рішень</w:t>
            </w:r>
          </w:p>
        </w:tc>
      </w:tr>
      <w:tr w:rsidR="007E4F9A" w:rsidRPr="006C2423" w14:paraId="406BCD2B" w14:textId="77777777" w:rsidTr="005A578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8B9D18B" w14:textId="7AEF3EC4" w:rsidR="007E4F9A" w:rsidRPr="006C2423" w:rsidRDefault="007E4F9A" w:rsidP="007E4F9A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98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A889B9" w14:textId="0FA7ADAC" w:rsidR="007E4F9A" w:rsidRPr="00235C09" w:rsidRDefault="00C03C8C" w:rsidP="007E4F9A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Відповідальність</w:t>
            </w:r>
          </w:p>
        </w:tc>
        <w:tc>
          <w:tcPr>
            <w:tcW w:w="6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0729F0D" w14:textId="77777777" w:rsidR="00C03C8C" w:rsidRPr="00DA182A" w:rsidRDefault="00C03C8C" w:rsidP="00C03C8C">
            <w:pPr>
              <w:widowControl w:val="0"/>
              <w:numPr>
                <w:ilvl w:val="0"/>
                <w:numId w:val="6"/>
              </w:numPr>
              <w:tabs>
                <w:tab w:val="left" w:pos="346"/>
              </w:tabs>
              <w:suppressAutoHyphens w:val="0"/>
              <w:ind w:left="178" w:right="272" w:firstLine="1"/>
              <w:jc w:val="both"/>
              <w:rPr>
                <w:sz w:val="24"/>
                <w:szCs w:val="24"/>
              </w:rPr>
            </w:pPr>
            <w:r w:rsidRPr="00DA182A">
              <w:rPr>
                <w:sz w:val="24"/>
                <w:szCs w:val="24"/>
              </w:rPr>
              <w:t>усвідомлення важливості якісного виконання своїх посадових обов'язків з дотриманням строків та</w:t>
            </w:r>
            <w:r>
              <w:rPr>
                <w:sz w:val="24"/>
                <w:szCs w:val="24"/>
              </w:rPr>
              <w:t xml:space="preserve"> </w:t>
            </w:r>
            <w:r w:rsidRPr="00DA182A">
              <w:rPr>
                <w:sz w:val="24"/>
                <w:szCs w:val="24"/>
              </w:rPr>
              <w:t>встановлених процедур;</w:t>
            </w:r>
          </w:p>
          <w:p w14:paraId="384C8586" w14:textId="77777777" w:rsidR="00C03C8C" w:rsidRPr="00DA182A" w:rsidRDefault="00C03C8C" w:rsidP="00C03C8C">
            <w:pPr>
              <w:widowControl w:val="0"/>
              <w:numPr>
                <w:ilvl w:val="0"/>
                <w:numId w:val="6"/>
              </w:numPr>
              <w:tabs>
                <w:tab w:val="left" w:pos="346"/>
              </w:tabs>
              <w:suppressAutoHyphens w:val="0"/>
              <w:ind w:left="178" w:right="272" w:firstLine="1"/>
              <w:jc w:val="both"/>
              <w:rPr>
                <w:sz w:val="24"/>
                <w:szCs w:val="24"/>
              </w:rPr>
            </w:pPr>
            <w:r w:rsidRPr="00DA182A">
              <w:rPr>
                <w:sz w:val="24"/>
                <w:szCs w:val="24"/>
              </w:rPr>
              <w:t xml:space="preserve">усвідомлення рівня відповідальності під час підготовки і прийняття рішень, готовність нести </w:t>
            </w:r>
            <w:r w:rsidRPr="00DA182A">
              <w:rPr>
                <w:sz w:val="24"/>
                <w:szCs w:val="24"/>
              </w:rPr>
              <w:lastRenderedPageBreak/>
              <w:t>відповідальність за можливі наслідки реалізації таких рішень;</w:t>
            </w:r>
          </w:p>
          <w:p w14:paraId="35A986E1" w14:textId="77777777" w:rsidR="007E4F9A" w:rsidRDefault="00C03C8C" w:rsidP="00C03C8C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DA182A">
              <w:rPr>
                <w:sz w:val="24"/>
                <w:szCs w:val="24"/>
              </w:rPr>
              <w:t>здатність брати на себе зобов’язання, чітко їх дотримуватись і виконувати</w:t>
            </w:r>
            <w:r>
              <w:rPr>
                <w:sz w:val="24"/>
                <w:szCs w:val="24"/>
              </w:rPr>
              <w:t>.</w:t>
            </w:r>
          </w:p>
          <w:p w14:paraId="0BB8824F" w14:textId="17F943F9" w:rsidR="007C54C8" w:rsidRPr="006C2423" w:rsidRDefault="007C54C8" w:rsidP="00C03C8C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7E4F9A" w:rsidRPr="006C2423" w14:paraId="0476C8B1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E1DA0C" w14:textId="77777777" w:rsidR="007E4F9A" w:rsidRPr="006C2423" w:rsidRDefault="007E4F9A" w:rsidP="007E4F9A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6C2423">
              <w:rPr>
                <w:b/>
                <w:sz w:val="24"/>
                <w:szCs w:val="24"/>
              </w:rPr>
              <w:lastRenderedPageBreak/>
              <w:t>Професійні знання</w:t>
            </w:r>
          </w:p>
        </w:tc>
      </w:tr>
      <w:tr w:rsidR="007E4F9A" w:rsidRPr="006C2423" w14:paraId="7C8A0A9C" w14:textId="77777777" w:rsidTr="005A578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FDE8F8" w14:textId="77777777" w:rsidR="007E4F9A" w:rsidRPr="006C2423" w:rsidRDefault="007E4F9A" w:rsidP="007E4F9A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1</w:t>
            </w:r>
          </w:p>
        </w:tc>
        <w:tc>
          <w:tcPr>
            <w:tcW w:w="298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B53E71" w14:textId="77777777" w:rsidR="007E4F9A" w:rsidRDefault="008C269F" w:rsidP="007E4F9A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FD4A0E">
              <w:rPr>
                <w:b/>
                <w:bCs/>
                <w:sz w:val="24"/>
                <w:szCs w:val="24"/>
              </w:rPr>
              <w:t>Знання законодавства</w:t>
            </w:r>
          </w:p>
          <w:p w14:paraId="36DF548D" w14:textId="12545E81" w:rsidR="00FE720A" w:rsidRPr="00FD4A0E" w:rsidRDefault="00FE720A" w:rsidP="007E4F9A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та основні професійні знання і компетентності</w:t>
            </w:r>
          </w:p>
        </w:tc>
        <w:tc>
          <w:tcPr>
            <w:tcW w:w="6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C5EA1D" w14:textId="77777777" w:rsidR="00FE720A" w:rsidRDefault="007E4F9A" w:rsidP="008C269F">
            <w:pPr>
              <w:pStyle w:val="af5"/>
              <w:widowControl w:val="0"/>
              <w:tabs>
                <w:tab w:val="left" w:pos="325"/>
              </w:tabs>
              <w:snapToGrid w:val="0"/>
              <w:spacing w:before="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Знання</w:t>
            </w:r>
            <w:r w:rsidR="00FE720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23BCAF5" w14:textId="34BC9ED2" w:rsidR="007E4F9A" w:rsidRPr="008C269F" w:rsidRDefault="000C0708" w:rsidP="00FE720A">
            <w:pPr>
              <w:pStyle w:val="af5"/>
              <w:widowControl w:val="0"/>
              <w:numPr>
                <w:ilvl w:val="0"/>
                <w:numId w:val="6"/>
              </w:numPr>
              <w:tabs>
                <w:tab w:val="left" w:pos="325"/>
              </w:tabs>
              <w:snapToGrid w:val="0"/>
              <w:spacing w:before="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нормативно- правових актів, що регулюють діяльність психологічної служби в органах державної служби</w:t>
            </w:r>
            <w:r w:rsidR="00FE72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9D8EC73" w14:textId="2CCA9565" w:rsidR="007C54C8" w:rsidRPr="00FE720A" w:rsidRDefault="000C0708" w:rsidP="00FE720A">
            <w:pPr>
              <w:pStyle w:val="af3"/>
              <w:numPr>
                <w:ilvl w:val="0"/>
                <w:numId w:val="6"/>
              </w:numPr>
              <w:tabs>
                <w:tab w:val="left" w:pos="412"/>
              </w:tabs>
              <w:spacing w:after="20"/>
              <w:ind w:right="120"/>
              <w:rPr>
                <w:sz w:val="24"/>
                <w:szCs w:val="24"/>
              </w:rPr>
            </w:pPr>
            <w:r w:rsidRPr="00FE720A">
              <w:rPr>
                <w:sz w:val="24"/>
                <w:szCs w:val="24"/>
              </w:rPr>
              <w:t>Кризов</w:t>
            </w:r>
            <w:r w:rsidR="00FE720A">
              <w:rPr>
                <w:sz w:val="24"/>
                <w:szCs w:val="24"/>
              </w:rPr>
              <w:t>ої</w:t>
            </w:r>
            <w:r w:rsidRPr="00FE720A">
              <w:rPr>
                <w:sz w:val="24"/>
                <w:szCs w:val="24"/>
              </w:rPr>
              <w:t xml:space="preserve"> психологі</w:t>
            </w:r>
            <w:r w:rsidR="00FE720A">
              <w:rPr>
                <w:sz w:val="24"/>
                <w:szCs w:val="24"/>
              </w:rPr>
              <w:t>ї</w:t>
            </w:r>
            <w:r w:rsidR="00FE720A" w:rsidRPr="00FE720A">
              <w:rPr>
                <w:sz w:val="24"/>
                <w:szCs w:val="24"/>
              </w:rPr>
              <w:t>.</w:t>
            </w:r>
          </w:p>
          <w:p w14:paraId="19067420" w14:textId="33148DE6" w:rsidR="000C0708" w:rsidRPr="00FE720A" w:rsidRDefault="000C0708" w:rsidP="00FE720A">
            <w:pPr>
              <w:pStyle w:val="af3"/>
              <w:numPr>
                <w:ilvl w:val="0"/>
                <w:numId w:val="6"/>
              </w:numPr>
              <w:tabs>
                <w:tab w:val="left" w:pos="412"/>
              </w:tabs>
              <w:spacing w:after="20"/>
              <w:ind w:right="120"/>
              <w:rPr>
                <w:sz w:val="24"/>
                <w:szCs w:val="24"/>
              </w:rPr>
            </w:pPr>
            <w:r w:rsidRPr="00FE720A">
              <w:rPr>
                <w:sz w:val="24"/>
                <w:szCs w:val="24"/>
              </w:rPr>
              <w:t>Психодіагнос</w:t>
            </w:r>
            <w:r w:rsidR="00FE720A">
              <w:rPr>
                <w:sz w:val="24"/>
                <w:szCs w:val="24"/>
              </w:rPr>
              <w:t>тики</w:t>
            </w:r>
            <w:r w:rsidR="00FE720A" w:rsidRPr="00FE720A">
              <w:rPr>
                <w:sz w:val="24"/>
                <w:szCs w:val="24"/>
              </w:rPr>
              <w:t>.</w:t>
            </w:r>
          </w:p>
          <w:p w14:paraId="2B8E62AD" w14:textId="3A8CC7CB" w:rsidR="000C0708" w:rsidRPr="00FE720A" w:rsidRDefault="000C0708" w:rsidP="00FE720A">
            <w:pPr>
              <w:pStyle w:val="af3"/>
              <w:numPr>
                <w:ilvl w:val="0"/>
                <w:numId w:val="6"/>
              </w:numPr>
              <w:tabs>
                <w:tab w:val="left" w:pos="412"/>
              </w:tabs>
              <w:spacing w:after="20"/>
              <w:ind w:right="120"/>
              <w:rPr>
                <w:sz w:val="24"/>
                <w:szCs w:val="24"/>
              </w:rPr>
            </w:pPr>
            <w:r w:rsidRPr="00FE720A">
              <w:rPr>
                <w:sz w:val="24"/>
                <w:szCs w:val="24"/>
              </w:rPr>
              <w:t>Професійне консультування</w:t>
            </w:r>
            <w:r w:rsidR="00FE720A" w:rsidRPr="00FE720A">
              <w:rPr>
                <w:sz w:val="24"/>
                <w:szCs w:val="24"/>
              </w:rPr>
              <w:t>.</w:t>
            </w:r>
          </w:p>
          <w:p w14:paraId="60356C56" w14:textId="411727F6" w:rsidR="000C0708" w:rsidRPr="008C269F" w:rsidRDefault="000C0708" w:rsidP="000C0708">
            <w:pPr>
              <w:tabs>
                <w:tab w:val="left" w:pos="412"/>
              </w:tabs>
              <w:spacing w:after="20"/>
              <w:ind w:left="140" w:right="120" w:firstLine="280"/>
              <w:rPr>
                <w:sz w:val="24"/>
                <w:szCs w:val="24"/>
              </w:rPr>
            </w:pPr>
          </w:p>
        </w:tc>
      </w:tr>
    </w:tbl>
    <w:p w14:paraId="28F32723" w14:textId="77777777" w:rsidR="00181BEA" w:rsidRDefault="00807686" w:rsidP="00807686">
      <w:pPr>
        <w:jc w:val="center"/>
        <w:rPr>
          <w:lang w:val="ru-RU"/>
        </w:rPr>
      </w:pPr>
      <w:r w:rsidRPr="00CA3897">
        <w:rPr>
          <w:sz w:val="24"/>
          <w:szCs w:val="24"/>
        </w:rPr>
        <w:t>_____</w:t>
      </w:r>
      <w:r>
        <w:t>________________________</w:t>
      </w:r>
    </w:p>
    <w:sectPr w:rsidR="00181BEA" w:rsidSect="008033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A5B58" w14:textId="77777777" w:rsidR="00AA4585" w:rsidRDefault="00AA4585">
      <w:r>
        <w:separator/>
      </w:r>
    </w:p>
  </w:endnote>
  <w:endnote w:type="continuationSeparator" w:id="0">
    <w:p w14:paraId="35FD54C4" w14:textId="77777777" w:rsidR="00AA4585" w:rsidRDefault="00AA4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agmatica-Bold">
    <w:altName w:val="Cambria"/>
    <w:charset w:val="CC"/>
    <w:family w:val="roman"/>
    <w:pitch w:val="variable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42EEA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0A0ED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920FE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2CC92" w14:textId="77777777" w:rsidR="00AA4585" w:rsidRDefault="00AA4585">
      <w:r>
        <w:separator/>
      </w:r>
    </w:p>
  </w:footnote>
  <w:footnote w:type="continuationSeparator" w:id="0">
    <w:p w14:paraId="7B21040B" w14:textId="77777777" w:rsidR="00AA4585" w:rsidRDefault="00AA45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C9330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1FA5D" w14:textId="77777777" w:rsidR="00181BEA" w:rsidRDefault="001618C7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8E0603">
      <w:rPr>
        <w:noProof/>
      </w:rPr>
      <w:t>4</w:t>
    </w:r>
    <w:r>
      <w:fldChar w:fldCharType="end"/>
    </w:r>
  </w:p>
  <w:p w14:paraId="579EA85C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BE513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BE3DD3"/>
    <w:multiLevelType w:val="multilevel"/>
    <w:tmpl w:val="0D7CBE98"/>
    <w:lvl w:ilvl="0">
      <w:start w:val="1"/>
      <w:numFmt w:val="bullet"/>
      <w:lvlText w:val="-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C8C679B"/>
    <w:multiLevelType w:val="multilevel"/>
    <w:tmpl w:val="EFE017B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abstractNum w:abstractNumId="2" w15:restartNumberingAfterBreak="0">
    <w:nsid w:val="23CF7064"/>
    <w:multiLevelType w:val="multilevel"/>
    <w:tmpl w:val="EB3E54B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4B16069"/>
    <w:multiLevelType w:val="multilevel"/>
    <w:tmpl w:val="BCA0BC04"/>
    <w:lvl w:ilvl="0">
      <w:start w:val="1"/>
      <w:numFmt w:val="bullet"/>
      <w:lvlText w:val="-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C7C3EB8"/>
    <w:multiLevelType w:val="multilevel"/>
    <w:tmpl w:val="D7FEBEC0"/>
    <w:lvl w:ilvl="0">
      <w:start w:val="1"/>
      <w:numFmt w:val="bullet"/>
      <w:lvlText w:val="-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A6E4C54"/>
    <w:multiLevelType w:val="multilevel"/>
    <w:tmpl w:val="CE089A7A"/>
    <w:lvl w:ilvl="0">
      <w:start w:val="1"/>
      <w:numFmt w:val="bullet"/>
      <w:lvlText w:val="-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1"/>
  </w:num>
  <w:num w:numId="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EA"/>
    <w:rsid w:val="00017A98"/>
    <w:rsid w:val="00045FF4"/>
    <w:rsid w:val="00052670"/>
    <w:rsid w:val="00071B41"/>
    <w:rsid w:val="00087BD0"/>
    <w:rsid w:val="000B7D90"/>
    <w:rsid w:val="000C0708"/>
    <w:rsid w:val="000C70A6"/>
    <w:rsid w:val="000F2411"/>
    <w:rsid w:val="00126771"/>
    <w:rsid w:val="00150E83"/>
    <w:rsid w:val="001618C7"/>
    <w:rsid w:val="00165C1F"/>
    <w:rsid w:val="001711FE"/>
    <w:rsid w:val="00181BEA"/>
    <w:rsid w:val="001F0AF8"/>
    <w:rsid w:val="00227BC7"/>
    <w:rsid w:val="00232598"/>
    <w:rsid w:val="00235C09"/>
    <w:rsid w:val="002448D5"/>
    <w:rsid w:val="00266157"/>
    <w:rsid w:val="00280CDB"/>
    <w:rsid w:val="00321336"/>
    <w:rsid w:val="003322DC"/>
    <w:rsid w:val="00355138"/>
    <w:rsid w:val="00364126"/>
    <w:rsid w:val="003A4FAB"/>
    <w:rsid w:val="003C6C8D"/>
    <w:rsid w:val="003F3EBC"/>
    <w:rsid w:val="004337B1"/>
    <w:rsid w:val="0043422A"/>
    <w:rsid w:val="00442072"/>
    <w:rsid w:val="004829EF"/>
    <w:rsid w:val="004A2960"/>
    <w:rsid w:val="004B5CCE"/>
    <w:rsid w:val="004C150F"/>
    <w:rsid w:val="00505E94"/>
    <w:rsid w:val="00543F39"/>
    <w:rsid w:val="00554B35"/>
    <w:rsid w:val="005640FC"/>
    <w:rsid w:val="00581DBE"/>
    <w:rsid w:val="00587C00"/>
    <w:rsid w:val="005A4375"/>
    <w:rsid w:val="005A5575"/>
    <w:rsid w:val="005A5781"/>
    <w:rsid w:val="005B3FE3"/>
    <w:rsid w:val="005B55F7"/>
    <w:rsid w:val="005C6C74"/>
    <w:rsid w:val="005E326D"/>
    <w:rsid w:val="005E3CCE"/>
    <w:rsid w:val="00610313"/>
    <w:rsid w:val="00615900"/>
    <w:rsid w:val="006C11FF"/>
    <w:rsid w:val="006C2423"/>
    <w:rsid w:val="006F15CF"/>
    <w:rsid w:val="00715536"/>
    <w:rsid w:val="007201A1"/>
    <w:rsid w:val="00727C6B"/>
    <w:rsid w:val="007847EC"/>
    <w:rsid w:val="00787757"/>
    <w:rsid w:val="007C3DFD"/>
    <w:rsid w:val="007C54C8"/>
    <w:rsid w:val="007E2519"/>
    <w:rsid w:val="007E4F9A"/>
    <w:rsid w:val="00803374"/>
    <w:rsid w:val="00807686"/>
    <w:rsid w:val="00811097"/>
    <w:rsid w:val="008313B2"/>
    <w:rsid w:val="0085405C"/>
    <w:rsid w:val="008C269F"/>
    <w:rsid w:val="008E0603"/>
    <w:rsid w:val="0093098F"/>
    <w:rsid w:val="00955292"/>
    <w:rsid w:val="00956BEB"/>
    <w:rsid w:val="009707A4"/>
    <w:rsid w:val="00995C42"/>
    <w:rsid w:val="009B3B53"/>
    <w:rsid w:val="009C576B"/>
    <w:rsid w:val="009E26F6"/>
    <w:rsid w:val="00A51FFC"/>
    <w:rsid w:val="00A86D23"/>
    <w:rsid w:val="00A96C7D"/>
    <w:rsid w:val="00AA4585"/>
    <w:rsid w:val="00AC0F08"/>
    <w:rsid w:val="00B34923"/>
    <w:rsid w:val="00BD4E95"/>
    <w:rsid w:val="00BE1B7D"/>
    <w:rsid w:val="00BE7DB5"/>
    <w:rsid w:val="00C03C8C"/>
    <w:rsid w:val="00C63075"/>
    <w:rsid w:val="00C66058"/>
    <w:rsid w:val="00C976DB"/>
    <w:rsid w:val="00CA35D4"/>
    <w:rsid w:val="00CA3897"/>
    <w:rsid w:val="00CB5392"/>
    <w:rsid w:val="00CC0C9A"/>
    <w:rsid w:val="00CF4B36"/>
    <w:rsid w:val="00D51FEE"/>
    <w:rsid w:val="00D66BE3"/>
    <w:rsid w:val="00DC0220"/>
    <w:rsid w:val="00E33078"/>
    <w:rsid w:val="00E5064C"/>
    <w:rsid w:val="00E61C11"/>
    <w:rsid w:val="00E85990"/>
    <w:rsid w:val="00E93450"/>
    <w:rsid w:val="00EA7285"/>
    <w:rsid w:val="00EB4B58"/>
    <w:rsid w:val="00EC4685"/>
    <w:rsid w:val="00EE7B62"/>
    <w:rsid w:val="00F10E03"/>
    <w:rsid w:val="00F87D86"/>
    <w:rsid w:val="00FD4A0E"/>
    <w:rsid w:val="00FE7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A2B8A"/>
  <w15:docId w15:val="{6371B38A-492D-44F3-9B53-A26E47AF1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5C1F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165C1F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165C1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165C1F"/>
    <w:pPr>
      <w:spacing w:after="140" w:line="276" w:lineRule="auto"/>
    </w:pPr>
  </w:style>
  <w:style w:type="paragraph" w:styleId="aa">
    <w:name w:val="List"/>
    <w:basedOn w:val="a9"/>
    <w:rsid w:val="00165C1F"/>
    <w:rPr>
      <w:rFonts w:cs="Mangal"/>
    </w:rPr>
  </w:style>
  <w:style w:type="paragraph" w:styleId="ab">
    <w:name w:val="caption"/>
    <w:basedOn w:val="a"/>
    <w:qFormat/>
    <w:rsid w:val="00165C1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165C1F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165C1F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165C1F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qFormat/>
    <w:rsid w:val="004A2960"/>
    <w:pPr>
      <w:ind w:left="720"/>
      <w:contextualSpacing/>
    </w:pPr>
  </w:style>
  <w:style w:type="paragraph" w:customStyle="1" w:styleId="af4">
    <w:name w:val="Вміст таблиці"/>
    <w:basedOn w:val="a"/>
    <w:uiPriority w:val="99"/>
    <w:qFormat/>
    <w:rsid w:val="00227BC7"/>
    <w:pPr>
      <w:suppressLineNumber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styleId="af5">
    <w:name w:val="Normal (Web)"/>
    <w:basedOn w:val="a"/>
    <w:uiPriority w:val="99"/>
    <w:qFormat/>
    <w:rsid w:val="00956BEB"/>
    <w:pPr>
      <w:suppressAutoHyphens w:val="0"/>
      <w:spacing w:before="280" w:after="119" w:line="276" w:lineRule="auto"/>
    </w:pPr>
    <w:rPr>
      <w:rFonts w:ascii="Arial" w:eastAsia="Arial" w:hAnsi="Arial" w:cs="Arial"/>
      <w:color w:val="000000"/>
      <w:sz w:val="22"/>
      <w:szCs w:val="22"/>
      <w:lang w:eastAsia="zh-CN" w:bidi="hi-IN"/>
    </w:rPr>
  </w:style>
  <w:style w:type="paragraph" w:customStyle="1" w:styleId="Ch6">
    <w:name w:val="Простой подзаголовок (Ch_6 Міністерства)"/>
    <w:basedOn w:val="a"/>
    <w:uiPriority w:val="99"/>
    <w:rsid w:val="00C66058"/>
    <w:pPr>
      <w:keepNext/>
      <w:keepLines/>
      <w:widowControl w:val="0"/>
      <w:tabs>
        <w:tab w:val="right" w:pos="7710"/>
      </w:tabs>
      <w:autoSpaceDE w:val="0"/>
      <w:autoSpaceDN w:val="0"/>
      <w:adjustRightInd w:val="0"/>
      <w:spacing w:before="113" w:after="57" w:line="257" w:lineRule="auto"/>
      <w:ind w:left="283"/>
      <w:textAlignment w:val="center"/>
    </w:pPr>
    <w:rPr>
      <w:rFonts w:ascii="Pragmatica-Bold" w:hAnsi="Pragmatica-Bold" w:cs="Pragmatica-Bold"/>
      <w:b/>
      <w:bCs/>
      <w:color w:val="000000"/>
      <w:w w:val="90"/>
      <w:sz w:val="18"/>
      <w:szCs w:val="18"/>
    </w:rPr>
  </w:style>
  <w:style w:type="paragraph" w:customStyle="1" w:styleId="Standard">
    <w:name w:val="Standard"/>
    <w:rsid w:val="00052670"/>
    <w:pPr>
      <w:autoSpaceDN w:val="0"/>
      <w:textAlignment w:val="baseline"/>
    </w:pPr>
    <w:rPr>
      <w:lang w:val="uk-UA" w:eastAsia="uk-UA"/>
    </w:rPr>
  </w:style>
  <w:style w:type="numbering" w:customStyle="1" w:styleId="WWNum1">
    <w:name w:val="WWNum1"/>
    <w:basedOn w:val="a2"/>
    <w:rsid w:val="00052670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8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4364</Words>
  <Characters>2489</Characters>
  <Application>Microsoft Office Word</Application>
  <DocSecurity>0</DocSecurity>
  <Lines>20</Lines>
  <Paragraphs>13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Порядок надання субсидії та пільг на оплату житлово-комунальних послуг</vt:lpstr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6840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6</cp:revision>
  <cp:lastPrinted>1995-11-21T15:41:00Z</cp:lastPrinted>
  <dcterms:created xsi:type="dcterms:W3CDTF">2026-04-29T12:30:00Z</dcterms:created>
  <dcterms:modified xsi:type="dcterms:W3CDTF">2026-06-09T12:07:00Z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