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584C5C" w14:textId="77777777" w:rsidR="006F0261" w:rsidRPr="008E0FA4" w:rsidRDefault="006F0261">
      <w:pPr>
        <w:jc w:val="center"/>
        <w:rPr>
          <w:b/>
          <w:bCs/>
          <w:sz w:val="24"/>
          <w:szCs w:val="24"/>
        </w:rPr>
      </w:pPr>
      <w:r w:rsidRPr="008E0FA4">
        <w:rPr>
          <w:b/>
          <w:bCs/>
          <w:sz w:val="24"/>
          <w:szCs w:val="24"/>
        </w:rPr>
        <w:t>УМОВИ</w:t>
      </w:r>
    </w:p>
    <w:p w14:paraId="1B9893D6" w14:textId="093BCA0C" w:rsidR="00573CC8" w:rsidRPr="008E0FA4" w:rsidRDefault="00ED36A2" w:rsidP="00573CC8">
      <w:pPr>
        <w:jc w:val="center"/>
        <w:rPr>
          <w:b/>
          <w:sz w:val="24"/>
          <w:szCs w:val="24"/>
        </w:rPr>
      </w:pPr>
      <w:r w:rsidRPr="008E0FA4">
        <w:rPr>
          <w:b/>
          <w:bCs/>
          <w:sz w:val="24"/>
          <w:szCs w:val="24"/>
        </w:rPr>
        <w:t xml:space="preserve"> проведення </w:t>
      </w:r>
      <w:r w:rsidR="006F0261" w:rsidRPr="008E0FA4">
        <w:rPr>
          <w:b/>
          <w:bCs/>
          <w:sz w:val="24"/>
          <w:szCs w:val="24"/>
        </w:rPr>
        <w:t>добору</w:t>
      </w:r>
      <w:r w:rsidRPr="008E0FA4">
        <w:rPr>
          <w:b/>
          <w:bCs/>
          <w:sz w:val="24"/>
          <w:szCs w:val="24"/>
        </w:rPr>
        <w:t xml:space="preserve"> на зайняття посади</w:t>
      </w:r>
      <w:r w:rsidR="00573CC8" w:rsidRPr="008E0FA4">
        <w:rPr>
          <w:b/>
          <w:bCs/>
          <w:sz w:val="24"/>
          <w:szCs w:val="24"/>
        </w:rPr>
        <w:t xml:space="preserve"> </w:t>
      </w:r>
      <w:r w:rsidR="00504A2D" w:rsidRPr="008E0FA4">
        <w:rPr>
          <w:b/>
          <w:bCs/>
          <w:sz w:val="24"/>
          <w:szCs w:val="24"/>
        </w:rPr>
        <w:t>державного</w:t>
      </w:r>
      <w:r w:rsidR="00573CC8" w:rsidRPr="008E0FA4">
        <w:rPr>
          <w:b/>
          <w:bCs/>
          <w:sz w:val="24"/>
          <w:szCs w:val="24"/>
        </w:rPr>
        <w:t xml:space="preserve"> службовця</w:t>
      </w:r>
      <w:r w:rsidRPr="008E0FA4">
        <w:rPr>
          <w:b/>
          <w:bCs/>
          <w:sz w:val="24"/>
          <w:szCs w:val="24"/>
        </w:rPr>
        <w:t xml:space="preserve"> </w:t>
      </w:r>
      <w:r w:rsidR="00573CC8" w:rsidRPr="008E0FA4">
        <w:rPr>
          <w:b/>
          <w:bCs/>
          <w:sz w:val="24"/>
          <w:szCs w:val="24"/>
        </w:rPr>
        <w:t xml:space="preserve">категорії «В» </w:t>
      </w:r>
      <w:r w:rsidRPr="008E0FA4">
        <w:rPr>
          <w:b/>
          <w:bCs/>
          <w:sz w:val="24"/>
          <w:szCs w:val="24"/>
          <w:lang w:val="ru-RU"/>
        </w:rPr>
        <w:t>головного спец</w:t>
      </w:r>
      <w:r w:rsidR="001800D1" w:rsidRPr="008E0FA4">
        <w:rPr>
          <w:b/>
          <w:bCs/>
          <w:sz w:val="24"/>
          <w:szCs w:val="24"/>
          <w:lang w:val="ru-RU"/>
        </w:rPr>
        <w:t>і</w:t>
      </w:r>
      <w:r w:rsidRPr="008E0FA4">
        <w:rPr>
          <w:b/>
          <w:bCs/>
          <w:sz w:val="24"/>
          <w:szCs w:val="24"/>
          <w:lang w:val="ru-RU"/>
        </w:rPr>
        <w:t>ал</w:t>
      </w:r>
      <w:r w:rsidR="001800D1" w:rsidRPr="008E0FA4">
        <w:rPr>
          <w:b/>
          <w:bCs/>
          <w:sz w:val="24"/>
          <w:szCs w:val="24"/>
          <w:lang w:val="ru-RU"/>
        </w:rPr>
        <w:t>і</w:t>
      </w:r>
      <w:r w:rsidRPr="008E0FA4">
        <w:rPr>
          <w:b/>
          <w:bCs/>
          <w:sz w:val="24"/>
          <w:szCs w:val="24"/>
          <w:lang w:val="ru-RU"/>
        </w:rPr>
        <w:t xml:space="preserve">ста-юрисконсульта </w:t>
      </w:r>
      <w:r w:rsidR="00432699">
        <w:rPr>
          <w:b/>
          <w:bCs/>
          <w:sz w:val="24"/>
          <w:szCs w:val="24"/>
          <w:lang w:val="ru-RU"/>
        </w:rPr>
        <w:t>сектора</w:t>
      </w:r>
      <w:r w:rsidRPr="008E0FA4">
        <w:rPr>
          <w:b/>
          <w:bCs/>
          <w:sz w:val="24"/>
          <w:szCs w:val="24"/>
          <w:lang w:val="ru-RU"/>
        </w:rPr>
        <w:t xml:space="preserve"> договірної роботи  </w:t>
      </w:r>
      <w:r w:rsidR="001800D1" w:rsidRPr="008E0FA4">
        <w:rPr>
          <w:b/>
          <w:bCs/>
          <w:sz w:val="24"/>
          <w:szCs w:val="24"/>
        </w:rPr>
        <w:t>Ю</w:t>
      </w:r>
      <w:r w:rsidRPr="008E0FA4">
        <w:rPr>
          <w:b/>
          <w:bCs/>
          <w:sz w:val="24"/>
          <w:szCs w:val="24"/>
        </w:rPr>
        <w:t xml:space="preserve">ридичного управління </w:t>
      </w:r>
      <w:r w:rsidRPr="008E0FA4">
        <w:rPr>
          <w:b/>
          <w:sz w:val="24"/>
          <w:szCs w:val="24"/>
        </w:rPr>
        <w:t>Головного управління Пенсійного фонду України</w:t>
      </w:r>
    </w:p>
    <w:p w14:paraId="083EDCE8" w14:textId="1231CD2B" w:rsidR="006F0261" w:rsidRPr="008E0FA4" w:rsidRDefault="00ED36A2" w:rsidP="00573CC8">
      <w:pPr>
        <w:jc w:val="center"/>
        <w:rPr>
          <w:b/>
          <w:sz w:val="24"/>
          <w:szCs w:val="24"/>
        </w:rPr>
      </w:pPr>
      <w:r w:rsidRPr="008E0FA4">
        <w:rPr>
          <w:b/>
          <w:sz w:val="24"/>
          <w:szCs w:val="24"/>
        </w:rPr>
        <w:t xml:space="preserve"> в Луганській області </w:t>
      </w:r>
    </w:p>
    <w:p w14:paraId="6EAD62DB" w14:textId="186846CB" w:rsidR="00F22016" w:rsidRPr="008E0FA4" w:rsidRDefault="00ED36A2">
      <w:pPr>
        <w:jc w:val="center"/>
        <w:rPr>
          <w:b/>
          <w:sz w:val="24"/>
          <w:szCs w:val="24"/>
        </w:rPr>
      </w:pPr>
      <w:r w:rsidRPr="008E0FA4">
        <w:rPr>
          <w:b/>
          <w:sz w:val="24"/>
          <w:szCs w:val="24"/>
        </w:rPr>
        <w:t>(</w:t>
      </w:r>
      <w:r w:rsidR="00504A2D" w:rsidRPr="008E0FA4">
        <w:rPr>
          <w:b/>
          <w:sz w:val="24"/>
          <w:szCs w:val="24"/>
        </w:rPr>
        <w:t>3</w:t>
      </w:r>
      <w:r w:rsidR="006F0261" w:rsidRPr="008E0FA4">
        <w:rPr>
          <w:b/>
          <w:sz w:val="24"/>
          <w:szCs w:val="24"/>
        </w:rPr>
        <w:t xml:space="preserve"> посад</w:t>
      </w:r>
      <w:r w:rsidR="00504A2D" w:rsidRPr="008E0FA4">
        <w:rPr>
          <w:b/>
          <w:sz w:val="24"/>
          <w:szCs w:val="24"/>
        </w:rPr>
        <w:t>и</w:t>
      </w:r>
      <w:r w:rsidRPr="008E0FA4">
        <w:rPr>
          <w:b/>
          <w:sz w:val="24"/>
          <w:szCs w:val="24"/>
        </w:rPr>
        <w:t>)</w:t>
      </w:r>
    </w:p>
    <w:p w14:paraId="0CB65CB4" w14:textId="77777777" w:rsidR="006F0261" w:rsidRPr="008E0FA4" w:rsidRDefault="006F0261">
      <w:pPr>
        <w:jc w:val="center"/>
        <w:rPr>
          <w:b/>
          <w:sz w:val="24"/>
          <w:szCs w:val="24"/>
        </w:rPr>
      </w:pPr>
    </w:p>
    <w:tbl>
      <w:tblPr>
        <w:tblW w:w="9655" w:type="dxa"/>
        <w:tblInd w:w="39" w:type="dxa"/>
        <w:tblLayout w:type="fixed"/>
        <w:tblCellMar>
          <w:top w:w="55" w:type="dxa"/>
          <w:left w:w="2" w:type="dxa"/>
          <w:bottom w:w="55" w:type="dxa"/>
          <w:right w:w="53" w:type="dxa"/>
        </w:tblCellMar>
        <w:tblLook w:val="0000" w:firstRow="0" w:lastRow="0" w:firstColumn="0" w:lastColumn="0" w:noHBand="0" w:noVBand="0"/>
      </w:tblPr>
      <w:tblGrid>
        <w:gridCol w:w="513"/>
        <w:gridCol w:w="2850"/>
        <w:gridCol w:w="38"/>
        <w:gridCol w:w="6254"/>
      </w:tblGrid>
      <w:tr w:rsidR="00F22016" w:rsidRPr="008E0FA4" w14:paraId="1ED7BBB3" w14:textId="77777777">
        <w:trPr>
          <w:trHeight w:val="354"/>
        </w:trPr>
        <w:tc>
          <w:tcPr>
            <w:tcW w:w="965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B0F23A8" w14:textId="77777777" w:rsidR="00F22016" w:rsidRPr="008E0FA4" w:rsidRDefault="00ED36A2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t>Загальні умови</w:t>
            </w:r>
          </w:p>
        </w:tc>
      </w:tr>
      <w:tr w:rsidR="00F22016" w:rsidRPr="008E0FA4" w14:paraId="4E5297AC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548896F" w14:textId="77777777" w:rsidR="00F22016" w:rsidRPr="008E0FA4" w:rsidRDefault="00ED36A2">
            <w:pPr>
              <w:widowControl w:val="0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t>Посадові обов</w:t>
            </w:r>
            <w:r w:rsidRPr="008E0FA4">
              <w:rPr>
                <w:b/>
                <w:bCs/>
                <w:sz w:val="24"/>
                <w:szCs w:val="24"/>
                <w:lang w:val="en-US"/>
              </w:rPr>
              <w:t>'</w:t>
            </w:r>
            <w:r w:rsidRPr="008E0FA4">
              <w:rPr>
                <w:b/>
                <w:bCs/>
                <w:sz w:val="24"/>
                <w:szCs w:val="24"/>
              </w:rPr>
              <w:t>язки</w:t>
            </w:r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ACD4522" w14:textId="793437EC" w:rsidR="00F22016" w:rsidRPr="008E0FA4" w:rsidRDefault="00ED36A2" w:rsidP="0090300E">
            <w:pPr>
              <w:widowControl w:val="0"/>
              <w:ind w:left="105" w:firstLine="425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Перевір</w:t>
            </w:r>
            <w:r w:rsidR="00FD4F28">
              <w:rPr>
                <w:sz w:val="24"/>
                <w:szCs w:val="24"/>
              </w:rPr>
              <w:t xml:space="preserve">ка </w:t>
            </w:r>
            <w:r w:rsidRPr="008E0FA4">
              <w:rPr>
                <w:sz w:val="24"/>
                <w:szCs w:val="24"/>
              </w:rPr>
              <w:t xml:space="preserve"> на відповідність законодавств</w:t>
            </w:r>
            <w:r w:rsidR="00783B0F">
              <w:rPr>
                <w:sz w:val="24"/>
                <w:szCs w:val="24"/>
              </w:rPr>
              <w:t>а</w:t>
            </w:r>
            <w:r w:rsidRPr="008E0FA4">
              <w:rPr>
                <w:sz w:val="24"/>
                <w:szCs w:val="24"/>
              </w:rPr>
              <w:t xml:space="preserve"> проект</w:t>
            </w:r>
            <w:r w:rsidR="00FD4F28">
              <w:rPr>
                <w:sz w:val="24"/>
                <w:szCs w:val="24"/>
              </w:rPr>
              <w:t>ів</w:t>
            </w:r>
            <w:r w:rsidRPr="008E0FA4">
              <w:rPr>
                <w:sz w:val="24"/>
                <w:szCs w:val="24"/>
              </w:rPr>
              <w:t xml:space="preserve"> наказів, господарських договорів (угод), інших актів та розпорядчих документів, що подаються на затвердження керівництву Головного управління, візує їх.</w:t>
            </w:r>
          </w:p>
          <w:p w14:paraId="3943149C" w14:textId="77777777" w:rsidR="00FD4F28" w:rsidRDefault="00FD4F28" w:rsidP="0090300E">
            <w:pPr>
              <w:widowControl w:val="0"/>
              <w:ind w:left="105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ED36A2" w:rsidRPr="008E0FA4">
              <w:rPr>
                <w:sz w:val="24"/>
                <w:szCs w:val="24"/>
              </w:rPr>
              <w:t>часть</w:t>
            </w:r>
            <w:r>
              <w:rPr>
                <w:sz w:val="24"/>
                <w:szCs w:val="24"/>
              </w:rPr>
              <w:t>:</w:t>
            </w:r>
          </w:p>
          <w:p w14:paraId="0FE21314" w14:textId="3D6F5FCE" w:rsidR="00F22016" w:rsidRPr="008E0FA4" w:rsidRDefault="00FD4F28" w:rsidP="0090300E">
            <w:pPr>
              <w:widowControl w:val="0"/>
              <w:ind w:left="105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D36A2" w:rsidRPr="008E0FA4">
              <w:rPr>
                <w:sz w:val="24"/>
                <w:szCs w:val="24"/>
              </w:rPr>
              <w:t xml:space="preserve"> у підготовці, укладенні та контролі за виконанням договорів, що укладаються Головним управлінням Фонду, їх реєстрація та ведення обліку</w:t>
            </w:r>
            <w:r>
              <w:rPr>
                <w:sz w:val="24"/>
                <w:szCs w:val="24"/>
              </w:rPr>
              <w:t>;</w:t>
            </w:r>
          </w:p>
          <w:p w14:paraId="6F02A50E" w14:textId="4E184B94" w:rsidR="00F22016" w:rsidRPr="008E0FA4" w:rsidRDefault="00FD4F28" w:rsidP="00FD4F28">
            <w:pPr>
              <w:widowControl w:val="0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</w:t>
            </w:r>
            <w:r w:rsidR="00ED36A2" w:rsidRPr="008E0FA4">
              <w:rPr>
                <w:sz w:val="24"/>
                <w:szCs w:val="24"/>
              </w:rPr>
              <w:t>у документальному забезпеченні проведення процедур закупівель Головним управлінням товарів, робіт і послуг</w:t>
            </w:r>
            <w:r>
              <w:rPr>
                <w:sz w:val="24"/>
                <w:szCs w:val="24"/>
              </w:rPr>
              <w:t>;</w:t>
            </w:r>
          </w:p>
          <w:p w14:paraId="5382EC2B" w14:textId="6E87DA59" w:rsidR="00F22016" w:rsidRDefault="00FD4F28" w:rsidP="0090300E">
            <w:pPr>
              <w:widowControl w:val="0"/>
              <w:ind w:left="105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D36A2" w:rsidRPr="008E0FA4">
              <w:rPr>
                <w:sz w:val="24"/>
                <w:szCs w:val="24"/>
              </w:rPr>
              <w:t xml:space="preserve"> у розробці проектів документації при закупівлі товарів, робіт і послуг для забезпечення потреб Головного управління, у тому числі проектів тендерної документації</w:t>
            </w:r>
            <w:r>
              <w:rPr>
                <w:sz w:val="24"/>
                <w:szCs w:val="24"/>
              </w:rPr>
              <w:t>;</w:t>
            </w:r>
          </w:p>
          <w:p w14:paraId="1518D848" w14:textId="639F6071" w:rsidR="00FD4F28" w:rsidRPr="008E0FA4" w:rsidRDefault="00FD4F28" w:rsidP="00FD4F28">
            <w:pPr>
              <w:widowControl w:val="0"/>
              <w:ind w:left="105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E0FA4">
              <w:rPr>
                <w:sz w:val="24"/>
                <w:szCs w:val="24"/>
              </w:rPr>
              <w:t>у зберіганні документів щодо процедур закупівель протягом терміну, визначеного Законом України «Про публічні закупівлі».</w:t>
            </w:r>
          </w:p>
          <w:p w14:paraId="60AAFE9E" w14:textId="6F4270E0" w:rsidR="00F22016" w:rsidRPr="008E0FA4" w:rsidRDefault="00ED36A2" w:rsidP="0090300E">
            <w:pPr>
              <w:widowControl w:val="0"/>
              <w:ind w:left="105" w:firstLine="425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Здійсн</w:t>
            </w:r>
            <w:r w:rsidR="00FD4F28">
              <w:rPr>
                <w:sz w:val="24"/>
                <w:szCs w:val="24"/>
              </w:rPr>
              <w:t>ення</w:t>
            </w:r>
            <w:r w:rsidRPr="008E0FA4">
              <w:rPr>
                <w:sz w:val="24"/>
                <w:szCs w:val="24"/>
              </w:rPr>
              <w:t xml:space="preserve"> аналіз</w:t>
            </w:r>
            <w:r w:rsidR="00FD4F28">
              <w:rPr>
                <w:sz w:val="24"/>
                <w:szCs w:val="24"/>
              </w:rPr>
              <w:t>у</w:t>
            </w:r>
            <w:r w:rsidRPr="008E0FA4">
              <w:rPr>
                <w:sz w:val="24"/>
                <w:szCs w:val="24"/>
              </w:rPr>
              <w:t xml:space="preserve"> та узагальнення інформації щодо публічних закупівель, проведених Головним управлінням.</w:t>
            </w:r>
          </w:p>
          <w:p w14:paraId="1AF6DACD" w14:textId="19F592AC" w:rsidR="00F22016" w:rsidRPr="008E0FA4" w:rsidRDefault="00ED36A2" w:rsidP="0090300E">
            <w:pPr>
              <w:widowControl w:val="0"/>
              <w:ind w:left="105" w:firstLine="425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Забезпеч</w:t>
            </w:r>
            <w:r w:rsidR="00FD4F28">
              <w:rPr>
                <w:sz w:val="24"/>
                <w:szCs w:val="24"/>
              </w:rPr>
              <w:t>ення</w:t>
            </w:r>
            <w:r w:rsidRPr="008E0FA4">
              <w:rPr>
                <w:sz w:val="24"/>
                <w:szCs w:val="24"/>
              </w:rPr>
              <w:t xml:space="preserve"> своєчасн</w:t>
            </w:r>
            <w:r w:rsidR="00FD4F28">
              <w:rPr>
                <w:sz w:val="24"/>
                <w:szCs w:val="24"/>
              </w:rPr>
              <w:t>ого</w:t>
            </w:r>
            <w:r w:rsidRPr="008E0FA4">
              <w:rPr>
                <w:sz w:val="24"/>
                <w:szCs w:val="24"/>
              </w:rPr>
              <w:t xml:space="preserve"> подання відповідної звітності Головним управлінням.</w:t>
            </w:r>
          </w:p>
          <w:p w14:paraId="006D98FC" w14:textId="4E838F44" w:rsidR="00F22016" w:rsidRPr="008E0FA4" w:rsidRDefault="00FD4F28" w:rsidP="0090300E">
            <w:pPr>
              <w:widowControl w:val="0"/>
              <w:ind w:left="105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Підготовка</w:t>
            </w:r>
            <w:r w:rsidR="00ED36A2" w:rsidRPr="008E0FA4">
              <w:rPr>
                <w:sz w:val="24"/>
                <w:szCs w:val="24"/>
              </w:rPr>
              <w:t xml:space="preserve"> інформаці</w:t>
            </w:r>
            <w:r>
              <w:rPr>
                <w:sz w:val="24"/>
                <w:szCs w:val="24"/>
              </w:rPr>
              <w:t>ї</w:t>
            </w:r>
            <w:r w:rsidR="00ED36A2" w:rsidRPr="008E0F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щодо</w:t>
            </w:r>
            <w:r w:rsidR="00ED36A2" w:rsidRPr="008E0FA4">
              <w:rPr>
                <w:sz w:val="24"/>
                <w:szCs w:val="24"/>
              </w:rPr>
              <w:t xml:space="preserve"> проведення процедур закупівель та копі</w:t>
            </w:r>
            <w:r>
              <w:rPr>
                <w:sz w:val="24"/>
                <w:szCs w:val="24"/>
              </w:rPr>
              <w:t>й</w:t>
            </w:r>
            <w:r w:rsidR="00ED36A2" w:rsidRPr="008E0FA4">
              <w:rPr>
                <w:sz w:val="24"/>
                <w:szCs w:val="24"/>
              </w:rPr>
              <w:t xml:space="preserve"> відповідних документів за завданням керівника головного управління Фонду або його заступників, розроб</w:t>
            </w:r>
            <w:r>
              <w:rPr>
                <w:sz w:val="24"/>
                <w:szCs w:val="24"/>
              </w:rPr>
              <w:t>ка</w:t>
            </w:r>
            <w:r w:rsidR="00ED36A2" w:rsidRPr="008E0FA4">
              <w:rPr>
                <w:sz w:val="24"/>
                <w:szCs w:val="24"/>
              </w:rPr>
              <w:t xml:space="preserve"> пропозиці</w:t>
            </w:r>
            <w:r>
              <w:rPr>
                <w:sz w:val="24"/>
                <w:szCs w:val="24"/>
              </w:rPr>
              <w:t>й</w:t>
            </w:r>
            <w:r w:rsidR="00ED36A2" w:rsidRPr="008E0FA4">
              <w:rPr>
                <w:sz w:val="24"/>
                <w:szCs w:val="24"/>
              </w:rPr>
              <w:t xml:space="preserve"> щодо покращення організації проведення процедур закупівель.</w:t>
            </w:r>
          </w:p>
          <w:p w14:paraId="1E3DAE4A" w14:textId="77777777" w:rsidR="00F22016" w:rsidRPr="008E0FA4" w:rsidRDefault="00ED36A2" w:rsidP="0090300E">
            <w:pPr>
              <w:widowControl w:val="0"/>
              <w:ind w:left="105" w:firstLine="425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Організація та проведення спрощених процедур закупівель.</w:t>
            </w:r>
          </w:p>
          <w:p w14:paraId="3F541C0B" w14:textId="77777777" w:rsidR="00F22016" w:rsidRPr="008E0FA4" w:rsidRDefault="00ED36A2" w:rsidP="0090300E">
            <w:pPr>
              <w:widowControl w:val="0"/>
              <w:ind w:left="105" w:firstLine="425"/>
              <w:jc w:val="both"/>
              <w:rPr>
                <w:rFonts w:eastAsia="Times New Roman CYR"/>
                <w:bCs/>
                <w:color w:val="000000"/>
                <w:sz w:val="24"/>
                <w:szCs w:val="24"/>
                <w:lang w:eastAsia="zh-CN"/>
              </w:rPr>
            </w:pPr>
            <w:r w:rsidRPr="008E0FA4">
              <w:rPr>
                <w:rFonts w:eastAsia="Times New Roman CYR"/>
                <w:bCs/>
                <w:color w:val="000000"/>
                <w:sz w:val="24"/>
                <w:szCs w:val="24"/>
                <w:lang w:eastAsia="zh-CN"/>
              </w:rPr>
              <w:t>Виконання доручень керівника в межах компетенції.</w:t>
            </w:r>
          </w:p>
          <w:p w14:paraId="5AC01A64" w14:textId="77777777" w:rsidR="008E0FA4" w:rsidRPr="008E0FA4" w:rsidRDefault="008E0FA4" w:rsidP="008E0FA4">
            <w:pPr>
              <w:widowControl w:val="0"/>
              <w:ind w:left="105" w:right="140" w:firstLine="567"/>
              <w:jc w:val="both"/>
              <w:rPr>
                <w:sz w:val="24"/>
                <w:szCs w:val="24"/>
              </w:rPr>
            </w:pPr>
            <w:r w:rsidRPr="008E0FA4">
              <w:rPr>
                <w:i/>
                <w:sz w:val="24"/>
                <w:szCs w:val="24"/>
              </w:rPr>
              <w:t>Місце розташування посади: віддалене, в сервісному центрі Пенсійного фонду України за місцем проживання/дислокації. У разі відсутності можливості надання такого місця розташування посади бути готовим до переїзду. Власні локації:</w:t>
            </w:r>
          </w:p>
          <w:p w14:paraId="16C152A9" w14:textId="77777777" w:rsidR="008E0FA4" w:rsidRPr="008E0FA4" w:rsidRDefault="008E0FA4" w:rsidP="008E0FA4">
            <w:pPr>
              <w:pStyle w:val="ac"/>
              <w:widowControl w:val="0"/>
              <w:numPr>
                <w:ilvl w:val="0"/>
                <w:numId w:val="3"/>
              </w:numPr>
              <w:ind w:right="140"/>
              <w:jc w:val="both"/>
              <w:rPr>
                <w:sz w:val="24"/>
                <w:szCs w:val="24"/>
              </w:rPr>
            </w:pPr>
            <w:r w:rsidRPr="008E0FA4"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>м. Київ, провулок Західний, 4а</w:t>
            </w:r>
          </w:p>
          <w:p w14:paraId="118CD931" w14:textId="1D94FCF6" w:rsidR="008E0FA4" w:rsidRPr="008E0FA4" w:rsidRDefault="008E0FA4" w:rsidP="008E0FA4">
            <w:pPr>
              <w:pStyle w:val="ac"/>
              <w:widowControl w:val="0"/>
              <w:numPr>
                <w:ilvl w:val="0"/>
                <w:numId w:val="3"/>
              </w:numPr>
              <w:ind w:right="140"/>
              <w:jc w:val="both"/>
              <w:rPr>
                <w:sz w:val="24"/>
                <w:szCs w:val="24"/>
              </w:rPr>
            </w:pPr>
            <w:r w:rsidRPr="008E0FA4"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>м. Черкаси, вул. В. Чорновола, 157</w:t>
            </w:r>
          </w:p>
          <w:p w14:paraId="77B92CBA" w14:textId="3BEF233B" w:rsidR="008E0FA4" w:rsidRPr="008E0FA4" w:rsidRDefault="008E0FA4" w:rsidP="008E0FA4">
            <w:pPr>
              <w:pStyle w:val="ac"/>
              <w:widowControl w:val="0"/>
              <w:numPr>
                <w:ilvl w:val="0"/>
                <w:numId w:val="3"/>
              </w:numPr>
              <w:ind w:right="140"/>
              <w:jc w:val="both"/>
              <w:rPr>
                <w:sz w:val="24"/>
                <w:szCs w:val="24"/>
              </w:rPr>
            </w:pPr>
            <w:r w:rsidRPr="008E0FA4"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>м. Черкаси, вул. Дашковича,39</w:t>
            </w:r>
          </w:p>
          <w:p w14:paraId="6374DE54" w14:textId="77777777" w:rsidR="008E0FA4" w:rsidRPr="008E0FA4" w:rsidRDefault="008E0FA4" w:rsidP="008E0FA4">
            <w:pPr>
              <w:pStyle w:val="ac"/>
              <w:widowControl w:val="0"/>
              <w:numPr>
                <w:ilvl w:val="0"/>
                <w:numId w:val="3"/>
              </w:numPr>
              <w:ind w:right="140"/>
              <w:jc w:val="both"/>
              <w:rPr>
                <w:sz w:val="24"/>
                <w:szCs w:val="24"/>
              </w:rPr>
            </w:pPr>
            <w:r w:rsidRPr="008E0FA4"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>м. Дніпро, вул. Воскресенська, 41</w:t>
            </w:r>
          </w:p>
          <w:p w14:paraId="158218D5" w14:textId="77777777" w:rsidR="008E0FA4" w:rsidRPr="008E0FA4" w:rsidRDefault="008E0FA4" w:rsidP="008E0FA4">
            <w:pPr>
              <w:pStyle w:val="ac"/>
              <w:widowControl w:val="0"/>
              <w:numPr>
                <w:ilvl w:val="0"/>
                <w:numId w:val="3"/>
              </w:numPr>
              <w:ind w:right="140"/>
              <w:jc w:val="both"/>
              <w:rPr>
                <w:sz w:val="24"/>
                <w:szCs w:val="24"/>
              </w:rPr>
            </w:pPr>
            <w:r w:rsidRPr="008E0FA4"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>м. Миколаїв Львівської області,</w:t>
            </w:r>
          </w:p>
          <w:p w14:paraId="18C4BB4F" w14:textId="7E65AC6E" w:rsidR="00F22016" w:rsidRPr="008E0FA4" w:rsidRDefault="008E0FA4" w:rsidP="006F0261">
            <w:pPr>
              <w:widowControl w:val="0"/>
              <w:ind w:left="105" w:right="140" w:firstLine="567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вул. Завалля,10</w:t>
            </w:r>
          </w:p>
        </w:tc>
      </w:tr>
      <w:tr w:rsidR="006F0261" w:rsidRPr="008E0FA4" w14:paraId="54DD8E96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1917062" w14:textId="77777777" w:rsidR="006F0261" w:rsidRPr="008E0FA4" w:rsidRDefault="006F0261" w:rsidP="008237C3">
            <w:pPr>
              <w:widowControl w:val="0"/>
              <w:jc w:val="both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t>Умови оплати праці</w:t>
            </w:r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979D38F" w14:textId="5B4358F5" w:rsidR="00E20770" w:rsidRPr="008E0FA4" w:rsidRDefault="00E20770" w:rsidP="00E20770">
            <w:pPr>
              <w:widowControl w:val="0"/>
              <w:ind w:left="149" w:right="126" w:firstLine="425"/>
              <w:rPr>
                <w:sz w:val="24"/>
                <w:szCs w:val="24"/>
                <w:lang w:eastAsia="ru-RU"/>
              </w:rPr>
            </w:pPr>
            <w:r w:rsidRPr="008E0FA4">
              <w:rPr>
                <w:sz w:val="24"/>
                <w:szCs w:val="24"/>
                <w:lang w:eastAsia="ru-RU"/>
              </w:rPr>
              <w:t xml:space="preserve">Посадовий оклад 15996 грн, відповідно до постанови Кабінету Міністрів України від 29.12.2023 № 1409 «Питання оплати праці державних службовців на основі </w:t>
            </w:r>
            <w:r w:rsidRPr="008E0FA4">
              <w:rPr>
                <w:sz w:val="24"/>
                <w:szCs w:val="24"/>
                <w:lang w:eastAsia="ru-RU"/>
              </w:rPr>
              <w:lastRenderedPageBreak/>
              <w:t>класифікації посад у 2025 році» (зі змінами);</w:t>
            </w:r>
          </w:p>
          <w:p w14:paraId="01B5FE14" w14:textId="77777777" w:rsidR="00E20770" w:rsidRPr="008E0FA4" w:rsidRDefault="00E20770" w:rsidP="00E20770">
            <w:pPr>
              <w:widowControl w:val="0"/>
              <w:ind w:left="149" w:right="126" w:firstLine="425"/>
              <w:rPr>
                <w:sz w:val="24"/>
                <w:szCs w:val="24"/>
                <w:lang w:eastAsia="ru-RU"/>
              </w:rPr>
            </w:pPr>
            <w:r w:rsidRPr="008E0FA4">
              <w:rPr>
                <w:sz w:val="24"/>
                <w:szCs w:val="24"/>
                <w:lang w:eastAsia="ru-RU"/>
              </w:rPr>
              <w:t xml:space="preserve">надбавки, доплати, премії та компенсації відповідно до статті 52 Закону України «Про державну службу», </w:t>
            </w:r>
          </w:p>
          <w:p w14:paraId="3E40BE9E" w14:textId="3DE0F2AC" w:rsidR="006F0261" w:rsidRPr="008E0FA4" w:rsidRDefault="00E20770" w:rsidP="00E20770">
            <w:pPr>
              <w:widowControl w:val="0"/>
              <w:ind w:left="105" w:firstLine="425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  <w:lang w:eastAsia="ru-RU"/>
              </w:rPr>
              <w:t>надбавка до посадового окладу за ранг державного службовця відповідно до постанови Кабінету Міністрів України від 29.12.2023 № 1409 «Питання оплати праці державних службовців на основі класифікації посад у 2025 році» (зі змінами).</w:t>
            </w:r>
          </w:p>
        </w:tc>
      </w:tr>
      <w:tr w:rsidR="006F0261" w:rsidRPr="008E0FA4" w14:paraId="157D4972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2B3EC81" w14:textId="77777777" w:rsidR="006F0261" w:rsidRPr="008E0FA4" w:rsidRDefault="006F0261" w:rsidP="008237C3">
            <w:pPr>
              <w:widowControl w:val="0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lastRenderedPageBreak/>
              <w:t>Інформація про строковість чи безстроковість призначення на посаду</w:t>
            </w:r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5B84ECCD" w14:textId="4DB6AB6B" w:rsidR="006F0261" w:rsidRPr="008E0FA4" w:rsidRDefault="006F0261" w:rsidP="008237C3">
            <w:pPr>
              <w:widowControl w:val="0"/>
              <w:ind w:left="105" w:firstLine="425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  <w:lang w:val="ru-RU" w:eastAsia="ru-RU"/>
              </w:rPr>
              <w:t>строково, до призначення на</w:t>
            </w:r>
            <w:r w:rsidR="008E0FA4" w:rsidRPr="008E0FA4">
              <w:rPr>
                <w:sz w:val="24"/>
                <w:szCs w:val="24"/>
                <w:lang w:val="ru-RU" w:eastAsia="ru-RU"/>
              </w:rPr>
              <w:t xml:space="preserve"> цю</w:t>
            </w:r>
            <w:r w:rsidRPr="008E0FA4">
              <w:rPr>
                <w:sz w:val="24"/>
                <w:szCs w:val="24"/>
                <w:lang w:val="ru-RU" w:eastAsia="ru-RU"/>
              </w:rPr>
              <w:t xml:space="preserve"> посаду переможця конкурсу або до спливу дванадцятимісячного строку після припинення чи скасування воєнного стану</w:t>
            </w:r>
          </w:p>
        </w:tc>
      </w:tr>
      <w:tr w:rsidR="006F0261" w:rsidRPr="008E0FA4" w14:paraId="7A75F82A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2774D25" w14:textId="77777777" w:rsidR="006F0261" w:rsidRPr="008E0FA4" w:rsidRDefault="006F0261" w:rsidP="008237C3">
            <w:pPr>
              <w:widowControl w:val="0"/>
              <w:rPr>
                <w:sz w:val="24"/>
                <w:szCs w:val="24"/>
              </w:rPr>
            </w:pPr>
            <w:r w:rsidRPr="008E0FA4">
              <w:rPr>
                <w:b/>
                <w:bCs/>
                <w:color w:val="000000"/>
                <w:sz w:val="24"/>
                <w:szCs w:val="24"/>
              </w:rPr>
              <w:t>Перелік інформації, необхідної для участі в конкурсі, та строк її подання</w:t>
            </w:r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5D736CB" w14:textId="77777777" w:rsidR="006F0261" w:rsidRPr="008E0FA4" w:rsidRDefault="006F0261" w:rsidP="008237C3">
            <w:pPr>
              <w:widowControl w:val="0"/>
              <w:ind w:left="105" w:firstLine="425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1) заяву про участь у доборі із зазначенням основних мотивів щодо зайняття посади (обов’язково вказати адресу електронної пошти та номер телефону).</w:t>
            </w:r>
          </w:p>
          <w:p w14:paraId="1C5DE5FD" w14:textId="77777777" w:rsidR="006F0261" w:rsidRPr="008E0FA4" w:rsidRDefault="006F0261" w:rsidP="008237C3">
            <w:pPr>
              <w:widowControl w:val="0"/>
              <w:ind w:left="105" w:firstLine="425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2) резюме за формою згідно з додатком 21 Порядку проведення конкурсу на зайняття посад державної служби, затвердженого постановою Кабінету Міністрів України від 25 березня 2016 року № 246 (зі змінами), в якому обов’язково зазначається така інформація:</w:t>
            </w:r>
          </w:p>
          <w:p w14:paraId="594CD607" w14:textId="77777777" w:rsidR="006F0261" w:rsidRPr="008E0FA4" w:rsidRDefault="006F0261" w:rsidP="008237C3">
            <w:pPr>
              <w:widowControl w:val="0"/>
              <w:ind w:left="105" w:firstLine="425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прізвище, ім’я, по батькові кандидата;</w:t>
            </w:r>
          </w:p>
          <w:p w14:paraId="73BBB071" w14:textId="77777777" w:rsidR="006F0261" w:rsidRPr="008E0FA4" w:rsidRDefault="006F0261" w:rsidP="008237C3">
            <w:pPr>
              <w:widowControl w:val="0"/>
              <w:ind w:left="105" w:firstLine="425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реквізити документа, що посвідчує особу та підтверджує громадянство України;</w:t>
            </w:r>
          </w:p>
          <w:p w14:paraId="026CE075" w14:textId="77777777" w:rsidR="006F0261" w:rsidRPr="008E0FA4" w:rsidRDefault="006F0261" w:rsidP="008237C3">
            <w:pPr>
              <w:widowControl w:val="0"/>
              <w:ind w:left="105" w:firstLine="425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підтвердження наявності відповідного ступеня вищої освіти;</w:t>
            </w:r>
          </w:p>
          <w:p w14:paraId="25EB904B" w14:textId="77777777" w:rsidR="006F0261" w:rsidRPr="008E0FA4" w:rsidRDefault="006F0261" w:rsidP="008237C3">
            <w:pPr>
              <w:widowControl w:val="0"/>
              <w:ind w:left="105" w:firstLine="425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відомості про стаж роботи, стаж державної служби (за наявності), досвід роботи на відповідних посадах у відповідній сфері, визначеній в умовах конкурсу, та на керівних посадах (за наявності відповідних вимог);</w:t>
            </w:r>
          </w:p>
          <w:p w14:paraId="2256E402" w14:textId="25035D1E" w:rsidR="006F0261" w:rsidRPr="008E0FA4" w:rsidRDefault="008E0FA4" w:rsidP="0090300E">
            <w:pPr>
              <w:widowControl w:val="0"/>
              <w:ind w:left="105" w:firstLine="425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  <w:lang w:val="ru-RU" w:eastAsia="ru-RU"/>
              </w:rPr>
              <w:t>3</w:t>
            </w:r>
            <w:r w:rsidR="006F0261" w:rsidRPr="008E0FA4">
              <w:rPr>
                <w:sz w:val="24"/>
                <w:szCs w:val="24"/>
                <w:lang w:val="ru-RU" w:eastAsia="ru-RU"/>
              </w:rPr>
              <w:t>) документи приймаються до 1</w:t>
            </w:r>
            <w:r w:rsidR="006747A9">
              <w:rPr>
                <w:sz w:val="24"/>
                <w:szCs w:val="24"/>
                <w:lang w:val="ru-RU" w:eastAsia="ru-RU"/>
              </w:rPr>
              <w:t>7</w:t>
            </w:r>
            <w:r w:rsidR="006F0261" w:rsidRPr="008E0FA4">
              <w:rPr>
                <w:sz w:val="24"/>
                <w:szCs w:val="24"/>
                <w:lang w:val="ru-RU" w:eastAsia="ru-RU"/>
              </w:rPr>
              <w:t xml:space="preserve"> год. 00 хв.  </w:t>
            </w:r>
            <w:r w:rsidR="006F0261" w:rsidRPr="008E0FA4">
              <w:rPr>
                <w:sz w:val="24"/>
                <w:szCs w:val="24"/>
                <w:lang w:val="ru-RU" w:eastAsia="ru-RU"/>
              </w:rPr>
              <w:br/>
            </w:r>
            <w:r w:rsidR="006747A9">
              <w:rPr>
                <w:sz w:val="24"/>
                <w:szCs w:val="24"/>
                <w:lang w:eastAsia="ru-RU"/>
              </w:rPr>
              <w:t xml:space="preserve">            </w:t>
            </w:r>
            <w:r w:rsidR="006747A9">
              <w:rPr>
                <w:sz w:val="24"/>
                <w:szCs w:val="24"/>
                <w:lang w:val="ru-RU" w:eastAsia="ru-RU"/>
              </w:rPr>
              <w:t>25 червня 2026 року</w:t>
            </w:r>
          </w:p>
        </w:tc>
      </w:tr>
      <w:tr w:rsidR="006F0261" w:rsidRPr="008E0FA4" w14:paraId="4E3B21AF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ABE627D" w14:textId="77777777" w:rsidR="006F0261" w:rsidRPr="008E0FA4" w:rsidRDefault="006F0261" w:rsidP="008237C3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8E0FA4">
              <w:rPr>
                <w:b/>
                <w:bCs/>
                <w:color w:val="000000"/>
                <w:sz w:val="24"/>
                <w:szCs w:val="24"/>
              </w:rPr>
              <w:t>Місце або спосіб проведення співбесіди (із зазначенням електронної платформи для комунікації дистанційно)</w:t>
            </w:r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4D51960" w14:textId="5B29FE72" w:rsidR="006F0261" w:rsidRPr="008E0FA4" w:rsidRDefault="006747A9" w:rsidP="0090300E">
            <w:pPr>
              <w:pStyle w:val="af0"/>
              <w:widowControl w:val="0"/>
              <w:ind w:left="149" w:right="126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Співбесіда з начальником Юридичного управління відбудеться з 26 червня по 03 липня 2026 року </w:t>
            </w:r>
            <w:r w:rsidR="006F0261" w:rsidRPr="008E0FA4">
              <w:rPr>
                <w:color w:val="000000"/>
                <w:sz w:val="24"/>
                <w:szCs w:val="24"/>
              </w:rPr>
              <w:t>дистанційно за допомогою сервісу ZOOM (посилання на конференцію та час буде надіслано на вказану в заяві електронну пошту)</w:t>
            </w:r>
          </w:p>
        </w:tc>
      </w:tr>
      <w:tr w:rsidR="006F0261" w:rsidRPr="008E0FA4" w14:paraId="60ECFA33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D881E0D" w14:textId="77777777" w:rsidR="006F0261" w:rsidRPr="008E0FA4" w:rsidRDefault="006F0261" w:rsidP="008237C3">
            <w:pPr>
              <w:widowControl w:val="0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t>Прізвище, ім</w:t>
            </w:r>
            <w:r w:rsidRPr="008E0FA4">
              <w:rPr>
                <w:b/>
                <w:bCs/>
                <w:sz w:val="24"/>
                <w:szCs w:val="24"/>
                <w:lang w:val="ru-RU"/>
              </w:rPr>
              <w:t>'</w:t>
            </w:r>
            <w:r w:rsidRPr="008E0FA4">
              <w:rPr>
                <w:b/>
                <w:bCs/>
                <w:sz w:val="24"/>
                <w:szCs w:val="24"/>
              </w:rPr>
              <w:t>я та по батькові, номер телефону та адреса електронної пошти особи, яка надає додаткову інформацію з питань добору з призначення на вакантну посаду</w:t>
            </w:r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9F5ACA4" w14:textId="77777777" w:rsidR="006F0261" w:rsidRPr="008E0FA4" w:rsidRDefault="006F0261" w:rsidP="008237C3">
            <w:pPr>
              <w:widowControl w:val="0"/>
              <w:ind w:left="105"/>
              <w:rPr>
                <w:color w:val="000000"/>
                <w:sz w:val="24"/>
                <w:szCs w:val="24"/>
              </w:rPr>
            </w:pPr>
            <w:r w:rsidRPr="008E0FA4">
              <w:rPr>
                <w:color w:val="000000"/>
                <w:sz w:val="24"/>
                <w:szCs w:val="24"/>
                <w:highlight w:val="white"/>
                <w:lang w:val="ru-RU" w:eastAsia="ru-RU"/>
              </w:rPr>
              <w:t xml:space="preserve">Петрова Наталія Зіновіїна, (0506444025), </w:t>
            </w:r>
            <w:r w:rsidRPr="008E0FA4">
              <w:rPr>
                <w:color w:val="000000"/>
                <w:sz w:val="24"/>
                <w:szCs w:val="24"/>
                <w:highlight w:val="white"/>
                <w:lang w:val="ru-RU" w:eastAsia="ru-RU"/>
              </w:rPr>
              <w:br/>
            </w:r>
            <w:hyperlink r:id="rId8">
              <w:r w:rsidRPr="008E0FA4">
                <w:rPr>
                  <w:color w:val="000000"/>
                  <w:sz w:val="24"/>
                  <w:szCs w:val="24"/>
                  <w:highlight w:val="white"/>
                  <w:lang w:val="ru-RU" w:eastAsia="ru-RU"/>
                </w:rPr>
                <w:t>kadry@lg.pfu.gov.ua</w:t>
              </w:r>
            </w:hyperlink>
          </w:p>
        </w:tc>
      </w:tr>
      <w:tr w:rsidR="006F0261" w:rsidRPr="008E0FA4" w14:paraId="13A05845" w14:textId="77777777">
        <w:trPr>
          <w:trHeight w:val="358"/>
        </w:trPr>
        <w:tc>
          <w:tcPr>
            <w:tcW w:w="965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7E4762A5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t>Кваліфікаційні вимоги</w:t>
            </w:r>
          </w:p>
        </w:tc>
      </w:tr>
      <w:tr w:rsidR="006F0261" w:rsidRPr="008E0FA4" w14:paraId="2A5AC99B" w14:textId="77777777">
        <w:tc>
          <w:tcPr>
            <w:tcW w:w="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966FA27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E976EA7" w14:textId="77777777" w:rsidR="006F0261" w:rsidRPr="008E0FA4" w:rsidRDefault="006F0261">
            <w:pPr>
              <w:widowControl w:val="0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t>Освіта</w:t>
            </w:r>
          </w:p>
        </w:tc>
        <w:tc>
          <w:tcPr>
            <w:tcW w:w="62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27CD742" w14:textId="77777777" w:rsidR="006F0261" w:rsidRPr="008E0FA4" w:rsidRDefault="006F0261">
            <w:pPr>
              <w:widowControl w:val="0"/>
              <w:ind w:left="142" w:right="138"/>
              <w:jc w:val="both"/>
              <w:rPr>
                <w:sz w:val="24"/>
                <w:szCs w:val="24"/>
              </w:rPr>
            </w:pPr>
            <w:r w:rsidRPr="008E0FA4">
              <w:rPr>
                <w:kern w:val="2"/>
                <w:sz w:val="24"/>
                <w:szCs w:val="24"/>
                <w:lang w:eastAsia="zh-CN"/>
              </w:rPr>
              <w:t>вища юридична освіта за ступенем не нижче молодшого бакалавра або бакалавра</w:t>
            </w:r>
          </w:p>
        </w:tc>
      </w:tr>
      <w:tr w:rsidR="006F0261" w:rsidRPr="008E0FA4" w14:paraId="1AD6602A" w14:textId="77777777">
        <w:trPr>
          <w:trHeight w:val="581"/>
        </w:trPr>
        <w:tc>
          <w:tcPr>
            <w:tcW w:w="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7F515D9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0541E2C" w14:textId="77777777" w:rsidR="006F0261" w:rsidRPr="008E0FA4" w:rsidRDefault="006F0261">
            <w:pPr>
              <w:widowControl w:val="0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t>Досвід роботи</w:t>
            </w:r>
          </w:p>
        </w:tc>
        <w:tc>
          <w:tcPr>
            <w:tcW w:w="62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61626AD" w14:textId="77777777" w:rsidR="006F0261" w:rsidRPr="008E0FA4" w:rsidRDefault="006F0261">
            <w:pPr>
              <w:widowControl w:val="0"/>
              <w:ind w:left="142" w:right="138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без вимог до досвіду роботи</w:t>
            </w:r>
          </w:p>
        </w:tc>
      </w:tr>
      <w:tr w:rsidR="006F0261" w:rsidRPr="008E0FA4" w14:paraId="26E8C4B9" w14:textId="77777777">
        <w:tc>
          <w:tcPr>
            <w:tcW w:w="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D33F045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C9545B5" w14:textId="77777777" w:rsidR="006F0261" w:rsidRPr="008E0FA4" w:rsidRDefault="006F0261">
            <w:pPr>
              <w:widowControl w:val="0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2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45A004E6" w14:textId="77777777" w:rsidR="006F0261" w:rsidRPr="008E0FA4" w:rsidRDefault="006F0261">
            <w:pPr>
              <w:widowControl w:val="0"/>
              <w:ind w:left="142" w:right="138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Вільне володіння державною мовою</w:t>
            </w:r>
          </w:p>
        </w:tc>
      </w:tr>
      <w:tr w:rsidR="006F0261" w:rsidRPr="008E0FA4" w14:paraId="1B346129" w14:textId="77777777">
        <w:trPr>
          <w:trHeight w:val="447"/>
        </w:trPr>
        <w:tc>
          <w:tcPr>
            <w:tcW w:w="965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ACFA687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lastRenderedPageBreak/>
              <w:t>Вимоги до компетентності</w:t>
            </w:r>
          </w:p>
        </w:tc>
      </w:tr>
      <w:tr w:rsidR="006F0261" w:rsidRPr="008E0FA4" w14:paraId="17DE855A" w14:textId="77777777">
        <w:trPr>
          <w:trHeight w:val="510"/>
        </w:trPr>
        <w:tc>
          <w:tcPr>
            <w:tcW w:w="33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3802CBF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Вимога</w:t>
            </w:r>
          </w:p>
        </w:tc>
        <w:tc>
          <w:tcPr>
            <w:tcW w:w="62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74186D6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Компоненти вимоги</w:t>
            </w:r>
          </w:p>
        </w:tc>
      </w:tr>
      <w:tr w:rsidR="006F0261" w:rsidRPr="008E0FA4" w14:paraId="13DF6E19" w14:textId="77777777">
        <w:trPr>
          <w:trHeight w:val="342"/>
        </w:trPr>
        <w:tc>
          <w:tcPr>
            <w:tcW w:w="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EAE9DB8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BE57563" w14:textId="77777777" w:rsidR="006F0261" w:rsidRPr="008E0FA4" w:rsidRDefault="006F0261">
            <w:pPr>
              <w:widowControl w:val="0"/>
              <w:suppressLineNumbers/>
              <w:snapToGrid w:val="0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  <w:lang w:eastAsia="zh-CN" w:bidi="hi-IN"/>
              </w:rPr>
              <w:t>Досягнення результатів</w:t>
            </w:r>
          </w:p>
        </w:tc>
        <w:tc>
          <w:tcPr>
            <w:tcW w:w="62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CD50CC3" w14:textId="77777777" w:rsidR="006F0261" w:rsidRPr="008E0FA4" w:rsidRDefault="006F0261">
            <w:pPr>
              <w:widowControl w:val="0"/>
              <w:snapToGrid w:val="0"/>
              <w:ind w:left="142" w:right="138"/>
              <w:jc w:val="both"/>
              <w:rPr>
                <w:sz w:val="24"/>
                <w:szCs w:val="24"/>
                <w:lang w:eastAsia="zh-CN" w:bidi="hi-IN"/>
              </w:rPr>
            </w:pPr>
            <w:r w:rsidRPr="008E0FA4">
              <w:rPr>
                <w:sz w:val="24"/>
                <w:szCs w:val="24"/>
                <w:lang w:eastAsia="zh-CN" w:bidi="hi-IN"/>
              </w:rPr>
              <w:t>здатність до чіткого бачення результату діяльності;</w:t>
            </w:r>
          </w:p>
          <w:p w14:paraId="24577EB7" w14:textId="77777777" w:rsidR="006F0261" w:rsidRPr="008E0FA4" w:rsidRDefault="006F0261">
            <w:pPr>
              <w:widowControl w:val="0"/>
              <w:ind w:left="142" w:right="138"/>
              <w:jc w:val="both"/>
              <w:rPr>
                <w:sz w:val="24"/>
                <w:szCs w:val="24"/>
                <w:lang w:eastAsia="zh-CN" w:bidi="hi-IN"/>
              </w:rPr>
            </w:pPr>
            <w:r w:rsidRPr="008E0FA4">
              <w:rPr>
                <w:sz w:val="24"/>
                <w:szCs w:val="24"/>
                <w:lang w:eastAsia="zh-CN" w:bidi="hi-IN"/>
              </w:rPr>
              <w:t>вміння фокусувати зусилля для досягнення результату діяльності;</w:t>
            </w:r>
          </w:p>
          <w:p w14:paraId="4BA4FF35" w14:textId="77777777" w:rsidR="006F0261" w:rsidRPr="008E0FA4" w:rsidRDefault="006F0261">
            <w:pPr>
              <w:widowControl w:val="0"/>
              <w:ind w:left="142" w:right="138"/>
              <w:jc w:val="both"/>
              <w:rPr>
                <w:sz w:val="24"/>
                <w:szCs w:val="24"/>
                <w:lang w:eastAsia="zh-CN" w:bidi="hi-IN"/>
              </w:rPr>
            </w:pPr>
            <w:r w:rsidRPr="008E0FA4">
              <w:rPr>
                <w:sz w:val="24"/>
                <w:szCs w:val="24"/>
                <w:lang w:eastAsia="zh-CN" w:bidi="hi-IN"/>
              </w:rPr>
              <w:t>вміння запобігати та ефективно долати перешкоди</w:t>
            </w:r>
          </w:p>
        </w:tc>
      </w:tr>
      <w:tr w:rsidR="006F0261" w:rsidRPr="008E0FA4" w14:paraId="32A4F69E" w14:textId="77777777">
        <w:tc>
          <w:tcPr>
            <w:tcW w:w="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D8F6063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71B5B9" w14:textId="77777777" w:rsidR="006F0261" w:rsidRPr="008E0FA4" w:rsidRDefault="006F0261">
            <w:pPr>
              <w:widowControl w:val="0"/>
              <w:snapToGrid w:val="0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  <w:lang w:eastAsia="zh-CN" w:bidi="hi-IN"/>
              </w:rPr>
              <w:t>Відповідальність</w:t>
            </w:r>
          </w:p>
        </w:tc>
        <w:tc>
          <w:tcPr>
            <w:tcW w:w="62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5552225" w14:textId="77777777" w:rsidR="006F0261" w:rsidRPr="008E0FA4" w:rsidRDefault="006F0261">
            <w:pPr>
              <w:widowControl w:val="0"/>
              <w:snapToGrid w:val="0"/>
              <w:ind w:left="142" w:right="138"/>
              <w:jc w:val="both"/>
              <w:rPr>
                <w:sz w:val="24"/>
                <w:szCs w:val="24"/>
                <w:lang w:eastAsia="zh-CN" w:bidi="hi-IN"/>
              </w:rPr>
            </w:pPr>
            <w:r w:rsidRPr="008E0FA4">
              <w:rPr>
                <w:sz w:val="24"/>
                <w:szCs w:val="24"/>
                <w:lang w:eastAsia="zh-CN" w:bidi="hi-IN"/>
              </w:rPr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14:paraId="4E0BB82A" w14:textId="77777777" w:rsidR="006F0261" w:rsidRPr="008E0FA4" w:rsidRDefault="006F0261">
            <w:pPr>
              <w:widowControl w:val="0"/>
              <w:ind w:left="142" w:right="138"/>
              <w:jc w:val="both"/>
              <w:rPr>
                <w:sz w:val="24"/>
                <w:szCs w:val="24"/>
                <w:lang w:eastAsia="zh-CN" w:bidi="hi-IN"/>
              </w:rPr>
            </w:pPr>
            <w:r w:rsidRPr="008E0FA4">
              <w:rPr>
                <w:sz w:val="24"/>
                <w:szCs w:val="24"/>
                <w:lang w:eastAsia="zh-CN" w:bidi="hi-IN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рішень.</w:t>
            </w:r>
          </w:p>
        </w:tc>
      </w:tr>
      <w:tr w:rsidR="006F0261" w:rsidRPr="008E0FA4" w14:paraId="4502BB30" w14:textId="77777777">
        <w:tc>
          <w:tcPr>
            <w:tcW w:w="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D95D4F9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81862E5" w14:textId="77777777" w:rsidR="006F0261" w:rsidRPr="008E0FA4" w:rsidRDefault="006F0261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t>Аналітичні здібності</w:t>
            </w:r>
          </w:p>
        </w:tc>
        <w:tc>
          <w:tcPr>
            <w:tcW w:w="62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A96D091" w14:textId="77777777" w:rsidR="006F0261" w:rsidRPr="008E0FA4" w:rsidRDefault="006F0261">
            <w:pPr>
              <w:widowControl w:val="0"/>
              <w:snapToGrid w:val="0"/>
              <w:ind w:left="142" w:right="138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 w14:paraId="66CC41BC" w14:textId="77777777" w:rsidR="006F0261" w:rsidRPr="008E0FA4" w:rsidRDefault="006F0261">
            <w:pPr>
              <w:widowControl w:val="0"/>
              <w:ind w:left="142" w:right="138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вміння аналізувати інформацію та робити висновки, критично оцінювати ситуації , прогнозувати та робити власні умовиводи</w:t>
            </w:r>
          </w:p>
        </w:tc>
      </w:tr>
      <w:tr w:rsidR="006F0261" w:rsidRPr="008E0FA4" w14:paraId="0FA12960" w14:textId="77777777">
        <w:tc>
          <w:tcPr>
            <w:tcW w:w="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4D3FDE0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E0FA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3BF4142" w14:textId="77777777" w:rsidR="006F0261" w:rsidRPr="008E0FA4" w:rsidRDefault="006F0261">
            <w:pPr>
              <w:widowControl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8E0FA4">
              <w:rPr>
                <w:b/>
                <w:color w:val="000000"/>
                <w:sz w:val="24"/>
                <w:szCs w:val="24"/>
              </w:rPr>
              <w:t>Цифрова грамотність</w:t>
            </w:r>
          </w:p>
        </w:tc>
        <w:tc>
          <w:tcPr>
            <w:tcW w:w="62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B37545E" w14:textId="77777777" w:rsidR="006F0261" w:rsidRPr="008E0FA4" w:rsidRDefault="006F0261">
            <w:pPr>
              <w:widowControl w:val="0"/>
              <w:tabs>
                <w:tab w:val="left" w:pos="421"/>
              </w:tabs>
              <w:ind w:left="179" w:right="27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E0FA4">
              <w:rPr>
                <w:color w:val="000000"/>
                <w:sz w:val="24"/>
                <w:szCs w:val="24"/>
                <w:lang w:eastAsia="en-US"/>
              </w:rPr>
              <w:t>вміння використовувати  комп’ютерні пристрої, базове офісне та спеціалізоване програмне забезпечення для ефективного виконання  своїх посадових обов'язків;</w:t>
            </w:r>
          </w:p>
          <w:p w14:paraId="14ACA0B9" w14:textId="77777777" w:rsidR="006F0261" w:rsidRPr="008E0FA4" w:rsidRDefault="006F0261">
            <w:pPr>
              <w:widowControl w:val="0"/>
              <w:tabs>
                <w:tab w:val="left" w:pos="421"/>
              </w:tabs>
              <w:ind w:left="179" w:right="27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E0FA4">
              <w:rPr>
                <w:color w:val="000000"/>
                <w:sz w:val="24"/>
                <w:szCs w:val="24"/>
                <w:lang w:eastAsia="en-US"/>
              </w:rPr>
              <w:t>вміння використовувати сервіси інтернету для ефективного пошуку  потрібної інформації; вміння перевіряти надійність джерел і достовірність  даних та інформації у цифровому середовищі;</w:t>
            </w:r>
          </w:p>
          <w:p w14:paraId="3D9E9560" w14:textId="77777777" w:rsidR="006F0261" w:rsidRPr="008E0FA4" w:rsidRDefault="006F0261">
            <w:pPr>
              <w:widowControl w:val="0"/>
              <w:tabs>
                <w:tab w:val="left" w:pos="421"/>
              </w:tabs>
              <w:ind w:left="179" w:right="27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E0FA4">
              <w:rPr>
                <w:color w:val="000000"/>
                <w:sz w:val="24"/>
                <w:szCs w:val="24"/>
                <w:lang w:eastAsia="en-US"/>
              </w:rPr>
              <w:t>здатність працювати з документами в різних  цифрових форматах; зберігати, накопичувати, впорядковувати, архівувати цифрові ресурси та дані різних типів;</w:t>
            </w:r>
          </w:p>
          <w:p w14:paraId="07D5583F" w14:textId="77777777" w:rsidR="006F0261" w:rsidRPr="008E0FA4" w:rsidRDefault="006F0261">
            <w:pPr>
              <w:widowControl w:val="0"/>
              <w:tabs>
                <w:tab w:val="left" w:pos="421"/>
              </w:tabs>
              <w:ind w:left="179" w:right="27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E0FA4">
              <w:rPr>
                <w:color w:val="000000"/>
                <w:sz w:val="24"/>
                <w:szCs w:val="24"/>
                <w:lang w:eastAsia="en-US"/>
              </w:rPr>
              <w:t>здатність уникати небезпек в цифровому середовищі, захищати особисті та конфіденційні дані;</w:t>
            </w:r>
          </w:p>
          <w:p w14:paraId="1EA73098" w14:textId="77777777" w:rsidR="006F0261" w:rsidRPr="008E0FA4" w:rsidRDefault="006F0261">
            <w:pPr>
              <w:widowControl w:val="0"/>
              <w:tabs>
                <w:tab w:val="left" w:pos="421"/>
              </w:tabs>
              <w:ind w:left="179" w:right="27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E0FA4">
              <w:rPr>
                <w:color w:val="000000"/>
                <w:sz w:val="24"/>
                <w:szCs w:val="24"/>
                <w:lang w:eastAsia="en-US"/>
              </w:rPr>
              <w:t>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обов'язків; вміння використовувати спільні онлайн календарі, сервіси для підготовки та  спільного редагування документів, вміти користуватись кваліфікованим електронним підписом (КЕП);</w:t>
            </w:r>
          </w:p>
          <w:p w14:paraId="0F000A8B" w14:textId="77777777" w:rsidR="006F0261" w:rsidRPr="008E0FA4" w:rsidRDefault="006F0261">
            <w:pPr>
              <w:widowControl w:val="0"/>
              <w:ind w:left="284"/>
              <w:rPr>
                <w:sz w:val="24"/>
                <w:szCs w:val="24"/>
              </w:rPr>
            </w:pPr>
            <w:r w:rsidRPr="008E0FA4">
              <w:rPr>
                <w:color w:val="000000"/>
                <w:sz w:val="24"/>
                <w:szCs w:val="24"/>
                <w:lang w:eastAsia="en-US"/>
              </w:rPr>
              <w:t>здатність використовувати відкриті цифрові ресурси для власного професійного розвитку</w:t>
            </w:r>
          </w:p>
        </w:tc>
      </w:tr>
      <w:tr w:rsidR="006F0261" w:rsidRPr="008E0FA4" w14:paraId="52EF0740" w14:textId="77777777">
        <w:tc>
          <w:tcPr>
            <w:tcW w:w="965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4BD082A" w14:textId="77777777" w:rsidR="006F0261" w:rsidRPr="008E0FA4" w:rsidRDefault="006F0261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8E0FA4">
              <w:rPr>
                <w:b/>
                <w:sz w:val="24"/>
                <w:szCs w:val="24"/>
              </w:rPr>
              <w:t>Професійні знання</w:t>
            </w:r>
          </w:p>
        </w:tc>
      </w:tr>
      <w:tr w:rsidR="006F0261" w:rsidRPr="008E0FA4" w14:paraId="397A13A4" w14:textId="77777777">
        <w:tc>
          <w:tcPr>
            <w:tcW w:w="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6F613D8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9640709" w14:textId="77777777" w:rsidR="006F0261" w:rsidRPr="008E0FA4" w:rsidRDefault="006F0261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t>Знання  законодавства</w:t>
            </w:r>
          </w:p>
        </w:tc>
        <w:tc>
          <w:tcPr>
            <w:tcW w:w="62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D6E9546" w14:textId="77777777" w:rsidR="006F0261" w:rsidRPr="008E0FA4" w:rsidRDefault="006F0261">
            <w:pPr>
              <w:widowControl w:val="0"/>
              <w:ind w:left="284" w:right="165" w:hanging="142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- Конституція України;</w:t>
            </w:r>
          </w:p>
          <w:p w14:paraId="06617055" w14:textId="77777777" w:rsidR="006F0261" w:rsidRPr="008E0FA4" w:rsidRDefault="006F0261">
            <w:pPr>
              <w:widowControl w:val="0"/>
              <w:ind w:left="284" w:right="165" w:hanging="142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- Закон України “Про державну службу”;</w:t>
            </w:r>
          </w:p>
          <w:p w14:paraId="631F0E72" w14:textId="77777777" w:rsidR="006F0261" w:rsidRPr="008E0FA4" w:rsidRDefault="006F0261">
            <w:pPr>
              <w:widowControl w:val="0"/>
              <w:snapToGrid w:val="0"/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- Закон України “Про запобігання корупції”.</w:t>
            </w:r>
          </w:p>
        </w:tc>
      </w:tr>
      <w:tr w:rsidR="006F0261" w:rsidRPr="008E0FA4" w14:paraId="3602B24E" w14:textId="77777777">
        <w:tc>
          <w:tcPr>
            <w:tcW w:w="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B504775" w14:textId="77777777" w:rsidR="006F0261" w:rsidRPr="008E0FA4" w:rsidRDefault="006F0261">
            <w:pPr>
              <w:widowControl w:val="0"/>
              <w:jc w:val="center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1D214EA" w14:textId="77777777" w:rsidR="006F0261" w:rsidRPr="008E0FA4" w:rsidRDefault="006F0261">
            <w:pPr>
              <w:widowControl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8E0FA4">
              <w:rPr>
                <w:b/>
                <w:bCs/>
                <w:sz w:val="24"/>
                <w:szCs w:val="24"/>
              </w:rPr>
              <w:t xml:space="preserve">Знання законодавства у сфері, що пов’язана із завданням та змістом </w:t>
            </w:r>
            <w:r w:rsidRPr="008E0FA4">
              <w:rPr>
                <w:b/>
                <w:bCs/>
                <w:sz w:val="24"/>
                <w:szCs w:val="24"/>
              </w:rPr>
              <w:lastRenderedPageBreak/>
              <w:t>роботи державного службовця</w:t>
            </w:r>
          </w:p>
        </w:tc>
        <w:tc>
          <w:tcPr>
            <w:tcW w:w="62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37944CE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lastRenderedPageBreak/>
              <w:t>Кодекс адміністративного судочинства України;</w:t>
            </w:r>
          </w:p>
          <w:p w14:paraId="7E51469C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 xml:space="preserve"> Цивільний кодексу України;</w:t>
            </w:r>
          </w:p>
          <w:p w14:paraId="0F0EBC38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Господарський кодекс України;</w:t>
            </w:r>
          </w:p>
          <w:p w14:paraId="43577966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lastRenderedPageBreak/>
              <w:t>Господарського процесуальний кодекс України;</w:t>
            </w:r>
          </w:p>
          <w:p w14:paraId="0DD91BB8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Закон України «Про доступ до публічної інформації»;</w:t>
            </w:r>
          </w:p>
          <w:p w14:paraId="5D091744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Закон України «Про публічні закупівлі»(зі змінами);</w:t>
            </w:r>
          </w:p>
          <w:p w14:paraId="40CE7919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Закон України «Про відкритість використання публічних коштів»;</w:t>
            </w:r>
          </w:p>
          <w:p w14:paraId="4C08956A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Закону України «Про інформацію»;</w:t>
            </w:r>
          </w:p>
          <w:p w14:paraId="0058DB7A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Закону України «Про захист персональних даних»;</w:t>
            </w:r>
          </w:p>
          <w:p w14:paraId="6BE8943C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постанова Кабінету Міністрів України від 26 листопада 2008 року № 1040 «Про затвердження Загального положення про юридичну службу міністерства, іншого органу виконавчої влади, державного підприємства, установи та організації»;</w:t>
            </w:r>
          </w:p>
          <w:p w14:paraId="548BB57D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постанова правління Пенсійного фонду України від 22 грудня 2014 №28-2 «Про затвердження положень про територіальні органи Пенсійного фонду України та визнання такими, що втратили чинність, деяких постанов правління Пенсійного фонду України»;</w:t>
            </w:r>
          </w:p>
          <w:p w14:paraId="0EBE4FA9" w14:textId="77777777" w:rsidR="006F0261" w:rsidRPr="008E0FA4" w:rsidRDefault="006F0261">
            <w:pPr>
              <w:pStyle w:val="ac"/>
              <w:widowControl w:val="0"/>
              <w:numPr>
                <w:ilvl w:val="0"/>
                <w:numId w:val="1"/>
              </w:numPr>
              <w:ind w:left="284" w:right="165" w:hanging="142"/>
              <w:jc w:val="both"/>
              <w:rPr>
                <w:sz w:val="24"/>
                <w:szCs w:val="24"/>
              </w:rPr>
            </w:pPr>
            <w:r w:rsidRPr="008E0FA4">
              <w:rPr>
                <w:sz w:val="24"/>
                <w:szCs w:val="24"/>
              </w:rPr>
              <w:t>інші нормативно-правові акти, що регулюють відносини, пов’язані з виконанням функцій відділу</w:t>
            </w:r>
          </w:p>
        </w:tc>
      </w:tr>
    </w:tbl>
    <w:p w14:paraId="207F1EBF" w14:textId="77777777" w:rsidR="00F22016" w:rsidRPr="008E0FA4" w:rsidRDefault="00ED36A2">
      <w:pPr>
        <w:jc w:val="center"/>
        <w:rPr>
          <w:sz w:val="24"/>
          <w:szCs w:val="24"/>
        </w:rPr>
      </w:pPr>
      <w:r w:rsidRPr="008E0FA4">
        <w:rPr>
          <w:sz w:val="24"/>
          <w:szCs w:val="24"/>
        </w:rPr>
        <w:lastRenderedPageBreak/>
        <w:t>_______________________________</w:t>
      </w:r>
    </w:p>
    <w:sectPr w:rsidR="00F22016" w:rsidRPr="008E0FA4" w:rsidSect="00D479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59" w:right="567" w:bottom="765" w:left="1701" w:header="600" w:footer="708" w:gutter="0"/>
      <w:cols w:space="720"/>
      <w:formProt w:val="0"/>
      <w:titlePg/>
      <w:docGrid w:linePitch="600" w:charSpace="10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093BC" w14:textId="77777777" w:rsidR="00D47934" w:rsidRDefault="00D47934" w:rsidP="00F22016">
      <w:r>
        <w:separator/>
      </w:r>
    </w:p>
  </w:endnote>
  <w:endnote w:type="continuationSeparator" w:id="0">
    <w:p w14:paraId="41F6A013" w14:textId="77777777" w:rsidR="00D47934" w:rsidRDefault="00D47934" w:rsidP="00F2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DDBB" w14:textId="77777777" w:rsidR="00F22016" w:rsidRDefault="00F22016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A852" w14:textId="77777777" w:rsidR="00F22016" w:rsidRDefault="00F22016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FEF8D" w14:textId="77777777" w:rsidR="00F22016" w:rsidRDefault="00F22016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E39FB" w14:textId="77777777" w:rsidR="00D47934" w:rsidRDefault="00D47934" w:rsidP="00F22016">
      <w:r>
        <w:separator/>
      </w:r>
    </w:p>
  </w:footnote>
  <w:footnote w:type="continuationSeparator" w:id="0">
    <w:p w14:paraId="22107DD4" w14:textId="77777777" w:rsidR="00D47934" w:rsidRDefault="00D47934" w:rsidP="00F22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616AE" w14:textId="77777777" w:rsidR="00F22016" w:rsidRDefault="00F22016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B8C1E" w14:textId="77777777" w:rsidR="00F22016" w:rsidRDefault="00937E0D">
    <w:pPr>
      <w:pStyle w:val="1"/>
      <w:jc w:val="center"/>
    </w:pPr>
    <w:r>
      <w:fldChar w:fldCharType="begin"/>
    </w:r>
    <w:r w:rsidR="00ED36A2">
      <w:instrText xml:space="preserve"> PAGE </w:instrText>
    </w:r>
    <w:r>
      <w:fldChar w:fldCharType="separate"/>
    </w:r>
    <w:r w:rsidR="0090300E">
      <w:rPr>
        <w:noProof/>
      </w:rPr>
      <w:t>2</w:t>
    </w:r>
    <w:r>
      <w:fldChar w:fldCharType="end"/>
    </w:r>
  </w:p>
  <w:p w14:paraId="787B2766" w14:textId="77777777" w:rsidR="00F22016" w:rsidRDefault="00F22016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B0314" w14:textId="77777777" w:rsidR="00F22016" w:rsidRDefault="00F22016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514E4"/>
    <w:multiLevelType w:val="multilevel"/>
    <w:tmpl w:val="51441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152A84"/>
    <w:multiLevelType w:val="multilevel"/>
    <w:tmpl w:val="672A318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C2C4135"/>
    <w:multiLevelType w:val="multilevel"/>
    <w:tmpl w:val="79C894E0"/>
    <w:lvl w:ilvl="0">
      <w:start w:val="1"/>
      <w:numFmt w:val="decimal"/>
      <w:lvlText w:val="%1."/>
      <w:lvlJc w:val="left"/>
      <w:pPr>
        <w:tabs>
          <w:tab w:val="num" w:pos="0"/>
        </w:tabs>
        <w:ind w:left="1032" w:hanging="360"/>
      </w:pPr>
      <w:rPr>
        <w:rFonts w:eastAsia="Times New Roman" w:cs="Times New Roman"/>
        <w:i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5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7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9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1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3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5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7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92" w:hanging="180"/>
      </w:pPr>
    </w:lvl>
  </w:abstractNum>
  <w:num w:numId="1" w16cid:durableId="1940408732">
    <w:abstractNumId w:val="1"/>
  </w:num>
  <w:num w:numId="2" w16cid:durableId="432752860">
    <w:abstractNumId w:val="0"/>
  </w:num>
  <w:num w:numId="3" w16cid:durableId="122664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16"/>
    <w:rsid w:val="000B18CC"/>
    <w:rsid w:val="001800D1"/>
    <w:rsid w:val="002D2012"/>
    <w:rsid w:val="00432699"/>
    <w:rsid w:val="00457B92"/>
    <w:rsid w:val="00504A2D"/>
    <w:rsid w:val="00520957"/>
    <w:rsid w:val="00573CC8"/>
    <w:rsid w:val="006747A9"/>
    <w:rsid w:val="006F0261"/>
    <w:rsid w:val="00783B0F"/>
    <w:rsid w:val="008E0FA4"/>
    <w:rsid w:val="0090300E"/>
    <w:rsid w:val="00937E0D"/>
    <w:rsid w:val="0098390F"/>
    <w:rsid w:val="0098426B"/>
    <w:rsid w:val="009D0B70"/>
    <w:rsid w:val="00CB6BF8"/>
    <w:rsid w:val="00D47934"/>
    <w:rsid w:val="00E20770"/>
    <w:rsid w:val="00EA5E51"/>
    <w:rsid w:val="00ED36A2"/>
    <w:rsid w:val="00F22016"/>
    <w:rsid w:val="00FD4F28"/>
    <w:rsid w:val="00FE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5F72"/>
  <w15:docId w15:val="{AF34ADCB-8CC1-47AD-8755-EA45C0F5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016"/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37413C"/>
  </w:style>
  <w:style w:type="character" w:customStyle="1" w:styleId="a4">
    <w:name w:val="Нижний колонтитул Знак"/>
    <w:basedOn w:val="a0"/>
    <w:link w:val="10"/>
    <w:uiPriority w:val="99"/>
    <w:qFormat/>
    <w:rsid w:val="0037413C"/>
  </w:style>
  <w:style w:type="character" w:customStyle="1" w:styleId="a5">
    <w:name w:val="Текст у виносці Знак"/>
    <w:link w:val="a6"/>
    <w:uiPriority w:val="99"/>
    <w:semiHidden/>
    <w:qFormat/>
    <w:rsid w:val="005B4F44"/>
    <w:rPr>
      <w:rFonts w:ascii="Tahoma" w:hAnsi="Tahoma" w:cs="Tahoma"/>
      <w:sz w:val="16"/>
      <w:szCs w:val="16"/>
    </w:rPr>
  </w:style>
  <w:style w:type="character" w:customStyle="1" w:styleId="11">
    <w:name w:val="Виділення1"/>
    <w:uiPriority w:val="20"/>
    <w:qFormat/>
    <w:rsid w:val="00B92464"/>
    <w:rPr>
      <w:i/>
      <w:iCs/>
    </w:rPr>
  </w:style>
  <w:style w:type="paragraph" w:customStyle="1" w:styleId="a7">
    <w:name w:val="Заголовок"/>
    <w:basedOn w:val="a"/>
    <w:next w:val="a8"/>
    <w:qFormat/>
    <w:rsid w:val="00F22016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8">
    <w:name w:val="Body Text"/>
    <w:basedOn w:val="a"/>
    <w:rsid w:val="00F22016"/>
    <w:pPr>
      <w:spacing w:after="140" w:line="276" w:lineRule="auto"/>
    </w:pPr>
  </w:style>
  <w:style w:type="paragraph" w:styleId="a9">
    <w:name w:val="List"/>
    <w:basedOn w:val="a8"/>
    <w:rsid w:val="00F22016"/>
    <w:rPr>
      <w:rFonts w:cs="Arial"/>
      <w:sz w:val="24"/>
    </w:rPr>
  </w:style>
  <w:style w:type="paragraph" w:customStyle="1" w:styleId="12">
    <w:name w:val="Назва об'єкта1"/>
    <w:basedOn w:val="a"/>
    <w:qFormat/>
    <w:rsid w:val="00F2201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rsid w:val="00F22016"/>
    <w:pPr>
      <w:suppressLineNumbers/>
    </w:pPr>
    <w:rPr>
      <w:rFonts w:cs="Arial"/>
      <w:sz w:val="24"/>
    </w:rPr>
  </w:style>
  <w:style w:type="paragraph" w:customStyle="1" w:styleId="ab">
    <w:name w:val="Верхній і нижній колонтитули"/>
    <w:basedOn w:val="a"/>
    <w:qFormat/>
    <w:rsid w:val="00F22016"/>
  </w:style>
  <w:style w:type="paragraph" w:customStyle="1" w:styleId="1">
    <w:name w:val="Верхній колонтитул1"/>
    <w:basedOn w:val="a"/>
    <w:link w:val="a3"/>
    <w:uiPriority w:val="99"/>
    <w:unhideWhenUsed/>
    <w:rsid w:val="0037413C"/>
    <w:pPr>
      <w:tabs>
        <w:tab w:val="center" w:pos="4819"/>
        <w:tab w:val="right" w:pos="9639"/>
      </w:tabs>
    </w:pPr>
  </w:style>
  <w:style w:type="paragraph" w:customStyle="1" w:styleId="10">
    <w:name w:val="Нижній колонтитул1"/>
    <w:basedOn w:val="a"/>
    <w:link w:val="a4"/>
    <w:uiPriority w:val="99"/>
    <w:unhideWhenUsed/>
    <w:rsid w:val="0037413C"/>
    <w:pPr>
      <w:tabs>
        <w:tab w:val="center" w:pos="4819"/>
        <w:tab w:val="right" w:pos="9639"/>
      </w:tabs>
    </w:pPr>
  </w:style>
  <w:style w:type="paragraph" w:styleId="a6">
    <w:name w:val="Balloon Text"/>
    <w:basedOn w:val="a"/>
    <w:link w:val="a5"/>
    <w:uiPriority w:val="99"/>
    <w:semiHidden/>
    <w:unhideWhenUsed/>
    <w:qFormat/>
    <w:rsid w:val="005B4F44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887E6D"/>
    <w:pPr>
      <w:ind w:left="720"/>
      <w:contextualSpacing/>
    </w:pPr>
  </w:style>
  <w:style w:type="paragraph" w:customStyle="1" w:styleId="ad">
    <w:name w:val="Вміст таблиці"/>
    <w:basedOn w:val="a"/>
    <w:qFormat/>
    <w:rsid w:val="00F22016"/>
    <w:pPr>
      <w:widowControl w:val="0"/>
      <w:suppressLineNumbers/>
    </w:pPr>
  </w:style>
  <w:style w:type="paragraph" w:customStyle="1" w:styleId="ae">
    <w:name w:val="Заголовок таблиці"/>
    <w:basedOn w:val="ad"/>
    <w:qFormat/>
    <w:rsid w:val="00F22016"/>
    <w:pPr>
      <w:jc w:val="center"/>
    </w:pPr>
    <w:rPr>
      <w:b/>
      <w:bCs/>
    </w:rPr>
  </w:style>
  <w:style w:type="character" w:customStyle="1" w:styleId="af">
    <w:name w:val="Основний текст з відступом Знак"/>
    <w:basedOn w:val="a0"/>
    <w:link w:val="af0"/>
    <w:qFormat/>
    <w:rsid w:val="006F0261"/>
    <w:rPr>
      <w:sz w:val="28"/>
    </w:rPr>
  </w:style>
  <w:style w:type="paragraph" w:styleId="af0">
    <w:name w:val="Body Text Indent"/>
    <w:basedOn w:val="a"/>
    <w:link w:val="af"/>
    <w:rsid w:val="006F0261"/>
    <w:pPr>
      <w:ind w:firstLine="567"/>
      <w:jc w:val="both"/>
    </w:pPr>
    <w:rPr>
      <w:sz w:val="28"/>
      <w:lang w:val="ru-RU"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6F0261"/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lg.pfu.gov.u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2D03D-48CB-4B1B-BB2D-92BA5106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4864</Words>
  <Characters>2774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kadr2</dc:creator>
  <dc:description/>
  <cp:lastModifiedBy>User_PFU</cp:lastModifiedBy>
  <cp:revision>3</cp:revision>
  <cp:lastPrinted>1995-11-21T15:41:00Z</cp:lastPrinted>
  <dcterms:created xsi:type="dcterms:W3CDTF">2026-06-15T11:57:00Z</dcterms:created>
  <dcterms:modified xsi:type="dcterms:W3CDTF">2026-06-15T13:15:00Z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