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>головного спеціаліста відділу нарахування та виплати соціальних допомог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sz w:val="26"/>
                <w:szCs w:val="26"/>
              </w:rPr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1.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Опрацювання змін щодо виплати при призначенні/перерахунку  соціальних допомог, заяв щодо зміни виплатних реквізитів одержувачів та інших змін, які не впливають на розмір призначених  соціальних допомог.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>
                <w:sz w:val="26"/>
                <w:szCs w:val="26"/>
              </w:rPr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2.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 w:bidi="ar-SA"/>
              </w:rPr>
              <w:t>Опрацювання інформації про смерть отримувачів.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3. </w:t>
            </w:r>
            <w:r>
              <w:rPr>
                <w:rStyle w:val="30pt6"/>
                <w:rFonts w:cs="Times New Roman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 w:bidi="ar-SA"/>
              </w:rPr>
              <w:t>Розгляд звернень громадян та організацій з питань нарахування та виплати  соціальних допомог.</w:t>
            </w:r>
          </w:p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1440" w:leader="none"/>
              </w:tabs>
              <w:suppressAutoHyphens w:val="true"/>
              <w:bidi w:val="0"/>
              <w:spacing w:lineRule="auto" w:line="240" w:before="0" w:after="0"/>
              <w:ind w:hanging="0" w:left="170" w:right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/>
            </w:pPr>
            <w:r>
              <w:rPr/>
              <w:t>- Закон України “Про державну соціальну допомогу особам з інвалідністю з дитинства та дітям з інвалідністю”;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szCs w:val="28"/>
              </w:rPr>
              <w:t>- Закон України “Про державну соціальну допомогу особам, які не мають права на пенсію, та особам з інвалідністю”;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4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4,4914" stroked="t" o:allowincell="f" style="position:absolute;margin-left:-140.25pt;margin-top:-140.25pt;width:139.25pt;height:139.25pt;mso-wrap-style:none;v-text-anchor:middle;mso-position-horizontal:center;mso-position-horizontal-relative:margin" path="m4913,4913l0,4913l0,0l4913,0l4913,4913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Style19">
    <w:name w:val="Символи виноски"/>
    <w:qFormat/>
    <w:rPr/>
  </w:style>
  <w:style w:type="character" w:styleId="Style20">
    <w:name w:val="Символи кінцевої ви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paragraph" w:styleId="Style21" w:customStyle="1">
    <w:name w:val="Заголовок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 w:customStyle="1">
    <w:name w:val="Покажчик"/>
    <w:basedOn w:val="Normal"/>
    <w:qFormat/>
    <w:rsid w:val="00064349"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 w:customStyle="1">
    <w:name w:val="Верхній і нижній колонтитули"/>
    <w:basedOn w:val="Normal"/>
    <w:qFormat/>
    <w:rsid w:val="00064349"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4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5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6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7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8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9" w:customStyle="1">
    <w:name w:val="Вид документа"/>
    <w:basedOn w:val="Style28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30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1" w:customStyle="1">
    <w:name w:val="Назва документа"/>
    <w:basedOn w:val="Normal"/>
    <w:next w:val="Style24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32" w:customStyle="1">
    <w:name w:val="Вміст рамки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Style33" w:customStyle="1">
    <w:name w:val="Вміст таблиці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34" w:customStyle="1">
    <w:name w:val="Верхній колонтитул ліворуч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5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Style36">
    <w:name w:val="Заголовок таблиці"/>
    <w:basedOn w:val="Style33"/>
    <w:qFormat/>
    <w:pPr>
      <w:suppressLineNumbers/>
      <w:jc w:val="center"/>
    </w:pPr>
    <w:rPr>
      <w:b/>
      <w:bCs/>
    </w:rPr>
  </w:style>
  <w:style w:type="paragraph" w:styleId="Style37">
    <w:name w:val="Зміст списку"/>
    <w:basedOn w:val="Normal"/>
    <w:qFormat/>
    <w:pPr>
      <w:ind w:left="567"/>
    </w:pPr>
    <w:rPr/>
  </w:style>
  <w:style w:type="numbering" w:styleId="Style38" w:customStyle="1">
    <w:name w:val="Без маркерів"/>
    <w:uiPriority w:val="99"/>
    <w:semiHidden/>
    <w:unhideWhenUsed/>
    <w:qFormat/>
    <w:rsid w:val="001419e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Application>LibreOffice/26.2.0.3$Windows_X86_64 LibreOffice_project/620$Build-3</Application>
  <AppVersion>15.0000</AppVersion>
  <Pages>3</Pages>
  <Words>529</Words>
  <Characters>3458</Characters>
  <CharactersWithSpaces>3910</CharactersWithSpaces>
  <Paragraphs>73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2026-08-17T14:31:23Z</dcterms:modified>
  <cp:revision>112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