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/>
        <w:t xml:space="preserve"> </w:t>
      </w:r>
      <w:r>
        <w:rPr>
          <w:bCs/>
          <w:szCs w:val="24"/>
        </w:rPr>
        <w:t xml:space="preserve">проведення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>контролю за правильністю призначення пенсій</w:t>
      </w:r>
      <w:r>
        <w:rPr/>
        <w:t xml:space="preserve"> управління пенсійного забезпечення, надання страхових виплат та соціальних послуг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Володимира Івасюка,57</w:t>
      </w:r>
      <w:r>
        <w:rPr/>
        <w:t xml:space="preserve"> та </w:t>
      </w:r>
      <w:r>
        <w:rPr>
          <w:i/>
          <w:iCs/>
        </w:rPr>
        <w:t>вул.Вербицького, 9)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646" w:leader="none"/>
              </w:tabs>
              <w:spacing w:lineRule="auto" w:line="240"/>
              <w:ind w:firstLine="362" w:left="0"/>
              <w:jc w:val="left"/>
              <w:rPr>
                <w:color w:val="000000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</w:rPr>
              <w:t>Здійснення перевірки: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646" w:leader="none"/>
              </w:tabs>
              <w:spacing w:lineRule="auto" w:line="240"/>
              <w:ind w:hanging="0"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прийнятих рішень про призначення пенсій, щомісячного довічного грошового утримання суддям у відставці на відповідність нормам чинного законодавства з дотриманням встановлених термінів в умовах територіальності та єдиної черги спеціалістів; </w:t>
              <w:br/>
              <w:t xml:space="preserve">- обґрунтованих рішень про відмову в призначенні пенсій, щомісячного довічного грошового утримання суддям у відставці, з дотриманням визначених термінів; </w:t>
              <w:br/>
              <w:t>- правильності виконання судових рішень щодо призначення пенсій.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Визначення придатності документів при визначенні права на пенсію та її розмір.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Здійснення перевірки правильності оцифрування даних про стаж.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Здійснення аналізу виявлених помилок під час проведення перевірки пенсійних справ та внесення пропозицій щодо вдосконалення роботи по зменшенню помилок під час призначення пенсій.</w:t>
            </w:r>
          </w:p>
          <w:p>
            <w:pPr>
              <w:pStyle w:val="ListParagraph"/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5. Здійснення:</w:t>
            </w:r>
          </w:p>
          <w:p>
            <w:pPr>
              <w:pStyle w:val="ListParagraph"/>
              <w:spacing w:lineRule="auto" w:line="240"/>
              <w:ind w:firstLine="362" w:left="0"/>
              <w:rPr>
                <w:szCs w:val="28"/>
              </w:rPr>
            </w:pPr>
            <w:r>
              <w:rPr>
                <w:szCs w:val="28"/>
              </w:rPr>
              <w:t>- передачі опрацьованих справ до управління з питань виплат для забезпечення виплати пенсій;</w:t>
            </w:r>
          </w:p>
          <w:p>
            <w:pPr>
              <w:pStyle w:val="ListParagraph"/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- постійного аналізу роботи програмного забезпечення під час опрацювання пенсійної документації, внесення пропозиції щодо удосконалення роботи.</w:t>
            </w:r>
          </w:p>
          <w:p>
            <w:pPr>
              <w:pStyle w:val="ListParagraph"/>
              <w:spacing w:lineRule="auto" w:line="240"/>
              <w:ind w:hanging="0" w:left="360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227"/>
              <w:contextualSpacing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34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6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“Про прокуратуру”;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6560 w 1003320"/>
                          <a:gd name="textAreaTop" fmla="*/ 0 h 1004760"/>
                          <a:gd name="textAreaBottom" fmla="*/ 100800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4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6600 w 2223360"/>
                          <a:gd name="textAreaTop" fmla="*/ 0 h 798480"/>
                          <a:gd name="textAreaBottom" fmla="*/ 80172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8e5b22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 w:customStyle="1">
    <w:name w:val="Верхній і нижній колонтитули (user)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>
    <w:name w:val="Верхній і нижній колонтитули"/>
    <w:basedOn w:val="Normal"/>
    <w:qFormat/>
    <w:pPr/>
    <w:rPr/>
  </w:style>
  <w:style w:type="paragraph" w:styleId="Header">
    <w:name w:val="header"/>
    <w:basedOn w:val="user2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Style25" w:default="1">
    <w:name w:val="Без маркерів"/>
    <w:uiPriority w:val="99"/>
    <w:semiHidden/>
    <w:unhideWhenUsed/>
    <w:qFormat/>
  </w:style>
  <w:style w:type="numbering" w:styleId="user4" w:customStyle="1">
    <w:name w:val="Без маркерів (user)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LibreOffice/26.2.0.3$Windows_X86_64 LibreOffice_project/620$Build-3</Application>
  <AppVersion>15.0000</AppVersion>
  <Pages>3</Pages>
  <Words>631</Words>
  <Characters>4258</Characters>
  <CharactersWithSpaces>4825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2026-04-23T05:39:00Z</dcterms:created>
  <dc:creator>1-1</dc:creator>
  <dc:description/>
  <dc:language>uk-UA</dc:language>
  <cp:lastModifiedBy/>
  <cp:lastPrinted>2020-07-03T07:18:00Z</cp:lastPrinted>
  <dcterms:modified xsi:type="dcterms:W3CDTF">2026-08-17T14:32:14Z</dcterms:modified>
  <cp:revision>18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