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на зайняття посади державної служби категорії «Б» -начальник відділу </w:t>
      </w:r>
      <w:r>
        <w:rPr>
          <w:rFonts w:eastAsia="Calibri" w:eastAsiaTheme="minorHAnsi"/>
          <w:szCs w:val="28"/>
          <w:lang w:eastAsia="uk-UA"/>
        </w:rPr>
        <w:t xml:space="preserve">технічної підтримки зовнішніх користувачів електронних сервісів 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d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роботи щодо реєстрації користувачів електронних сервісів вебпорталу електронних послуг Пенсійного фонду України та їх технічної підтримки. Забезпечення адміністрування організацій, як зовнішніх користувачів прикладних масових електронних сервісів.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супроводу  технічної підтримки фізичних та юридичних осіб з питань роботи з електронними сервісами вебпорталу  Пенсійного фонду України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розгляду запитів, звернень, заяв та скарг юридичних та фізичних осіб, виявлення та усунення причин, що призводять до подання громадянами скарг.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Розроблення інформаційно-методичних матеріалів, проведення інформаційно-роз’яснювальної роботи, участь в організації та проведенні семінарів, інших навчальних заходів з питань, що віднесені до компетенції відділу. Формування методичних матеріалів для підтримки зовнішніх користувачів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Здійснення контролю та забезпечення, в межах своєї компетенції, дотримання законодавства про інформацію, захист персональних даних, доступу до публічної інформації.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та здійснення моніторингів, аналізів та узагальнення інформації щодо зовнішніх користувачів електронних сервісів Пенсійного фонду України, підготовки аналітичних, інформаційних та звітних даних віднесених до компетенції відділу.</w:t>
            </w:r>
          </w:p>
          <w:p>
            <w:pPr>
              <w:pStyle w:val="csfb0aa375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213" w:leader="none"/>
                <w:tab w:val="left" w:pos="389" w:leader="none"/>
              </w:tabs>
              <w:suppressAutoHyphens w:val="true"/>
              <w:spacing w:beforeAutospacing="0" w:before="0" w:afterAutospacing="0" w:after="120"/>
              <w:ind w:hanging="0" w:left="72"/>
              <w:jc w:val="both"/>
              <w:rPr>
                <w:bCs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організації та контролю збереження документів відділу, архівних документів, що стосуються роботи відділу, їх використання та утилізації.</w:t>
            </w:r>
          </w:p>
        </w:tc>
      </w:tr>
      <w:tr>
        <w:trPr>
          <w:trHeight w:val="3847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рік;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i/>
                <w:i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lang w:val="uk-UA" w:eastAsia="ru-RU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-2"/>
                <w:kern w:val="0"/>
                <w:sz w:val="28"/>
                <w:lang w:val="uk-UA" w:eastAsia="ru-RU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 </w:t>
            </w:r>
            <w:r>
              <w:rPr>
                <w:rStyle w:val="rvts0"/>
                <w:rFonts w:eastAsia="Times New Roman"/>
                <w:kern w:val="0"/>
                <w:szCs w:val="20"/>
                <w:lang w:val="uk-UA" w:bidi="ar-SA"/>
              </w:rPr>
              <w:t>у галузі знань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242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36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доступ до публічної інформації»;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Закону України 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709" w:bottom="136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039DE3E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039DE3E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184f715a" w:customStyle="1">
    <w:name w:val="cs184f715a"/>
    <w:basedOn w:val="DefaultParagraphFont"/>
    <w:qFormat/>
    <w:rsid w:val="00622e00"/>
    <w:rPr/>
  </w:style>
  <w:style w:type="character" w:styleId="31" w:customStyle="1">
    <w:name w:val="Заголовок 3 Знак"/>
    <w:basedOn w:val="DefaultParagraphFont"/>
    <w:qFormat/>
    <w:rsid w:val="00c71a4b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622e0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numbering" w:styleId="Style29" w:customStyle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1918C-B391-4B41-A186-A8542802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LibreOffice/26.2.0.3$Windows_X86_64 LibreOffice_project/620$Build-3</Application>
  <AppVersion>15.0000</AppVersion>
  <Pages>4</Pages>
  <Words>660</Words>
  <Characters>4661</Characters>
  <CharactersWithSpaces>5219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2026-08-05T11:02:00Z</dcterms:created>
  <dc:creator>1-1</dc:creator>
  <dc:description/>
  <dc:language>uk-UA</dc:language>
  <cp:lastModifiedBy/>
  <cp:lastPrinted>2022-10-26T09:52:00Z</cp:lastPrinted>
  <dcterms:modified xsi:type="dcterms:W3CDTF">2026-09-02T17:16:47Z</dcterms:modified>
  <cp:revision>18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