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Умови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проведення добору на зайняття посади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державної служби категорії «В» - головного спеціаліста </w:t>
      </w:r>
      <w:r>
        <w:rPr/>
        <w:t>відділу надання пільг управління субсидій, пільг та соціальних допомог</w:t>
      </w:r>
    </w:p>
    <w:p>
      <w:pPr>
        <w:pStyle w:val="Normal"/>
        <w:ind w:hanging="0"/>
        <w:jc w:val="center"/>
        <w:rPr/>
      </w:pPr>
      <w:r>
        <w:rPr/>
        <w:t>(пр-т Берестейський, 50)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Здійснення дотримання вимог чинного законодавства при прийнятті рішень про надання (проведення перерахунків), про відмову в наданні (проведенні перерахунків) пільг на оплату житлово-комунальних послуг, придбання твердого та рідкого пічного побутового палива і скрапленого газу, соціальних стипендій, компенсацій. Надання практичної, методичної допомоги.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Здійснення виконання судових рішень щодо надання пільг, соціальних стипендій, компенсацій.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Узагальнення, аналіз та підготовка інформаційних та аналітичних матеріалів з питань, віднесених до компетенції відділу, внесення пропозицій щодо вдосконалення роботи.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4.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Взаємодія з місцевими органами державної виконавчої влади, органами місцевого самоврядування, правоохоронними органами, органами суду і юстиції в частині надання пільг, соціальних стипендій, компенсацій.</w:t>
            </w:r>
          </w:p>
          <w:p>
            <w:pPr>
              <w:pStyle w:val="Normal"/>
              <w:ind w:hanging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5.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Підготовка інформації та матеріалів для надання відповідей на звернення громадян, підприємств, установ, організацій з питань практичного застосування норм чинного законодавства; на адвокатські запити, запити на публічну інформацію, запити правоохоронних органів; для підготовки позовних заяв, відзивів на адміністративні позови, апеляційних скарг, пояснень, звітів щодо виконання судових рішень; на постанови та вимоги Державної виконавчої служби. Виявлення та усунення причин, що призводять до подання громадянами скарг.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265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7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 w:left="0"/>
              <w:jc w:val="left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Cs w:val="28"/>
              </w:rPr>
              <w:t>Знання:</w:t>
            </w:r>
          </w:p>
          <w:p>
            <w:pPr>
              <w:pStyle w:val="Normal"/>
              <w:spacing w:before="0" w:after="0"/>
              <w:ind w:hanging="0" w:left="0"/>
              <w:jc w:val="left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Cs w:val="28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 w:val="28"/>
                <w:szCs w:val="28"/>
              </w:rPr>
              <w:t xml:space="preserve">- </w:t>
            </w:r>
            <w:bookmarkStart w:id="0" w:name="n3"/>
            <w:bookmarkEnd w:id="0"/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N 1156 від 27.07.1998;</w:t>
            </w:r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rvps6"/>
              <w:spacing w:before="0" w:after="0"/>
              <w:ind w:hanging="0" w:left="0" w:right="0"/>
              <w:jc w:val="left"/>
              <w:rPr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-</w:t>
            </w:r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Деякі питання виплати державної соціальної допомоги» № 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632 від 22.07.2020</w:t>
            </w:r>
          </w:p>
          <w:p>
            <w:pPr>
              <w:pStyle w:val="Normal"/>
              <w:spacing w:lineRule="auto" w:line="240" w:before="0" w:after="0"/>
              <w:ind w:hanging="0" w:left="0"/>
              <w:rPr>
                <w:i w:val="false"/>
                <w:iCs w:val="false"/>
              </w:rPr>
            </w:pPr>
            <w:r>
              <w:rPr>
                <w:i w:val="false"/>
                <w:iCs w:val="false"/>
                <w:szCs w:val="28"/>
              </w:rPr>
              <w:t>- постанова Кабінету Міністрів України «</w:t>
            </w:r>
            <w:r>
              <w:rPr>
                <w:bCs/>
                <w:i w:val="false"/>
                <w:iCs w:val="false"/>
                <w:szCs w:val="28"/>
                <w:lang w:eastAsia="uk-UA"/>
              </w:rPr>
              <w:t xml:space="preserve">Про встановлення державних соціальних стандартів у сфері житлово-комунального обслуговування» </w:t>
            </w:r>
            <w:r>
              <w:rPr>
                <w:i w:val="false"/>
                <w:iCs w:val="false"/>
                <w:szCs w:val="28"/>
              </w:rPr>
              <w:t xml:space="preserve">№ 409 від 06.08.2014 </w:t>
            </w:r>
            <w:r>
              <w:rPr>
                <w:i w:val="false"/>
                <w:iCs w:val="false"/>
                <w:szCs w:val="28"/>
                <w:lang w:eastAsia="uk-UA"/>
              </w:rPr>
              <w:t>та інш.</w:t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>
          <w:bCs/>
          <w:szCs w:val="28"/>
        </w:rPr>
        <w:softHyphen/>
        <w:t xml:space="preserve"> 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2,4912" stroked="t" o:allowincell="f" style="position:absolute;margin-left:0.05pt;margin-top:-140.25pt;width:138.9pt;height:139.2pt;mso-wrap-style:none;v-text-anchor:middle;mso-position-horizontal:center;mso-position-horizontal-relative:margin" path="m4901,4911l0,4911l0,0l4901,0l4901,4911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78,3902" stroked="t" o:allowincell="f" style="position:absolute;margin-left:86.8pt;margin-top:-1857.45pt;width:308.25pt;height:110.55pt;mso-position-horizontal:center;mso-position-horizontal-relative:margin" path="m10877,3901l10877,0l10877,3901l0,3901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character" w:styleId="11">
    <w:name w:val="Незакрита згадка1"/>
    <w:basedOn w:val="DefaultParagraphFont"/>
    <w:qFormat/>
    <w:rPr>
      <w:color w:val="605E5C"/>
      <w:shd w:fill="E1DFDD" w:val="clear"/>
    </w:rPr>
  </w:style>
  <w:style w:type="paragraph" w:styleId="Style14" w:customStyle="1">
    <w:name w:val="Заголовок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ea2d1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44672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044672"/>
    <w:pPr/>
    <w:rPr/>
  </w:style>
  <w:style w:type="paragraph" w:styleId="user2" w:customStyle="1">
    <w:name w:val="Верхній і нижній колонтитули (user)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044672"/>
    <w:pPr/>
    <w:rPr/>
  </w:style>
  <w:style w:type="paragraph" w:styleId="Style25" w:customStyle="1">
    <w:name w:val="Вміст рамки"/>
    <w:basedOn w:val="Normal"/>
    <w:qFormat/>
    <w:rsid w:val="00ea2d11"/>
    <w:pPr/>
    <w:rPr/>
  </w:style>
  <w:style w:type="paragraph" w:styleId="13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customStyle="1">
    <w:name w:val="Без маркерів (user)"/>
    <w:uiPriority w:val="99"/>
    <w:semiHidden/>
    <w:unhideWhenUsed/>
    <w:qFormat/>
    <w:rsid w:val="00044672"/>
  </w:style>
  <w:style w:type="numbering" w:styleId="Style28" w:customStyle="1">
    <w:name w:val="Без маркерів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Application>LibreOffice/26.2.0.3$Windows_X86_64 LibreOffice_project/620$Build-3</Application>
  <AppVersion>15.0000</AppVersion>
  <Pages>4</Pages>
  <Words>641</Words>
  <Characters>4377</Characters>
  <CharactersWithSpaces>4951</CharactersWithSpaces>
  <Paragraphs>67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2026-09-02T17:23:48Z</dcterms:modified>
  <cp:revision>105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