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header2.xml" ContentType="application/vnd.openxmlformats-officedocument.wordprocessingml.header+xml"/>
  <Override PartName="/word/_rels/document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spacing w:lineRule="auto" w:line="360" w:before="0" w:after="0"/>
        <w:ind w:left="566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ЗАТВЕРДЖЕНО</w:t>
      </w:r>
    </w:p>
    <w:p>
      <w:pPr>
        <w:pStyle w:val="Normal"/>
        <w:widowControl w:val="false"/>
        <w:spacing w:lineRule="auto" w:line="240" w:before="0" w:after="0"/>
        <w:ind w:left="566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Наказ Головного управління </w:t>
      </w:r>
    </w:p>
    <w:p>
      <w:pPr>
        <w:pStyle w:val="Normal"/>
        <w:widowControl w:val="false"/>
        <w:spacing w:lineRule="auto" w:line="240" w:before="0" w:after="0"/>
        <w:ind w:left="566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Пенсійного фонду України </w:t>
      </w:r>
    </w:p>
    <w:p>
      <w:pPr>
        <w:pStyle w:val="Normal"/>
        <w:widowControl w:val="false"/>
        <w:spacing w:lineRule="auto" w:line="360" w:before="0" w:after="0"/>
        <w:ind w:left="566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 Івано-Франківській області </w:t>
      </w:r>
    </w:p>
    <w:p>
      <w:pPr>
        <w:pStyle w:val="Normal"/>
        <w:widowControl w:val="false"/>
        <w:spacing w:lineRule="auto" w:line="240" w:before="0" w:after="0"/>
        <w:ind w:left="566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________2026 року № ______</w:t>
      </w:r>
    </w:p>
    <w:p>
      <w:pPr>
        <w:pStyle w:val="Normal"/>
        <w:widowControl w:val="false"/>
        <w:spacing w:lineRule="auto" w:line="360" w:before="0" w:after="0"/>
        <w:ind w:left="566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Склад</w:t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eastAsia="Times New Roman" w:ascii="Times New Roman" w:hAnsi="Times New Roman"/>
          <w:color w:val="000000"/>
          <w:kern w:val="2"/>
          <w:sz w:val="28"/>
          <w:szCs w:val="28"/>
          <w:lang w:val="uk-UA"/>
        </w:rPr>
        <w:t>Комісії з питань підтвердження стажу роботи на посадах, що дають право на призначення пенсії на пільгових умовах або за вислугу років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tbl>
      <w:tblPr>
        <w:tblW w:w="9355" w:type="dxa"/>
        <w:jc w:val="left"/>
        <w:tblInd w:w="98" w:type="dxa"/>
        <w:tblLayout w:type="fixed"/>
        <w:tblCellMar>
          <w:top w:w="55" w:type="dxa"/>
          <w:left w:w="108" w:type="dxa"/>
          <w:bottom w:w="55" w:type="dxa"/>
          <w:right w:w="108" w:type="dxa"/>
        </w:tblCellMar>
        <w:tblLook w:firstRow="1" w:noVBand="1" w:lastRow="0" w:firstColumn="1" w:lastColumn="0" w:noHBand="0" w:val="04a0"/>
      </w:tblPr>
      <w:tblGrid>
        <w:gridCol w:w="2886"/>
        <w:gridCol w:w="346"/>
        <w:gridCol w:w="6123"/>
      </w:tblGrid>
      <w:tr>
        <w:trPr>
          <w:trHeight w:val="345" w:hRule="atLeast"/>
        </w:trPr>
        <w:tc>
          <w:tcPr>
            <w:tcW w:w="9355" w:type="dxa"/>
            <w:gridSpan w:val="3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Голова комісії:</w:t>
            </w:r>
          </w:p>
        </w:tc>
      </w:tr>
      <w:tr>
        <w:trPr>
          <w:trHeight w:val="345" w:hRule="atLeast"/>
        </w:trPr>
        <w:tc>
          <w:tcPr>
            <w:tcW w:w="2886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textAlignment w:val="top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Зоряна ПАНАС</w:t>
            </w:r>
          </w:p>
        </w:tc>
        <w:tc>
          <w:tcPr>
            <w:tcW w:w="346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textAlignment w:val="top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‒</w:t>
            </w:r>
          </w:p>
        </w:tc>
        <w:tc>
          <w:tcPr>
            <w:tcW w:w="6123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начальник Головного управління Пенсійного фонду України в Івано-Франківській області;</w:t>
            </w:r>
          </w:p>
        </w:tc>
      </w:tr>
      <w:tr>
        <w:trPr>
          <w:trHeight w:val="423" w:hRule="atLeast"/>
        </w:trPr>
        <w:tc>
          <w:tcPr>
            <w:tcW w:w="9355" w:type="dxa"/>
            <w:gridSpan w:val="3"/>
            <w:tcBorders/>
            <w:vAlign w:val="center"/>
          </w:tcPr>
          <w:p>
            <w:pPr>
              <w:pStyle w:val="Style21"/>
              <w:widowControl w:val="false"/>
              <w:spacing w:lineRule="auto" w:line="240" w:before="0" w:after="0"/>
              <w:ind w:left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Заступник голови комісії:</w:t>
            </w:r>
          </w:p>
        </w:tc>
      </w:tr>
      <w:tr>
        <w:trPr>
          <w:trHeight w:val="423" w:hRule="atLeast"/>
        </w:trPr>
        <w:tc>
          <w:tcPr>
            <w:tcW w:w="2886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textAlignment w:val="top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Оксана КОЗЛО</w:t>
            </w:r>
          </w:p>
        </w:tc>
        <w:tc>
          <w:tcPr>
            <w:tcW w:w="346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textAlignment w:val="top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‒</w:t>
            </w:r>
          </w:p>
        </w:tc>
        <w:tc>
          <w:tcPr>
            <w:tcW w:w="6123" w:type="dxa"/>
            <w:tcBorders/>
            <w:vAlign w:val="center"/>
          </w:tcPr>
          <w:p>
            <w:pPr>
              <w:pStyle w:val="Style21"/>
              <w:widowControl w:val="false"/>
              <w:spacing w:lineRule="auto" w:line="240" w:before="0" w:after="0"/>
              <w:ind w:left="0"/>
              <w:contextualSpacing/>
              <w:jc w:val="both"/>
              <w:textAlignment w:val="top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заступник начальника Головного управління Пенсійного фонду України в Івано-Франківській області;</w:t>
            </w:r>
          </w:p>
        </w:tc>
      </w:tr>
      <w:tr>
        <w:trPr>
          <w:trHeight w:val="381" w:hRule="atLeast"/>
        </w:trPr>
        <w:tc>
          <w:tcPr>
            <w:tcW w:w="9355" w:type="dxa"/>
            <w:gridSpan w:val="3"/>
            <w:tcBorders/>
            <w:vAlign w:val="center"/>
          </w:tcPr>
          <w:p>
            <w:pPr>
              <w:pStyle w:val="Style21"/>
              <w:widowControl w:val="false"/>
              <w:spacing w:lineRule="auto" w:line="240" w:before="0" w:after="0"/>
              <w:ind w:left="0"/>
              <w:contextualSpacing/>
              <w:textAlignment w:val="top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Секретар комісії:</w:t>
            </w:r>
          </w:p>
        </w:tc>
      </w:tr>
      <w:tr>
        <w:trPr>
          <w:trHeight w:val="381" w:hRule="atLeast"/>
        </w:trPr>
        <w:tc>
          <w:tcPr>
            <w:tcW w:w="2886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textAlignment w:val="top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Наталія ЧЕЧЕЛЬ</w:t>
            </w:r>
          </w:p>
        </w:tc>
        <w:tc>
          <w:tcPr>
            <w:tcW w:w="346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textAlignment w:val="top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‒</w:t>
            </w:r>
          </w:p>
        </w:tc>
        <w:tc>
          <w:tcPr>
            <w:tcW w:w="6123" w:type="dxa"/>
            <w:tcBorders/>
            <w:vAlign w:val="center"/>
          </w:tcPr>
          <w:p>
            <w:pPr>
              <w:pStyle w:val="Style21"/>
              <w:widowControl w:val="false"/>
              <w:spacing w:lineRule="auto" w:line="240" w:before="0" w:after="0"/>
              <w:ind w:left="0"/>
              <w:contextualSpacing/>
              <w:jc w:val="both"/>
              <w:textAlignment w:val="top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заступник начальника відділу методології та організації роботи із застосування пенсійного законодавства управління пенсійного забезпечення, надання страхових виплат, соціальних послуг, житлових субсидій та пільг Головного управління Пенсійного фонду України в Івано-Франківській області;</w:t>
            </w:r>
          </w:p>
        </w:tc>
      </w:tr>
      <w:tr>
        <w:trPr>
          <w:trHeight w:val="354" w:hRule="atLeast"/>
        </w:trPr>
        <w:tc>
          <w:tcPr>
            <w:tcW w:w="9355" w:type="dxa"/>
            <w:gridSpan w:val="3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Члени комісії:</w:t>
            </w:r>
          </w:p>
        </w:tc>
      </w:tr>
      <w:tr>
        <w:trPr>
          <w:trHeight w:val="781" w:hRule="atLeast"/>
        </w:trPr>
        <w:tc>
          <w:tcPr>
            <w:tcW w:w="2886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Володимир УЄВИЧ</w:t>
            </w:r>
          </w:p>
        </w:tc>
        <w:tc>
          <w:tcPr>
            <w:tcW w:w="346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textAlignment w:val="top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‒</w:t>
            </w:r>
          </w:p>
        </w:tc>
        <w:tc>
          <w:tcPr>
            <w:tcW w:w="6123" w:type="dxa"/>
            <w:tcBorders/>
            <w:vAlign w:val="center"/>
          </w:tcPr>
          <w:p>
            <w:pPr>
              <w:pStyle w:val="Style21"/>
              <w:widowControl w:val="false"/>
              <w:spacing w:lineRule="auto" w:line="240" w:before="0" w:after="0"/>
              <w:ind w:left="0"/>
              <w:contextualSpacing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голова Ради профспілок Івано-Франківської області (за згодою)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;</w:t>
            </w:r>
          </w:p>
          <w:p>
            <w:pPr>
              <w:pStyle w:val="Style21"/>
              <w:widowControl w:val="false"/>
              <w:spacing w:lineRule="auto" w:line="240" w:before="0" w:after="0"/>
              <w:ind w:left="0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301" w:hRule="atLeast"/>
        </w:trPr>
        <w:tc>
          <w:tcPr>
            <w:tcW w:w="2886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Ольга ВОЛОДЬКІНА</w:t>
            </w:r>
          </w:p>
        </w:tc>
        <w:tc>
          <w:tcPr>
            <w:tcW w:w="346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textAlignment w:val="top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‒</w:t>
            </w:r>
          </w:p>
        </w:tc>
        <w:tc>
          <w:tcPr>
            <w:tcW w:w="6123" w:type="dxa"/>
            <w:tcBorders/>
          </w:tcPr>
          <w:p>
            <w:pPr>
              <w:pStyle w:val="Style21"/>
              <w:widowControl w:val="false"/>
              <w:spacing w:lineRule="auto" w:line="240" w:before="0" w:after="0"/>
              <w:ind w:left="0"/>
              <w:contextualSpacing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начальник управління пенсійного забезпечення, надання страхових виплат та соціальних послуг Головного управління Пенсійного фонду України в Івано-Франківській області;</w:t>
            </w:r>
          </w:p>
          <w:p>
            <w:pPr>
              <w:pStyle w:val="Style21"/>
              <w:widowControl w:val="false"/>
              <w:spacing w:lineRule="auto" w:line="240" w:before="0" w:after="0"/>
              <w:ind w:left="0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301" w:hRule="atLeast"/>
        </w:trPr>
        <w:tc>
          <w:tcPr>
            <w:tcW w:w="2886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Олег ІВАНІВ</w:t>
            </w:r>
          </w:p>
        </w:tc>
        <w:tc>
          <w:tcPr>
            <w:tcW w:w="346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textAlignment w:val="top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‒</w:t>
            </w:r>
          </w:p>
        </w:tc>
        <w:tc>
          <w:tcPr>
            <w:tcW w:w="6123" w:type="dxa"/>
            <w:tcBorders/>
          </w:tcPr>
          <w:p>
            <w:pPr>
              <w:pStyle w:val="Style21"/>
              <w:widowControl w:val="false"/>
              <w:spacing w:lineRule="auto" w:line="240" w:before="0" w:after="0"/>
              <w:ind w:left="0"/>
              <w:contextualSpacing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начальник юридичного управління Головного управління Пенсійного фонду України в Івано-Франківській області;</w:t>
            </w:r>
          </w:p>
          <w:p>
            <w:pPr>
              <w:pStyle w:val="Style21"/>
              <w:widowControl w:val="false"/>
              <w:spacing w:lineRule="auto" w:line="240" w:before="0" w:after="0"/>
              <w:ind w:left="0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301" w:hRule="atLeast"/>
        </w:trPr>
        <w:tc>
          <w:tcPr>
            <w:tcW w:w="2886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Галина ГРИГОРЧУК</w:t>
            </w:r>
          </w:p>
        </w:tc>
        <w:tc>
          <w:tcPr>
            <w:tcW w:w="346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textAlignment w:val="top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‒</w:t>
            </w:r>
          </w:p>
        </w:tc>
        <w:tc>
          <w:tcPr>
            <w:tcW w:w="6123" w:type="dxa"/>
            <w:tcBorders/>
          </w:tcPr>
          <w:p>
            <w:pPr>
              <w:pStyle w:val="Style21"/>
              <w:widowControl w:val="false"/>
              <w:spacing w:lineRule="auto" w:line="240" w:before="0" w:after="0"/>
              <w:ind w:left="0"/>
              <w:contextualSpacing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начальник управління обслуговування громадян Головного управління Пенсійного фонду України в Івано-Франківській області;</w:t>
            </w:r>
          </w:p>
          <w:p>
            <w:pPr>
              <w:pStyle w:val="Style21"/>
              <w:widowControl w:val="false"/>
              <w:spacing w:lineRule="auto" w:line="240" w:before="0" w:after="0"/>
              <w:ind w:left="0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301" w:hRule="atLeast"/>
        </w:trPr>
        <w:tc>
          <w:tcPr>
            <w:tcW w:w="2886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Тарас МИХАЙЛЮК</w:t>
            </w:r>
          </w:p>
        </w:tc>
        <w:tc>
          <w:tcPr>
            <w:tcW w:w="346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textAlignment w:val="top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/>
              </w:rPr>
              <w:t>‒</w:t>
            </w:r>
          </w:p>
        </w:tc>
        <w:tc>
          <w:tcPr>
            <w:tcW w:w="6123" w:type="dxa"/>
            <w:tcBorders/>
          </w:tcPr>
          <w:p>
            <w:pPr>
              <w:pStyle w:val="Style21"/>
              <w:widowControl w:val="false"/>
              <w:spacing w:lineRule="auto" w:line="240" w:before="0" w:after="0"/>
              <w:ind w:left="0"/>
              <w:contextualSpacing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начальник управління контрольно-перевірочної роботи Головного управління Пенсійного фонду України в Івано-Франківській області;</w:t>
            </w:r>
          </w:p>
        </w:tc>
      </w:tr>
      <w:tr>
        <w:trPr>
          <w:trHeight w:val="301" w:hRule="atLeast"/>
        </w:trPr>
        <w:tc>
          <w:tcPr>
            <w:tcW w:w="2886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Тетяна РОМАНКІВ</w:t>
            </w:r>
          </w:p>
        </w:tc>
        <w:tc>
          <w:tcPr>
            <w:tcW w:w="346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textAlignment w:val="top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‒</w:t>
            </w:r>
          </w:p>
        </w:tc>
        <w:tc>
          <w:tcPr>
            <w:tcW w:w="6123" w:type="dxa"/>
            <w:tcBorders/>
          </w:tcPr>
          <w:p>
            <w:pPr>
              <w:pStyle w:val="Style21"/>
              <w:widowControl w:val="false"/>
              <w:spacing w:lineRule="auto" w:line="240" w:before="0" w:after="0"/>
              <w:ind w:left="0"/>
              <w:contextualSpacing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заступник начальника управління соціальних гарантій Департаменту соціальної політики облдержадміністрації – начальник відділу пільг та компенсаційних виплат;</w:t>
            </w:r>
          </w:p>
          <w:p>
            <w:pPr>
              <w:pStyle w:val="Style21"/>
              <w:widowControl w:val="false"/>
              <w:spacing w:lineRule="auto" w:line="240" w:before="0" w:after="0"/>
              <w:ind w:left="0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>
          <w:trHeight w:val="301" w:hRule="atLeast"/>
        </w:trPr>
        <w:tc>
          <w:tcPr>
            <w:tcW w:w="2886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Надія ПАВЛИШИН</w:t>
            </w:r>
          </w:p>
        </w:tc>
        <w:tc>
          <w:tcPr>
            <w:tcW w:w="346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textAlignment w:val="top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‒</w:t>
            </w:r>
          </w:p>
        </w:tc>
        <w:tc>
          <w:tcPr>
            <w:tcW w:w="6123" w:type="dxa"/>
            <w:tcBorders/>
          </w:tcPr>
          <w:p>
            <w:pPr>
              <w:pStyle w:val="Style21"/>
              <w:widowControl w:val="false"/>
              <w:spacing w:lineRule="auto" w:line="240" w:before="0" w:after="0"/>
              <w:ind w:left="0"/>
              <w:contextualSpacing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заступник начальника управління — начальник відділу соціально-трудових відносин та управління майном управління стратегічного планування та розвитку економічного потенціалу регіону департаменту економічного розвитку, промисловості та інфраструктури облдержадміністрації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;</w:t>
            </w:r>
          </w:p>
          <w:p>
            <w:pPr>
              <w:pStyle w:val="Style21"/>
              <w:widowControl w:val="false"/>
              <w:spacing w:lineRule="auto" w:line="240" w:before="0" w:after="0"/>
              <w:ind w:left="0"/>
              <w:contextualSpacing/>
              <w:jc w:val="both"/>
              <w:rPr>
                <w:rFonts w:ascii="Times New Roman" w:hAnsi="Times New Roman"/>
                <w:color w:val="000000"/>
                <w:sz w:val="16"/>
                <w:szCs w:val="16"/>
                <w:lang w:val="uk-UA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val="uk-UA"/>
              </w:rPr>
            </w:r>
          </w:p>
        </w:tc>
      </w:tr>
      <w:tr>
        <w:trPr>
          <w:trHeight w:val="301" w:hRule="atLeast"/>
        </w:trPr>
        <w:tc>
          <w:tcPr>
            <w:tcW w:w="2886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Наталія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БІЛОКУР</w:t>
            </w:r>
          </w:p>
        </w:tc>
        <w:tc>
          <w:tcPr>
            <w:tcW w:w="346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textAlignment w:val="top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ascii="Times New Roman" w:hAnsi="Times New Roman"/>
                <w:sz w:val="28"/>
                <w:szCs w:val="28"/>
              </w:rPr>
              <w:t>‒</w:t>
            </w:r>
          </w:p>
        </w:tc>
        <w:tc>
          <w:tcPr>
            <w:tcW w:w="6123" w:type="dxa"/>
            <w:tcBorders/>
          </w:tcPr>
          <w:p>
            <w:pPr>
              <w:pStyle w:val="Style21"/>
              <w:widowControl w:val="false"/>
              <w:spacing w:lineRule="auto" w:line="240" w:before="0" w:after="0"/>
              <w:ind w:left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науковий співробітник відділу звернень громадян, діловодного забезпечення та контролю Державного архіву Івано-Франківської області.</w:t>
            </w:r>
          </w:p>
        </w:tc>
      </w:tr>
    </w:tbl>
    <w:p>
      <w:pPr>
        <w:pStyle w:val="Normal"/>
        <w:spacing w:lineRule="auto" w:line="240" w:before="0" w:after="0"/>
        <w:ind w:left="-28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___________________________________</w:t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701" w:right="850" w:gutter="0" w:header="567" w:top="1134" w:footer="0" w:bottom="198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libri">
    <w:charset w:val="cc"/>
    <w:family w:val="swiss"/>
    <w:pitch w:val="variable"/>
  </w:font>
  <w:font w:name="Liberation Sans">
    <w:altName w:val="Arial"/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0" w:after="160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12"/>
      <w:spacing w:before="0" w:after="160"/>
      <w:jc w:val="center"/>
      <w:rPr>
        <w:rFonts w:ascii="Times New Roman" w:hAnsi="Times New Roman"/>
        <w:sz w:val="28"/>
        <w:szCs w:val="28"/>
        <w:lang w:val="uk-UA"/>
      </w:rPr>
    </w:pPr>
    <w:r>
      <w:rPr>
        <w:rFonts w:ascii="Times New Roman" w:hAnsi="Times New Roman"/>
        <w:sz w:val="28"/>
        <w:szCs w:val="28"/>
        <w:lang w:val="uk-UA"/>
      </w:rPr>
      <w:fldChar w:fldCharType="begin"/>
    </w:r>
    <w:r>
      <w:rPr>
        <w:sz w:val="28"/>
        <w:szCs w:val="28"/>
        <w:rFonts w:ascii="Times New Roman" w:hAnsi="Times New Roman"/>
        <w:lang w:val="uk-UA"/>
      </w:rPr>
      <w:instrText xml:space="preserve"> PAGE </w:instrText>
    </w:r>
    <w:r>
      <w:rPr>
        <w:sz w:val="28"/>
        <w:szCs w:val="28"/>
        <w:rFonts w:ascii="Times New Roman" w:hAnsi="Times New Roman"/>
        <w:lang w:val="uk-UA"/>
      </w:rPr>
      <w:fldChar w:fldCharType="separate"/>
    </w:r>
    <w:r>
      <w:rPr>
        <w:sz w:val="28"/>
        <w:szCs w:val="28"/>
        <w:rFonts w:ascii="Times New Roman" w:hAnsi="Times New Roman"/>
        <w:lang w:val="uk-UA"/>
      </w:rPr>
      <w:t>2</w:t>
    </w:r>
    <w:r>
      <w:rPr>
        <w:sz w:val="28"/>
        <w:szCs w:val="28"/>
        <w:rFonts w:ascii="Times New Roman" w:hAnsi="Times New Roman"/>
        <w:lang w:val="uk-UA"/>
      </w:rPr>
      <w:fldChar w:fldCharType="end"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12"/>
      <w:spacing w:before="0" w:after="160"/>
      <w:jc w:val="center"/>
      <w:rPr>
        <w:rFonts w:ascii="Times New Roman" w:hAnsi="Times New Roman"/>
        <w:sz w:val="28"/>
        <w:szCs w:val="24"/>
      </w:rPr>
    </w:pPr>
    <w:r>
      <w:rPr>
        <w:rFonts w:ascii="Times New Roman" w:hAnsi="Times New Roman"/>
        <w:sz w:val="28"/>
        <w:szCs w:val="24"/>
      </w:rPr>
    </w:r>
  </w:p>
</w:hdr>
</file>

<file path=word/settings.xml><?xml version="1.0" encoding="utf-8"?>
<w:settings xmlns:w="http://schemas.openxmlformats.org/wordprocessingml/2006/main">
  <w:zoom w:percent="130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7083a"/>
    <w:pPr>
      <w:widowControl/>
      <w:suppressAutoHyphens w:val="true"/>
      <w:bidi w:val="0"/>
      <w:spacing w:lineRule="auto" w:line="252" w:before="0" w:after="16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ru-RU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sid w:val="00887c1f"/>
    <w:rPr>
      <w:rFonts w:cs="Times New Roman"/>
    </w:rPr>
  </w:style>
  <w:style w:type="character" w:styleId="WW8Num1z1" w:customStyle="1">
    <w:name w:val="WW8Num1z1"/>
    <w:qFormat/>
    <w:rsid w:val="00887c1f"/>
    <w:rPr>
      <w:rFonts w:cs="Times New Roman"/>
    </w:rPr>
  </w:style>
  <w:style w:type="character" w:styleId="1" w:customStyle="1">
    <w:name w:val="Номер сторінки1"/>
    <w:basedOn w:val="DefaultParagraphFont"/>
    <w:qFormat/>
    <w:rsid w:val="00887c1f"/>
    <w:rPr>
      <w:rFonts w:cs="Times New Roman"/>
    </w:rPr>
  </w:style>
  <w:style w:type="character" w:styleId="Style14" w:customStyle="1">
    <w:name w:val="Нижній колонтитул Знак"/>
    <w:basedOn w:val="DefaultParagraphFont"/>
    <w:uiPriority w:val="99"/>
    <w:qFormat/>
    <w:rsid w:val="00981f73"/>
    <w:rPr>
      <w:rFonts w:ascii="Calibri" w:hAnsi="Calibri" w:eastAsia="Calibri" w:cs="Times New Roman"/>
      <w:sz w:val="22"/>
      <w:szCs w:val="22"/>
      <w:lang w:val="ru-RU" w:bidi="ar-SA"/>
    </w:rPr>
  </w:style>
  <w:style w:type="paragraph" w:styleId="Style15" w:customStyle="1">
    <w:name w:val="Заголовок"/>
    <w:basedOn w:val="Normal"/>
    <w:next w:val="BodyText"/>
    <w:qFormat/>
    <w:rsid w:val="00887c1f"/>
    <w:pPr>
      <w:keepNext w:val="true"/>
      <w:spacing w:before="240" w:after="120"/>
    </w:pPr>
    <w:rPr>
      <w:rFonts w:ascii="Liberation Sans;Arial" w:hAnsi="Liberation Sans;Arial" w:eastAsia="Microsoft YaHei" w:cs="Lucida Sans"/>
      <w:sz w:val="28"/>
      <w:szCs w:val="28"/>
    </w:rPr>
  </w:style>
  <w:style w:type="paragraph" w:styleId="BodyText">
    <w:name w:val="Body Text"/>
    <w:basedOn w:val="Normal"/>
    <w:rsid w:val="00887c1f"/>
    <w:pPr>
      <w:spacing w:lineRule="auto" w:line="276" w:before="0" w:after="140"/>
    </w:pPr>
    <w:rPr/>
  </w:style>
  <w:style w:type="paragraph" w:styleId="List">
    <w:name w:val="List"/>
    <w:basedOn w:val="BodyText"/>
    <w:rsid w:val="00887c1f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qFormat/>
    <w:rsid w:val="00887c1f"/>
    <w:pPr>
      <w:suppressLineNumbers/>
    </w:pPr>
    <w:rPr>
      <w:rFonts w:cs="Lucida Sans"/>
    </w:rPr>
  </w:style>
  <w:style w:type="paragraph" w:styleId="user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 w:customStyle="1">
    <w:name w:val="Покажчик (user)"/>
    <w:basedOn w:val="Normal"/>
    <w:qFormat/>
    <w:pPr>
      <w:suppressLineNumbers/>
    </w:pPr>
    <w:rPr>
      <w:rFonts w:cs="Arial"/>
    </w:rPr>
  </w:style>
  <w:style w:type="paragraph" w:styleId="11" w:customStyle="1">
    <w:name w:val="Назва об'єкта1"/>
    <w:basedOn w:val="Normal"/>
    <w:qFormat/>
    <w:rsid w:val="00887c1f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ListParagraph">
    <w:name w:val="List Paragraph"/>
    <w:basedOn w:val="Normal"/>
    <w:qFormat/>
    <w:rsid w:val="00887c1f"/>
    <w:pPr>
      <w:spacing w:before="0" w:after="160"/>
      <w:ind w:left="720"/>
      <w:contextualSpacing/>
    </w:pPr>
    <w:rPr/>
  </w:style>
  <w:style w:type="paragraph" w:styleId="Style17" w:customStyle="1">
    <w:name w:val="Верхній і нижній колонтитули"/>
    <w:basedOn w:val="Normal"/>
    <w:qFormat/>
    <w:rsid w:val="00887c1f"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user2" w:customStyle="1">
    <w:name w:val="Верхній і нижній колонтитули (user)"/>
    <w:basedOn w:val="Normal"/>
    <w:qFormat/>
    <w:pPr/>
    <w:rPr/>
  </w:style>
  <w:style w:type="paragraph" w:styleId="12" w:customStyle="1">
    <w:name w:val="Верхній колонтитул1"/>
    <w:basedOn w:val="Normal"/>
    <w:qFormat/>
    <w:rsid w:val="00887c1f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18" w:customStyle="1">
    <w:name w:val="Вміст таблиці"/>
    <w:basedOn w:val="Normal"/>
    <w:qFormat/>
    <w:rsid w:val="00887c1f"/>
    <w:pPr>
      <w:suppressLineNumbers/>
    </w:pPr>
    <w:rPr/>
  </w:style>
  <w:style w:type="paragraph" w:styleId="Style19" w:customStyle="1">
    <w:name w:val="Заголовок таблиці"/>
    <w:basedOn w:val="Style18"/>
    <w:qFormat/>
    <w:rsid w:val="00887c1f"/>
    <w:pPr>
      <w:jc w:val="center"/>
    </w:pPr>
    <w:rPr>
      <w:b/>
      <w:bCs/>
    </w:rPr>
  </w:style>
  <w:style w:type="paragraph" w:styleId="Style20" w:customStyle="1">
    <w:name w:val="Вміст рамки"/>
    <w:basedOn w:val="Normal"/>
    <w:qFormat/>
    <w:rsid w:val="00887c1f"/>
    <w:pPr/>
    <w:rPr/>
  </w:style>
  <w:style w:type="paragraph" w:styleId="Style21" w:customStyle="1">
    <w:name w:val="Абзац списка"/>
    <w:basedOn w:val="Normal"/>
    <w:qFormat/>
    <w:pPr>
      <w:spacing w:before="0" w:after="200"/>
      <w:ind w:left="720"/>
      <w:contextualSpacing/>
    </w:pPr>
    <w:rPr/>
  </w:style>
  <w:style w:type="paragraph" w:styleId="Header">
    <w:name w:val="header"/>
    <w:basedOn w:val="Style17"/>
    <w:pPr/>
    <w:rPr/>
  </w:style>
  <w:style w:type="paragraph" w:styleId="Footer">
    <w:name w:val="footer"/>
    <w:basedOn w:val="Normal"/>
    <w:link w:val="Style14"/>
    <w:uiPriority w:val="99"/>
    <w:unhideWhenUsed/>
    <w:rsid w:val="00981f73"/>
    <w:pPr>
      <w:tabs>
        <w:tab w:val="clear" w:pos="708"/>
        <w:tab w:val="center" w:pos="4819" w:leader="none"/>
        <w:tab w:val="right" w:pos="9639" w:leader="none"/>
      </w:tabs>
      <w:spacing w:lineRule="auto" w:line="240" w:before="0" w:after="0"/>
    </w:pPr>
    <w:rPr/>
  </w:style>
  <w:style w:type="numbering" w:styleId="Style22" w:customStyle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Application>LibreOffice/25.8.1.1$Windows_X86_64 LibreOffice_project/54047653041915e595ad4e45cccea684809c77b5</Application>
  <AppVersion>15.0000</AppVersion>
  <Pages>2</Pages>
  <Words>243</Words>
  <Characters>1935</Characters>
  <CharactersWithSpaces>2137</CharactersWithSpaces>
  <Paragraphs>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2025-11-18T11:59:00Z</dcterms:created>
  <dc:creator>balzak</dc:creator>
  <dc:description/>
  <dc:language>uk-UA</dc:language>
  <cp:lastModifiedBy/>
  <cp:lastPrinted>2022-02-16T14:10:00Z</cp:lastPrinted>
  <dcterms:modified xsi:type="dcterms:W3CDTF">2026-05-27T13:25:19Z</dcterms:modified>
  <cp:revision>22</cp:revision>
  <dc:subject/>
  <dc:title>Додаток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