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3E8C" w:rsidRPr="00C634BB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Умови </w:t>
      </w:r>
    </w:p>
    <w:p w:rsidR="00506D3B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 на зайняття посади </w:t>
      </w: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“В</w:t>
      </w:r>
      <w:r w:rsidRPr="00C634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</w:t>
      </w:r>
      <w:r w:rsidR="00363FE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провід</w:t>
      </w:r>
      <w:r w:rsidR="00F535BF" w:rsidRPr="00F535B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ного спеціаліста відділу </w:t>
      </w:r>
      <w:r w:rsidR="000F58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надання житлових субсидій</w:t>
      </w:r>
      <w:r w:rsidR="00F535BF" w:rsidRPr="00F535B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>управління пенсійног</w:t>
      </w:r>
      <w:bookmarkStart w:id="0" w:name="_GoBack"/>
      <w:bookmarkEnd w:id="0"/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>о забезпечення, надання страхових виплат, соціальних послуг, житлових субсидій та пільг</w:t>
      </w:r>
      <w:r w:rsidR="00506D3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головного управління Пенсійного фонду України в Хмельницькій області </w:t>
      </w:r>
    </w:p>
    <w:p w:rsidR="00004C0D" w:rsidRPr="00CA2AEF" w:rsidRDefault="002C4576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(2 посади)</w:t>
      </w:r>
      <w:r w:rsidR="00506D3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79486B">
        <w:rPr>
          <w:rFonts w:ascii="Times New Roman" w:eastAsia="Times New Roman" w:hAnsi="Times New Roman" w:cs="Times New Roman"/>
          <w:b/>
          <w:sz w:val="24"/>
          <w:szCs w:val="24"/>
        </w:rPr>
        <w:t>ро</w:t>
      </w:r>
      <w:r w:rsidR="00506D3B">
        <w:rPr>
          <w:rFonts w:ascii="Times New Roman" w:eastAsia="Times New Roman" w:hAnsi="Times New Roman" w:cs="Times New Roman"/>
          <w:b/>
          <w:sz w:val="24"/>
          <w:szCs w:val="24"/>
        </w:rPr>
        <w:t xml:space="preserve">боче місце - м. Хмельницький)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DF4EFC">
        <w:trPr>
          <w:trHeight w:val="863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Pr="000F58A9" w:rsidRDefault="000F58A9" w:rsidP="000F58A9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58A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проводити правову експертизу та логічну оцінку документів, поданих для призначення (перерахунку) житлових субсидій, на відповідність їх оформлення та змісту вимогам чинного законодавства;</w:t>
            </w:r>
          </w:p>
          <w:p w:rsidR="000F58A9" w:rsidRPr="000F58A9" w:rsidRDefault="000F58A9" w:rsidP="000F58A9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58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приймати у встановлені терміни рішення про призначення/перерахування житлових субсидій відповідно до норм чинного законодавства з допомогою програмного забезпечення в умовах екстериторіального принципу  за принципом «Єдиної черги». </w:t>
            </w:r>
          </w:p>
          <w:p w:rsidR="000F58A9" w:rsidRPr="000F58A9" w:rsidRDefault="000F58A9" w:rsidP="000F58A9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58A9"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визначати право на призначення житлової субсидії згідно пакету електронних документів, завантажених до картки звернення спеціалістами сервісних центрів, в умовах екстериторіального розподілу звернень за принципом «Єдиної черги»;</w:t>
            </w:r>
          </w:p>
          <w:p w:rsidR="00004C0D" w:rsidRDefault="000F58A9" w:rsidP="000F58A9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58A9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забезпечувати наповнення електронних особових справ одержувачів житлових субсидій необхідною інформацією з допомогою інформаційних систем за принципом «Єдиної черги».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390CA2" w:rsidRDefault="00390CA2" w:rsidP="00E4024D">
            <w:pPr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5</w:t>
            </w:r>
            <w:r w:rsidR="0036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Pr="00390C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00 грн.;</w:t>
            </w:r>
          </w:p>
          <w:p w:rsidR="00390CA2" w:rsidRPr="00390CA2" w:rsidRDefault="00390CA2" w:rsidP="00E4024D">
            <w:pPr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90C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надбавки, доплати, премії та компенсації відповідно до статті 52 Закону України “Про державну службу”;</w:t>
            </w:r>
          </w:p>
          <w:p w:rsidR="00004C0D" w:rsidRPr="00A42A41" w:rsidRDefault="00390CA2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відповідно до постанови Кабінету Міністрів України від 18.01.2017 №15 “Питання оплати праці працівників державних органів”(із змінами)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DD5746" w:rsidP="00CB6E4D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</w:t>
            </w:r>
            <w:r w:rsidRPr="00123697">
              <w:rPr>
                <w:lang w:val="uk-UA"/>
              </w:rPr>
              <w:t>троково</w:t>
            </w:r>
            <w:proofErr w:type="spellEnd"/>
            <w:r>
              <w:rPr>
                <w:lang w:val="uk-UA"/>
              </w:rPr>
              <w:t xml:space="preserve">, </w:t>
            </w:r>
            <w:r w:rsidRPr="00123697">
              <w:rPr>
                <w:lang w:val="uk-UA"/>
              </w:rPr>
              <w:t xml:space="preserve">до </w:t>
            </w:r>
            <w:r>
              <w:rPr>
                <w:lang w:val="uk-UA"/>
              </w:rPr>
              <w:t>призначення на посаду переможця конкурсу</w:t>
            </w:r>
            <w:r w:rsidRPr="00123697">
              <w:rPr>
                <w:lang w:val="uk-UA"/>
              </w:rPr>
              <w:t xml:space="preserve">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D925EB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2) резюме</w:t>
            </w:r>
            <w:r w:rsidR="00390CA2"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lastRenderedPageBreak/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D925EB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004C0D" w:rsidRPr="00D925EB" w:rsidRDefault="00125F87" w:rsidP="002B1909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 приймаються до 17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год. </w:t>
            </w: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00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хв. </w:t>
            </w:r>
            <w:r w:rsidR="002B1909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15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  <w:r w:rsidR="002B1909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01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2B1909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4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і ча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с 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D925EB" w:rsidRDefault="00E62610" w:rsidP="002B1909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B190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125F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B1909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2B190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55D19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2A41" w:rsidRPr="00A42A41" w:rsidRDefault="00E6261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2C4576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2C4576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0F58A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9"/>
              </w:tabs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Робота з великими масивами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виділяти головне, робити чіткі, структуровані висновки</w:t>
            </w:r>
          </w:p>
        </w:tc>
      </w:tr>
      <w:tr w:rsidR="000F58A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1450"/>
                <w:tab w:val="left" w:pos="1726"/>
                <w:tab w:val="left" w:pos="3063"/>
                <w:tab w:val="left" w:pos="3290"/>
                <w:tab w:val="left" w:pos="4708"/>
                <w:tab w:val="left" w:pos="4981"/>
                <w:tab w:val="left" w:pos="5172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0F58A9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Ефективність аналізу та висновків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робити коректні висновки</w:t>
            </w:r>
          </w:p>
        </w:tc>
      </w:tr>
      <w:tr w:rsidR="000F58A9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0F58A9" w:rsidRDefault="000F58A9" w:rsidP="00986F26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0F58A9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0F58A9" w:rsidRDefault="000F58A9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0F58A9" w:rsidRDefault="000F58A9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0F58A9" w:rsidRDefault="000F58A9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0F58A9" w:rsidRDefault="000F58A9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0F58A9" w:rsidRDefault="000F58A9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0F58A9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0F58A9" w:rsidRDefault="000F58A9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</w:p>
        </w:tc>
      </w:tr>
      <w:tr w:rsidR="000F58A9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0F58A9" w:rsidRDefault="000F58A9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правильно формулювати тези</w:t>
            </w:r>
          </w:p>
        </w:tc>
      </w:tr>
      <w:tr w:rsidR="000F58A9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командний результат</w:t>
            </w:r>
          </w:p>
        </w:tc>
      </w:tr>
      <w:tr w:rsidR="000F58A9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самовдосконалення в процесі виконання професійної діяльності</w:t>
            </w:r>
          </w:p>
        </w:tc>
      </w:tr>
      <w:tr w:rsidR="000F58A9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 w:rsidP="00986F26">
            <w:pPr>
              <w:tabs>
                <w:tab w:val="left" w:pos="612"/>
              </w:tabs>
              <w:spacing w:after="0" w:line="240" w:lineRule="auto"/>
              <w:ind w:left="133" w:right="125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</w:t>
            </w:r>
          </w:p>
        </w:tc>
      </w:tr>
      <w:tr w:rsidR="000F58A9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0F58A9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Default="000F58A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0F58A9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Pr="00CC4A68" w:rsidRDefault="000F58A9" w:rsidP="00B6125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F58A9" w:rsidRPr="00CC4A68" w:rsidRDefault="000F58A9" w:rsidP="00B61257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F58A9" w:rsidRPr="00CC4A68" w:rsidRDefault="000F58A9" w:rsidP="00B61257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0F58A9" w:rsidRPr="00CC4A68" w:rsidRDefault="000F58A9" w:rsidP="00B61257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0F58A9" w:rsidRPr="00CC4A68" w:rsidRDefault="000F58A9" w:rsidP="00B61257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0F58A9" w:rsidRDefault="000F58A9" w:rsidP="00B61257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0F58A9" w:rsidRPr="00CC4A68" w:rsidRDefault="000F58A9" w:rsidP="00B61257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0F58A9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Pr="00CC4A68" w:rsidRDefault="000F58A9" w:rsidP="00B6125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Pr="00CC4A68" w:rsidRDefault="000F58A9" w:rsidP="00B61257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Pr="000F58A9" w:rsidRDefault="000F58A9" w:rsidP="000F58A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58A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0F58A9" w:rsidRPr="000F58A9" w:rsidRDefault="000F58A9" w:rsidP="000F58A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58A9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0F58A9" w:rsidRPr="000F58A9" w:rsidRDefault="000F58A9" w:rsidP="000F58A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58A9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 848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0F58A9" w:rsidRPr="000F58A9" w:rsidRDefault="000F58A9" w:rsidP="000F58A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58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6 серпня 2014 року №409 «Про встановлення державних соціальних стандартів у сфері житлово-комунального </w:t>
            </w:r>
            <w:r w:rsidRPr="000F58A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обслуговування»;</w:t>
            </w:r>
          </w:p>
          <w:p w:rsidR="000F58A9" w:rsidRPr="00CC4A68" w:rsidRDefault="000F58A9" w:rsidP="000F58A9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58A9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22 липня 2020 року №632 «Деякі питання виплати державної соціальної допомоги»</w:t>
            </w:r>
          </w:p>
        </w:tc>
      </w:tr>
      <w:tr w:rsidR="000F58A9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Pr="00CC4A68" w:rsidRDefault="000F58A9" w:rsidP="00B6125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Pr="00CC4A68" w:rsidRDefault="000F58A9" w:rsidP="00B61257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58A9" w:rsidRPr="00CC4A68" w:rsidRDefault="000F58A9" w:rsidP="00B61257">
            <w:pPr>
              <w:tabs>
                <w:tab w:val="left" w:pos="412"/>
              </w:tabs>
              <w:spacing w:after="20" w:line="240" w:lineRule="auto"/>
              <w:ind w:left="135" w:right="125" w:firstLine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0F58A9" w:rsidRDefault="000F58A9" w:rsidP="00B61257">
            <w:pPr>
              <w:tabs>
                <w:tab w:val="left" w:pos="412"/>
              </w:tabs>
              <w:spacing w:after="20" w:line="240" w:lineRule="auto"/>
              <w:ind w:left="135" w:right="125" w:firstLine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2C4576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315FB"/>
    <w:rsid w:val="00070D09"/>
    <w:rsid w:val="000905E0"/>
    <w:rsid w:val="000A249C"/>
    <w:rsid w:val="000E4CFF"/>
    <w:rsid w:val="000F58A9"/>
    <w:rsid w:val="00104BD2"/>
    <w:rsid w:val="00123697"/>
    <w:rsid w:val="00125F87"/>
    <w:rsid w:val="0015717B"/>
    <w:rsid w:val="00167AF0"/>
    <w:rsid w:val="00194992"/>
    <w:rsid w:val="00196169"/>
    <w:rsid w:val="001A422F"/>
    <w:rsid w:val="001A5556"/>
    <w:rsid w:val="001B6E86"/>
    <w:rsid w:val="001C2593"/>
    <w:rsid w:val="001E045C"/>
    <w:rsid w:val="00226B19"/>
    <w:rsid w:val="00242BD8"/>
    <w:rsid w:val="00277807"/>
    <w:rsid w:val="002B1909"/>
    <w:rsid w:val="002C4576"/>
    <w:rsid w:val="002E1AE0"/>
    <w:rsid w:val="002E6F12"/>
    <w:rsid w:val="00316BC6"/>
    <w:rsid w:val="003607CE"/>
    <w:rsid w:val="00363FE0"/>
    <w:rsid w:val="00371D9D"/>
    <w:rsid w:val="00390CA2"/>
    <w:rsid w:val="003A2D2F"/>
    <w:rsid w:val="003F0321"/>
    <w:rsid w:val="004059D1"/>
    <w:rsid w:val="004201DE"/>
    <w:rsid w:val="0044235A"/>
    <w:rsid w:val="00451990"/>
    <w:rsid w:val="00455D19"/>
    <w:rsid w:val="0046559C"/>
    <w:rsid w:val="0048288D"/>
    <w:rsid w:val="00494AFD"/>
    <w:rsid w:val="005003EB"/>
    <w:rsid w:val="00506D3B"/>
    <w:rsid w:val="00540C95"/>
    <w:rsid w:val="00573013"/>
    <w:rsid w:val="00575952"/>
    <w:rsid w:val="005A0A84"/>
    <w:rsid w:val="005A5A8C"/>
    <w:rsid w:val="005B5770"/>
    <w:rsid w:val="005C22A5"/>
    <w:rsid w:val="005C5D0B"/>
    <w:rsid w:val="005F5B48"/>
    <w:rsid w:val="00630498"/>
    <w:rsid w:val="006414A0"/>
    <w:rsid w:val="00666612"/>
    <w:rsid w:val="00673C6C"/>
    <w:rsid w:val="00680835"/>
    <w:rsid w:val="006A1FDB"/>
    <w:rsid w:val="006B6AC6"/>
    <w:rsid w:val="006C0D44"/>
    <w:rsid w:val="006C2852"/>
    <w:rsid w:val="006D67F3"/>
    <w:rsid w:val="007110AA"/>
    <w:rsid w:val="00747EFB"/>
    <w:rsid w:val="00776D5C"/>
    <w:rsid w:val="00782115"/>
    <w:rsid w:val="0079486B"/>
    <w:rsid w:val="007D707A"/>
    <w:rsid w:val="007F4D17"/>
    <w:rsid w:val="00800802"/>
    <w:rsid w:val="00804C94"/>
    <w:rsid w:val="0083018C"/>
    <w:rsid w:val="00863CF1"/>
    <w:rsid w:val="00894D8B"/>
    <w:rsid w:val="008E04BD"/>
    <w:rsid w:val="008F574C"/>
    <w:rsid w:val="009135A6"/>
    <w:rsid w:val="0091563A"/>
    <w:rsid w:val="009345AF"/>
    <w:rsid w:val="009574E5"/>
    <w:rsid w:val="009C4D0B"/>
    <w:rsid w:val="009D68EE"/>
    <w:rsid w:val="009F21D2"/>
    <w:rsid w:val="00A01E28"/>
    <w:rsid w:val="00A23D12"/>
    <w:rsid w:val="00A42A41"/>
    <w:rsid w:val="00AE4D31"/>
    <w:rsid w:val="00B14FDE"/>
    <w:rsid w:val="00B3775E"/>
    <w:rsid w:val="00BB59A9"/>
    <w:rsid w:val="00BC2BC5"/>
    <w:rsid w:val="00BE14AB"/>
    <w:rsid w:val="00BF1EC1"/>
    <w:rsid w:val="00C130E1"/>
    <w:rsid w:val="00C60506"/>
    <w:rsid w:val="00C631F2"/>
    <w:rsid w:val="00C637E5"/>
    <w:rsid w:val="00C82CDC"/>
    <w:rsid w:val="00C919AD"/>
    <w:rsid w:val="00CA2AEF"/>
    <w:rsid w:val="00CA7EB7"/>
    <w:rsid w:val="00CB417C"/>
    <w:rsid w:val="00CB6E4D"/>
    <w:rsid w:val="00CC4A68"/>
    <w:rsid w:val="00CE457F"/>
    <w:rsid w:val="00CE7B4A"/>
    <w:rsid w:val="00D02C07"/>
    <w:rsid w:val="00D16363"/>
    <w:rsid w:val="00D925EB"/>
    <w:rsid w:val="00DC0678"/>
    <w:rsid w:val="00DD5746"/>
    <w:rsid w:val="00DF4EFC"/>
    <w:rsid w:val="00E4024D"/>
    <w:rsid w:val="00E53E8C"/>
    <w:rsid w:val="00E62610"/>
    <w:rsid w:val="00EE49C3"/>
    <w:rsid w:val="00EE5AA7"/>
    <w:rsid w:val="00F04251"/>
    <w:rsid w:val="00F24E5B"/>
    <w:rsid w:val="00F41F35"/>
    <w:rsid w:val="00F5083B"/>
    <w:rsid w:val="00F508F0"/>
    <w:rsid w:val="00F535BF"/>
    <w:rsid w:val="00F57C41"/>
    <w:rsid w:val="00F95B04"/>
    <w:rsid w:val="00FB068F"/>
    <w:rsid w:val="00FC70F9"/>
    <w:rsid w:val="00FE3019"/>
    <w:rsid w:val="00FF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D3E200-B0B7-4792-855B-99C72AC1C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4190</Words>
  <Characters>2389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kadry11</cp:lastModifiedBy>
  <cp:revision>4</cp:revision>
  <cp:lastPrinted>2023-12-27T10:49:00Z</cp:lastPrinted>
  <dcterms:created xsi:type="dcterms:W3CDTF">2023-12-27T10:46:00Z</dcterms:created>
  <dcterms:modified xsi:type="dcterms:W3CDTF">2023-12-27T10:49:00Z</dcterms:modified>
</cp:coreProperties>
</file>