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4C1CB2" w:rsidRPr="004C1CB2">
        <w:rPr>
          <w:rFonts w:ascii="Times New Roman" w:eastAsia="Times New Roman" w:hAnsi="Times New Roman" w:cs="Times New Roman"/>
          <w:b/>
          <w:sz w:val="24"/>
          <w:szCs w:val="24"/>
        </w:rPr>
        <w:t>начальника від</w:t>
      </w:r>
      <w:r w:rsidR="00E018C7">
        <w:rPr>
          <w:rFonts w:ascii="Times New Roman" w:eastAsia="Times New Roman" w:hAnsi="Times New Roman" w:cs="Times New Roman"/>
          <w:b/>
          <w:sz w:val="24"/>
          <w:szCs w:val="24"/>
        </w:rPr>
        <w:t>ділу обслуговування громадян №</w:t>
      </w:r>
      <w:r w:rsidR="00E018C7" w:rsidRPr="00E018C7">
        <w:rPr>
          <w:rFonts w:ascii="Times New Roman" w:eastAsia="Times New Roman" w:hAnsi="Times New Roman" w:cs="Times New Roman"/>
          <w:b/>
          <w:sz w:val="24"/>
          <w:szCs w:val="24"/>
        </w:rPr>
        <w:t>7</w:t>
      </w:r>
      <w:r w:rsidR="004C1CB2" w:rsidRPr="004C1CB2">
        <w:rPr>
          <w:rFonts w:ascii="Times New Roman" w:eastAsia="Times New Roman" w:hAnsi="Times New Roman" w:cs="Times New Roman"/>
          <w:b/>
          <w:sz w:val="24"/>
          <w:szCs w:val="24"/>
        </w:rPr>
        <w:t xml:space="preserve"> (сервісний центр) управління обслуговування громадян </w:t>
      </w:r>
      <w:r w:rsidR="004C1CB2">
        <w:rPr>
          <w:rFonts w:ascii="Times New Roman" w:eastAsia="Times New Roman" w:hAnsi="Times New Roman" w:cs="Times New Roman"/>
          <w:b/>
          <w:sz w:val="24"/>
          <w:szCs w:val="24"/>
        </w:rPr>
        <w:t xml:space="preserve">головного </w:t>
      </w:r>
      <w:r w:rsidR="00314BF2">
        <w:rPr>
          <w:rFonts w:ascii="Times New Roman" w:eastAsia="Times New Roman" w:hAnsi="Times New Roman" w:cs="Times New Roman"/>
          <w:b/>
          <w:sz w:val="24"/>
          <w:szCs w:val="24"/>
        </w:rPr>
        <w:t xml:space="preserve">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r w:rsidR="00E018C7">
        <w:rPr>
          <w:rFonts w:ascii="Times New Roman" w:eastAsia="Times New Roman" w:hAnsi="Times New Roman" w:cs="Times New Roman"/>
          <w:b/>
          <w:sz w:val="24"/>
          <w:szCs w:val="24"/>
        </w:rPr>
        <w:t xml:space="preserve"> (робоче місце – м.</w:t>
      </w:r>
      <w:r w:rsidR="00E018C7" w:rsidRPr="00E018C7">
        <w:rPr>
          <w:rFonts w:ascii="Times New Roman" w:eastAsia="Times New Roman" w:hAnsi="Times New Roman" w:cs="Times New Roman"/>
          <w:b/>
          <w:sz w:val="24"/>
          <w:szCs w:val="24"/>
        </w:rPr>
        <w:t xml:space="preserve"> </w:t>
      </w:r>
      <w:r w:rsidR="00E77BAC">
        <w:rPr>
          <w:rFonts w:ascii="Times New Roman" w:eastAsia="Times New Roman" w:hAnsi="Times New Roman" w:cs="Times New Roman"/>
          <w:b/>
          <w:sz w:val="24"/>
          <w:szCs w:val="24"/>
        </w:rPr>
        <w:t>Ізяслав</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Pr="004C1CB2">
              <w:rPr>
                <w:rFonts w:ascii="Times New Roman" w:eastAsia="Times New Roman" w:hAnsi="Times New Roman" w:cs="Times New Roman"/>
                <w:sz w:val="24"/>
                <w:szCs w:val="24"/>
              </w:rPr>
              <w:t xml:space="preserve">дійснення безпосереднього керівництва відділом, організація та забезпечення виконання функцій, покладених на відділ; </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розподіл обов’язків між працівниками відділу, погодження посадових інструкцій працівників відділу. Організація роботи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Здійснення прийому на віддалених робочих місцях. Забезпечення реалізації передбачених законодавством прав осіб, які звертаються до головного управління, об’єктивний, всебічний і вчасний розгляд звернень;</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 xml:space="preserve"> забезпечення 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страхових виплат, роз’яснює їхні права, обов’язки і відповідальність, та інші питання відповідно до чинного законодавства;</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 xml:space="preserve">забезпечення надання інформації на вимогу застрахованої особи відповідно до Закону України «Про </w:t>
            </w:r>
            <w:r w:rsidRPr="004C1CB2">
              <w:rPr>
                <w:rFonts w:ascii="Times New Roman" w:eastAsia="Times New Roman" w:hAnsi="Times New Roman" w:cs="Times New Roman"/>
                <w:sz w:val="24"/>
                <w:szCs w:val="24"/>
              </w:rPr>
              <w:lastRenderedPageBreak/>
              <w:t>загальнообов’язкове державне соціальне страхування», що міститься  в реєстрі застрахованих осіб;</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прийому від одержувачів послуг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Забезпечення надання зразків та бланків заяв, інших документів, необхідних для призначення, перерахунку, виплати пенсії, житлових субсидій та пільг; видачу повідомлень, довідок, виписок інших документів з питань пенсійного забезпечення та сплати обов’язкових платежів; видачу пенсійних посвідчень, оформлення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належної підготовки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та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 xml:space="preserve">забезпечення щоденного обліку усіх наданих послуг та реєстрацію громадян, які звернулись на особистий прийом в ІКІС ПФУ: Підсистема «Звернення» та реєстрацію користувачів електронних послуг на </w:t>
            </w:r>
            <w:proofErr w:type="spellStart"/>
            <w:r w:rsidRPr="004C1CB2">
              <w:rPr>
                <w:rFonts w:ascii="Times New Roman" w:eastAsia="Times New Roman" w:hAnsi="Times New Roman" w:cs="Times New Roman"/>
                <w:sz w:val="24"/>
                <w:szCs w:val="24"/>
              </w:rPr>
              <w:t>вебпортал</w:t>
            </w:r>
            <w:proofErr w:type="spellEnd"/>
            <w:r w:rsidRPr="004C1CB2">
              <w:rPr>
                <w:rFonts w:ascii="Times New Roman" w:eastAsia="Times New Roman" w:hAnsi="Times New Roman" w:cs="Times New Roman"/>
                <w:sz w:val="24"/>
                <w:szCs w:val="24"/>
              </w:rPr>
              <w:t>;</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 xml:space="preserve">здійснення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 та участь у розгляді пропозицій, заяв та скарг, запитів на інформацію, що надходять до головного управління, </w:t>
            </w:r>
            <w:proofErr w:type="spellStart"/>
            <w:r w:rsidRPr="004C1CB2">
              <w:rPr>
                <w:rFonts w:ascii="Times New Roman" w:eastAsia="Times New Roman" w:hAnsi="Times New Roman" w:cs="Times New Roman"/>
                <w:sz w:val="24"/>
                <w:szCs w:val="24"/>
              </w:rPr>
              <w:t>здійсн</w:t>
            </w:r>
            <w:proofErr w:type="spellEnd"/>
            <w:r w:rsidRPr="004C1CB2">
              <w:rPr>
                <w:rFonts w:ascii="Times New Roman" w:eastAsia="Times New Roman" w:hAnsi="Times New Roman" w:cs="Times New Roman"/>
                <w:sz w:val="24"/>
                <w:szCs w:val="24"/>
              </w:rPr>
              <w:t xml:space="preserve"> прийому громадян;</w:t>
            </w:r>
          </w:p>
          <w:p w:rsidR="004C1CB2" w:rsidRPr="004C1CB2"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004C0D" w:rsidRDefault="004C1CB2" w:rsidP="004C1CB2">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C1CB2">
              <w:rPr>
                <w:rFonts w:ascii="Times New Roman" w:eastAsia="Times New Roman" w:hAnsi="Times New Roman" w:cs="Times New Roman"/>
                <w:sz w:val="24"/>
                <w:szCs w:val="24"/>
              </w:rPr>
              <w:t>забезпечення виконання відділом інших завдань передбачених положенням про  управління обслуговування громадян та виконання інших доручень начальника   управління обслуговування громадян.</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C8769D">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C8769D">
              <w:rPr>
                <w:rFonts w:ascii="Times New Roman" w:eastAsia="Andale Sans UI" w:hAnsi="Times New Roman" w:cs="Times New Roman"/>
                <w:color w:val="00000A"/>
                <w:sz w:val="24"/>
                <w:szCs w:val="24"/>
                <w:lang w:eastAsia="zh-CN"/>
              </w:rPr>
              <w:t>08</w:t>
            </w:r>
            <w:r w:rsidR="00C548AE">
              <w:rPr>
                <w:rFonts w:ascii="Times New Roman" w:eastAsia="Andale Sans UI" w:hAnsi="Times New Roman" w:cs="Times New Roman"/>
                <w:color w:val="00000A"/>
                <w:sz w:val="24"/>
                <w:szCs w:val="24"/>
                <w:lang w:eastAsia="zh-CN"/>
              </w:rPr>
              <w:t>.0</w:t>
            </w:r>
            <w:r w:rsidR="00C8769D">
              <w:rPr>
                <w:rFonts w:ascii="Times New Roman" w:eastAsia="Andale Sans UI" w:hAnsi="Times New Roman" w:cs="Times New Roman"/>
                <w:color w:val="00000A"/>
                <w:sz w:val="24"/>
                <w:szCs w:val="24"/>
                <w:lang w:eastAsia="zh-CN"/>
              </w:rPr>
              <w:t>3</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8769D"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 xml:space="preserve">Дата </w:t>
            </w:r>
            <w:bookmarkStart w:id="1" w:name="_GoBack"/>
            <w:bookmarkEnd w:id="1"/>
            <w:r w:rsidR="00C548AE">
              <w:rPr>
                <w:rFonts w:ascii="Times New Roman" w:eastAsia="Times New Roman" w:hAnsi="Times New Roman" w:cs="Times New Roman"/>
                <w:sz w:val="24"/>
                <w:szCs w:val="24"/>
              </w:rPr>
              <w:t>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B94C28" w:rsidP="00C8769D">
            <w:pPr>
              <w:spacing w:after="0" w:line="240" w:lineRule="auto"/>
              <w:ind w:right="125" w:firstLine="43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w:t>
            </w:r>
            <w:r w:rsidR="00C8769D">
              <w:rPr>
                <w:rFonts w:ascii="Times New Roman" w:eastAsia="Times New Roman" w:hAnsi="Times New Roman" w:cs="Times New Roman"/>
                <w:sz w:val="24"/>
                <w:szCs w:val="24"/>
              </w:rPr>
              <w:t>2</w:t>
            </w:r>
            <w:r w:rsidR="00C548AE">
              <w:rPr>
                <w:rFonts w:ascii="Times New Roman" w:eastAsia="Times New Roman" w:hAnsi="Times New Roman" w:cs="Times New Roman"/>
                <w:sz w:val="24"/>
                <w:szCs w:val="24"/>
              </w:rPr>
              <w:t>.0</w:t>
            </w:r>
            <w:r w:rsidR="00C8769D">
              <w:rPr>
                <w:rFonts w:ascii="Times New Roman" w:eastAsia="Times New Roman" w:hAnsi="Times New Roman" w:cs="Times New Roman"/>
                <w:sz w:val="24"/>
                <w:szCs w:val="24"/>
              </w:rPr>
              <w:t>3</w:t>
            </w:r>
            <w:r w:rsidR="00C548AE" w:rsidRPr="00A42A41">
              <w:rPr>
                <w:rFonts w:ascii="Times New Roman" w:eastAsia="Times New Roman" w:hAnsi="Times New Roman" w:cs="Times New Roman"/>
                <w:sz w:val="24"/>
                <w:szCs w:val="24"/>
              </w:rPr>
              <w:t>.202</w:t>
            </w:r>
            <w:r w:rsidR="00C8769D">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C8769D"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Володіння державною </w:t>
            </w:r>
            <w:r>
              <w:rPr>
                <w:rFonts w:ascii="Times New Roman" w:eastAsia="Times New Roman" w:hAnsi="Times New Roman" w:cs="Times New Roman"/>
                <w:sz w:val="24"/>
                <w:szCs w:val="24"/>
              </w:rPr>
              <w:lastRenderedPageBreak/>
              <w:t>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lastRenderedPageBreak/>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8769D">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C1CB2">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644"/>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Лідерство</w:t>
            </w:r>
            <w:r w:rsidRPr="000A646C">
              <w:rPr>
                <w:rFonts w:ascii="Times New Roman" w:eastAsia="Times New Roman" w:hAnsi="Times New Roman" w:cs="Times New Roman"/>
                <w:color w:val="000000"/>
                <w:sz w:val="24"/>
                <w:szCs w:val="24"/>
              </w:rPr>
              <w:tab/>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сприяння всебічному розвитку особистості;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делегувати повноваження та управляти результатами діяльності;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формування ефективної організаційної культури державної служби</w:t>
            </w:r>
          </w:p>
        </w:tc>
      </w:tr>
      <w:tr w:rsidR="004C1CB2">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32"/>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4C1CB2" w:rsidRDefault="004C1CB2" w:rsidP="004C1CB2">
            <w:pPr>
              <w:widowControl w:val="0"/>
              <w:numPr>
                <w:ilvl w:val="0"/>
                <w:numId w:val="3"/>
              </w:numPr>
              <w:pBdr>
                <w:top w:val="nil"/>
                <w:left w:val="nil"/>
                <w:bottom w:val="nil"/>
                <w:right w:val="nil"/>
                <w:between w:val="nil"/>
              </w:pBdr>
              <w:tabs>
                <w:tab w:val="left" w:pos="36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28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C1CB2" w:rsidRDefault="004C1CB2" w:rsidP="004C1CB2">
            <w:pPr>
              <w:widowControl w:val="0"/>
              <w:numPr>
                <w:ilvl w:val="0"/>
                <w:numId w:val="3"/>
              </w:numPr>
              <w:pBdr>
                <w:top w:val="nil"/>
                <w:left w:val="nil"/>
                <w:bottom w:val="nil"/>
                <w:right w:val="nil"/>
                <w:between w:val="nil"/>
              </w:pBdr>
              <w:tabs>
                <w:tab w:val="left" w:pos="430"/>
                <w:tab w:val="left" w:pos="431"/>
                <w:tab w:val="left" w:pos="1476"/>
                <w:tab w:val="left" w:pos="350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встановлювати причинно-наслідкові зв’язки;</w:t>
            </w:r>
          </w:p>
          <w:p w:rsidR="004C1CB2" w:rsidRDefault="004C1CB2" w:rsidP="004C1CB2">
            <w:pPr>
              <w:widowControl w:val="0"/>
              <w:numPr>
                <w:ilvl w:val="0"/>
                <w:numId w:val="3"/>
              </w:numPr>
              <w:pBdr>
                <w:top w:val="nil"/>
                <w:left w:val="nil"/>
                <w:bottom w:val="nil"/>
                <w:right w:val="nil"/>
                <w:between w:val="nil"/>
              </w:pBdr>
              <w:tabs>
                <w:tab w:val="left" w:pos="417"/>
                <w:tab w:val="left" w:pos="418"/>
                <w:tab w:val="left" w:pos="1450"/>
                <w:tab w:val="left" w:pos="1726"/>
                <w:tab w:val="left" w:pos="3063"/>
                <w:tab w:val="left" w:pos="3290"/>
                <w:tab w:val="left" w:pos="4708"/>
                <w:tab w:val="left" w:pos="4981"/>
                <w:tab w:val="left" w:pos="517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B2202D" w:rsidRDefault="004C1CB2" w:rsidP="004C1CB2">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C1CB2" w:rsidRPr="00B2202D" w:rsidRDefault="004C1CB2" w:rsidP="004C1CB2">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C1CB2" w:rsidRPr="00B2202D" w:rsidRDefault="004C1CB2" w:rsidP="004C1CB2">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4C1CB2" w:rsidRPr="00B2202D" w:rsidRDefault="004C1CB2" w:rsidP="004C1CB2">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E86D25">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125" w:firstLine="1"/>
              <w:jc w:val="both"/>
              <w:rPr>
                <w:rFonts w:ascii="Times New Roman" w:eastAsia="Times New Roman" w:hAnsi="Times New Roman" w:cs="Times New Roman"/>
                <w:sz w:val="24"/>
                <w:szCs w:val="24"/>
                <w:highlight w:val="white"/>
              </w:rPr>
            </w:pPr>
            <w:r w:rsidRPr="00E86D25">
              <w:rPr>
                <w:rFonts w:ascii="Times New Roman" w:eastAsia="Times New Roman" w:hAnsi="Times New Roman" w:cs="Times New Roman"/>
                <w:sz w:val="24"/>
                <w:szCs w:val="24"/>
              </w:rPr>
              <w:t xml:space="preserve">вміння використовувати сервіси </w:t>
            </w:r>
            <w:proofErr w:type="spellStart"/>
            <w:r w:rsidRPr="00E86D25">
              <w:rPr>
                <w:rFonts w:ascii="Times New Roman" w:eastAsia="Times New Roman" w:hAnsi="Times New Roman" w:cs="Times New Roman"/>
                <w:sz w:val="24"/>
                <w:szCs w:val="24"/>
              </w:rPr>
              <w:t>інтернету</w:t>
            </w:r>
            <w:proofErr w:type="spellEnd"/>
            <w:r w:rsidRPr="00E86D25">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E86D25">
              <w:rPr>
                <w:rFonts w:ascii="Times New Roman" w:eastAsia="Times New Roman" w:hAnsi="Times New Roman" w:cs="Times New Roman"/>
                <w:sz w:val="24"/>
                <w:szCs w:val="24"/>
                <w:highlight w:val="white"/>
              </w:rPr>
              <w:t>онлайн</w:t>
            </w:r>
            <w:proofErr w:type="spellEnd"/>
            <w:r w:rsidRPr="00E86D25">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C1CB2" w:rsidRPr="00A545D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lastRenderedPageBreak/>
              <w:t>здатність використовувати відкриті цифрові ресурси для власного професійного розвитку</w:t>
            </w:r>
          </w:p>
        </w:tc>
      </w:tr>
      <w:tr w:rsidR="004C1CB2">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4C1CB2">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C1CB2"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CC4A68" w:rsidRDefault="004C1CB2"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4C1CB2" w:rsidRPr="00635C46" w:rsidRDefault="004C1CB2" w:rsidP="00EF53A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C1CB2" w:rsidRPr="00B2202D" w:rsidRDefault="004C1CB2"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C1CB2" w:rsidRPr="00B2202D" w:rsidRDefault="004C1CB2"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C1CB2" w:rsidRPr="00B2202D" w:rsidRDefault="004C1CB2"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C1CB2" w:rsidRPr="00B2202D" w:rsidRDefault="004C1CB2"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C1CB2" w:rsidRPr="00B2202D" w:rsidRDefault="004C1CB2"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4C1CB2" w:rsidRPr="00635C46" w:rsidRDefault="004C1CB2"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4C1CB2"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CC4A68" w:rsidRDefault="004C1CB2"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CC4A68" w:rsidRDefault="004C1CB2" w:rsidP="00EF53A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C1CB2" w:rsidRPr="00B2202D" w:rsidRDefault="004C1CB2"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C1CB2" w:rsidRPr="00B2202D" w:rsidRDefault="004C1CB2"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C1CB2" w:rsidRPr="00CC4A68" w:rsidRDefault="004C1CB2"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C1CB2" w:rsidRDefault="004C1CB2"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C1CB2" w:rsidRPr="00EC2A0A" w:rsidRDefault="004C1CB2" w:rsidP="00EF53A8">
            <w:pPr>
              <w:pStyle w:val="af0"/>
              <w:ind w:left="288"/>
              <w:rPr>
                <w:rFonts w:ascii="Times New Roman" w:hAnsi="Times New Roman" w:cs="Times New Roman"/>
                <w:sz w:val="24"/>
                <w:szCs w:val="24"/>
              </w:rPr>
            </w:pPr>
            <w:r w:rsidRPr="00EC2A0A">
              <w:rPr>
                <w:rFonts w:ascii="Times New Roman" w:hAnsi="Times New Roman" w:cs="Times New Roman"/>
                <w:sz w:val="24"/>
                <w:szCs w:val="24"/>
              </w:rPr>
              <w:t>Закону України «Про загальнообов’язкове державне соціальне страхування»</w:t>
            </w:r>
          </w:p>
          <w:p w:rsidR="004C1CB2" w:rsidRPr="00EC2A0A" w:rsidRDefault="004C1CB2"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EC2A0A">
              <w:rPr>
                <w:rFonts w:ascii="Times New Roman" w:hAnsi="Times New Roman" w:cs="Times New Roman"/>
                <w:sz w:val="24"/>
                <w:szCs w:val="24"/>
              </w:rPr>
              <w:t xml:space="preserve">Закон України </w:t>
            </w:r>
            <w:r w:rsidRPr="00EC2A0A">
              <w:rPr>
                <w:rFonts w:ascii="Times New Roman" w:hAnsi="Times New Roman" w:cs="Times New Roman"/>
                <w:sz w:val="24"/>
                <w:szCs w:val="24"/>
                <w:lang w:val="ru-RU"/>
              </w:rPr>
              <w:t>“</w:t>
            </w:r>
            <w:r w:rsidRPr="00EC2A0A">
              <w:rPr>
                <w:rFonts w:ascii="Times New Roman" w:hAnsi="Times New Roman" w:cs="Times New Roman"/>
                <w:sz w:val="24"/>
                <w:szCs w:val="24"/>
              </w:rPr>
              <w:t>Про</w:t>
            </w:r>
            <w:r w:rsidRPr="00EC2A0A">
              <w:rPr>
                <w:rFonts w:ascii="Times New Roman" w:hAnsi="Times New Roman" w:cs="Times New Roman"/>
                <w:sz w:val="24"/>
                <w:szCs w:val="24"/>
                <w:lang w:val="ru-RU"/>
              </w:rPr>
              <w:t xml:space="preserve"> </w:t>
            </w:r>
            <w:r w:rsidRPr="00EC2A0A">
              <w:rPr>
                <w:rFonts w:ascii="Times New Roman" w:hAnsi="Times New Roman" w:cs="Times New Roman"/>
                <w:sz w:val="24"/>
                <w:szCs w:val="24"/>
              </w:rPr>
              <w:t>статус ветеранів війни, гарантії їх соціального захисту</w:t>
            </w:r>
            <w:r w:rsidRPr="00EC2A0A">
              <w:rPr>
                <w:rFonts w:ascii="Times New Roman" w:hAnsi="Times New Roman" w:cs="Times New Roman"/>
                <w:sz w:val="24"/>
                <w:szCs w:val="24"/>
                <w:lang w:val="ru-RU"/>
              </w:rPr>
              <w:t>”</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 xml:space="preserve">постанова Кабінету Міністрів України від 23 квітня </w:t>
            </w:r>
            <w:r w:rsidRPr="00EC2A0A">
              <w:rPr>
                <w:rFonts w:ascii="Times New Roman" w:hAnsi="Times New Roman" w:cs="Times New Roman"/>
                <w:sz w:val="24"/>
                <w:szCs w:val="24"/>
              </w:rPr>
              <w:lastRenderedPageBreak/>
              <w:t>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C1CB2" w:rsidRPr="00EC2A0A" w:rsidRDefault="004C1CB2" w:rsidP="00EF53A8">
            <w:pPr>
              <w:spacing w:after="0"/>
              <w:ind w:left="146" w:right="100" w:firstLine="142"/>
              <w:jc w:val="both"/>
              <w:rPr>
                <w:rFonts w:ascii="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C1CB2" w:rsidRPr="00CC4A68" w:rsidRDefault="004C1CB2"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EC2A0A">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C1CB2" w:rsidRPr="00CC4A68" w:rsidRDefault="004C1CB2" w:rsidP="00EF53A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4C1CB2"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CC4A68" w:rsidRDefault="004C1CB2"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CC4A68" w:rsidRDefault="004C1CB2"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4C1CB2" w:rsidRDefault="004C1CB2"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8769D">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59D1"/>
    <w:rsid w:val="004201DE"/>
    <w:rsid w:val="00444137"/>
    <w:rsid w:val="00451990"/>
    <w:rsid w:val="00455D19"/>
    <w:rsid w:val="0046559C"/>
    <w:rsid w:val="0048288D"/>
    <w:rsid w:val="00483917"/>
    <w:rsid w:val="004942D3"/>
    <w:rsid w:val="004B5E85"/>
    <w:rsid w:val="004C1CB2"/>
    <w:rsid w:val="004F3AC1"/>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76D5C"/>
    <w:rsid w:val="007A7967"/>
    <w:rsid w:val="007D707A"/>
    <w:rsid w:val="007E0F90"/>
    <w:rsid w:val="007F4D17"/>
    <w:rsid w:val="00804C94"/>
    <w:rsid w:val="00813AE3"/>
    <w:rsid w:val="0083018C"/>
    <w:rsid w:val="008806D3"/>
    <w:rsid w:val="00894D8B"/>
    <w:rsid w:val="008B20F2"/>
    <w:rsid w:val="008E04BD"/>
    <w:rsid w:val="008F574C"/>
    <w:rsid w:val="009345AF"/>
    <w:rsid w:val="009574E5"/>
    <w:rsid w:val="009D68EE"/>
    <w:rsid w:val="009D6B82"/>
    <w:rsid w:val="009F21D2"/>
    <w:rsid w:val="009F37BF"/>
    <w:rsid w:val="00A106C7"/>
    <w:rsid w:val="00A23D12"/>
    <w:rsid w:val="00A42A41"/>
    <w:rsid w:val="00A54D52"/>
    <w:rsid w:val="00A92B45"/>
    <w:rsid w:val="00AE7AF1"/>
    <w:rsid w:val="00B138C9"/>
    <w:rsid w:val="00B41BE6"/>
    <w:rsid w:val="00B4534F"/>
    <w:rsid w:val="00B94C28"/>
    <w:rsid w:val="00BF1EC1"/>
    <w:rsid w:val="00C130E1"/>
    <w:rsid w:val="00C548AE"/>
    <w:rsid w:val="00C60506"/>
    <w:rsid w:val="00C753D1"/>
    <w:rsid w:val="00C77BF2"/>
    <w:rsid w:val="00C8769D"/>
    <w:rsid w:val="00CA7EB7"/>
    <w:rsid w:val="00CB3EA3"/>
    <w:rsid w:val="00CC4A68"/>
    <w:rsid w:val="00D0164E"/>
    <w:rsid w:val="00D02C07"/>
    <w:rsid w:val="00D0416C"/>
    <w:rsid w:val="00D7739A"/>
    <w:rsid w:val="00DC0678"/>
    <w:rsid w:val="00E018C7"/>
    <w:rsid w:val="00E02D40"/>
    <w:rsid w:val="00E77BAC"/>
    <w:rsid w:val="00EB1552"/>
    <w:rsid w:val="00ED0A34"/>
    <w:rsid w:val="00EE010F"/>
    <w:rsid w:val="00F04251"/>
    <w:rsid w:val="00F41F35"/>
    <w:rsid w:val="00F57C41"/>
    <w:rsid w:val="00F60A41"/>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2E4A82-57C9-47F3-ADAA-56870E55F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8186</Words>
  <Characters>4667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4</cp:revision>
  <cp:lastPrinted>2024-02-21T07:14:00Z</cp:lastPrinted>
  <dcterms:created xsi:type="dcterms:W3CDTF">2024-02-20T06:43:00Z</dcterms:created>
  <dcterms:modified xsi:type="dcterms:W3CDTF">2024-02-21T07:14:00Z</dcterms:modified>
</cp:coreProperties>
</file>